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2A702">
      <w:pPr>
        <w:rPr>
          <w:rFonts w:eastAsia="仿宋_GB2312"/>
          <w:sz w:val="84"/>
        </w:rPr>
      </w:pPr>
    </w:p>
    <w:p w14:paraId="75C1CA82">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-123190</wp:posOffset>
                </wp:positionH>
                <wp:positionV relativeFrom="paragraph">
                  <wp:posOffset>261620</wp:posOffset>
                </wp:positionV>
                <wp:extent cx="508635" cy="0"/>
                <wp:effectExtent l="0" t="95250" r="5715"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08883"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7pt;margin-top:20.6pt;height:0pt;width:40.05pt;z-index:251659264;mso-width-relative:page;mso-height-relative:page;" filled="f" stroked="t" coordsize="21600,21600" o:gfxdata="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vwH+vW&#10;AAAACAEAAA8AAAAAAAAAAQAgAAAAIgAAAGRycy9kb3ducmV2LnhtbFBLAQIUABQAAAAIAIdO4kCN&#10;Bv4Z6QEAAKsDAAAOAAAAAAAAAAEAIAAAACUBAABkcnMvZTJvRG9jLnhtbFBLBQYAAAAABgAGAFkB&#10;AACABQAAAAA=&#10;">
                <v:fill on="f" focussize="0,0"/>
                <v:stroke weight="15pt" color="#4B69B5" joinstyle="round"/>
                <v:imagedata o:title=""/>
                <o:lock v:ext="edit" aspectratio="f"/>
              </v:line>
            </w:pict>
          </mc:Fallback>
        </mc:AlternateContent>
      </w:r>
      <w:r>
        <w:rPr>
          <w:rFonts w:hint="eastAsia" w:eastAsia="黑体"/>
          <w:b/>
          <w:spacing w:val="40"/>
          <w:w w:val="66"/>
          <w:sz w:val="60"/>
          <w:szCs w:val="60"/>
        </w:rPr>
        <w:t xml:space="preserve">    天津市消防救援总队2026年第一批消防车辆采购项目</w:t>
      </w:r>
    </w:p>
    <w:p w14:paraId="6C0A694B">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5E1D2105">
      <w:pPr>
        <w:ind w:right="1025"/>
        <w:jc w:val="center"/>
        <w:rPr>
          <w:rFonts w:eastAsia="黑体"/>
          <w:b/>
          <w:spacing w:val="40"/>
          <w:w w:val="66"/>
          <w:sz w:val="60"/>
          <w:szCs w:val="60"/>
        </w:rPr>
      </w:pPr>
    </w:p>
    <w:p w14:paraId="74491870">
      <w:pPr>
        <w:jc w:val="center"/>
        <w:rPr>
          <w:rFonts w:eastAsia="黑体"/>
          <w:b/>
          <w:spacing w:val="40"/>
          <w:w w:val="66"/>
          <w:sz w:val="15"/>
          <w:szCs w:val="15"/>
        </w:rPr>
      </w:pPr>
      <w:r>
        <w:rPr>
          <w:rFonts w:eastAsia="黑体"/>
          <w:b/>
          <w:spacing w:val="40"/>
          <w:w w:val="66"/>
          <w:sz w:val="56"/>
          <w:szCs w:val="56"/>
        </w:rPr>
        <w:t xml:space="preserve">            </w:t>
      </w:r>
    </w:p>
    <w:p w14:paraId="5049D635">
      <w:pPr>
        <w:jc w:val="center"/>
        <w:rPr>
          <w:rFonts w:eastAsia="黑体"/>
          <w:spacing w:val="40"/>
          <w:w w:val="66"/>
          <w:sz w:val="32"/>
          <w:szCs w:val="32"/>
        </w:rPr>
      </w:pPr>
      <w:r>
        <w:rPr>
          <w:rFonts w:eastAsia="黑体"/>
          <w:spacing w:val="40"/>
          <w:w w:val="66"/>
          <w:sz w:val="32"/>
          <w:szCs w:val="32"/>
        </w:rPr>
        <w:t>（项目编号：</w:t>
      </w:r>
      <w:r>
        <w:rPr>
          <w:rFonts w:hint="eastAsia" w:eastAsia="黑体"/>
          <w:spacing w:val="40"/>
          <w:w w:val="66"/>
          <w:sz w:val="32"/>
          <w:szCs w:val="32"/>
        </w:rPr>
        <w:t>TGPC-2026-A-0089</w:t>
      </w:r>
      <w:r>
        <w:rPr>
          <w:rFonts w:eastAsia="黑体"/>
          <w:spacing w:val="40"/>
          <w:w w:val="66"/>
          <w:sz w:val="32"/>
          <w:szCs w:val="32"/>
        </w:rPr>
        <w:t>）</w:t>
      </w:r>
    </w:p>
    <w:p w14:paraId="301876CE">
      <w:pPr>
        <w:rPr>
          <w:sz w:val="40"/>
        </w:rPr>
      </w:pPr>
    </w:p>
    <w:p w14:paraId="33930A3E">
      <w:pPr>
        <w:rPr>
          <w:sz w:val="36"/>
        </w:rPr>
      </w:pPr>
    </w:p>
    <w:p w14:paraId="3A0C2659">
      <w:pPr>
        <w:rPr>
          <w:sz w:val="36"/>
        </w:rPr>
      </w:pPr>
    </w:p>
    <w:p w14:paraId="7408B006">
      <w:pPr>
        <w:rPr>
          <w:sz w:val="36"/>
        </w:rPr>
      </w:pPr>
    </w:p>
    <w:p w14:paraId="1818682E">
      <w:pPr>
        <w:rPr>
          <w:sz w:val="36"/>
        </w:rPr>
      </w:pPr>
    </w:p>
    <w:p w14:paraId="281A7B89">
      <w:pPr>
        <w:rPr>
          <w:sz w:val="36"/>
        </w:rPr>
      </w:pPr>
    </w:p>
    <w:p w14:paraId="77039DDF">
      <w:pPr>
        <w:rPr>
          <w:sz w:val="36"/>
        </w:rPr>
      </w:pPr>
    </w:p>
    <w:p w14:paraId="6418DD46">
      <w:pPr>
        <w:rPr>
          <w:sz w:val="36"/>
        </w:rPr>
      </w:pPr>
    </w:p>
    <w:p w14:paraId="72688E04">
      <w:pPr>
        <w:rPr>
          <w:sz w:val="36"/>
        </w:rPr>
      </w:pPr>
    </w:p>
    <w:p w14:paraId="73FA94DC">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0876E69C">
      <w:pPr>
        <w:tabs>
          <w:tab w:val="left" w:pos="3281"/>
          <w:tab w:val="center" w:pos="4711"/>
        </w:tabs>
        <w:jc w:val="center"/>
        <w:rPr>
          <w:rFonts w:hint="eastAsia" w:eastAsia="仿宋_GB2312"/>
          <w:b/>
          <w:bCs/>
          <w:color w:val="333399"/>
          <w:kern w:val="0"/>
          <w:sz w:val="44"/>
          <w:szCs w:val="44"/>
          <w:lang w:eastAsia="zh-CN"/>
        </w:rPr>
      </w:pPr>
      <w:r>
        <w:rPr>
          <w:rFonts w:eastAsia="仿宋_GB2312"/>
          <w:b/>
          <w:bCs/>
          <w:kern w:val="0"/>
          <w:sz w:val="44"/>
          <w:szCs w:val="44"/>
        </w:rPr>
        <w:t>202</w:t>
      </w:r>
      <w:r>
        <w:rPr>
          <w:rFonts w:hint="eastAsia" w:eastAsia="仿宋_GB2312"/>
          <w:b/>
          <w:bCs/>
          <w:kern w:val="0"/>
          <w:sz w:val="44"/>
          <w:szCs w:val="44"/>
        </w:rPr>
        <w:t>6</w:t>
      </w:r>
      <w:r>
        <w:rPr>
          <w:rFonts w:eastAsia="仿宋_GB2312"/>
          <w:b/>
          <w:bCs/>
          <w:kern w:val="0"/>
          <w:sz w:val="44"/>
          <w:szCs w:val="44"/>
        </w:rPr>
        <w:t>.</w:t>
      </w:r>
      <w:r>
        <w:rPr>
          <w:rFonts w:hint="eastAsia" w:eastAsia="仿宋_GB2312"/>
          <w:b/>
          <w:bCs/>
          <w:kern w:val="0"/>
          <w:sz w:val="44"/>
          <w:szCs w:val="44"/>
          <w:lang w:val="en-US" w:eastAsia="zh-CN"/>
        </w:rPr>
        <w:t>5</w:t>
      </w:r>
    </w:p>
    <w:p w14:paraId="349022DB">
      <w:pPr>
        <w:ind w:firstLine="408" w:firstLineChars="100"/>
        <w:jc w:val="center"/>
        <w:rPr>
          <w:b/>
          <w:spacing w:val="20"/>
          <w:w w:val="80"/>
          <w:sz w:val="48"/>
          <w:szCs w:val="48"/>
        </w:rPr>
        <w:sectPr>
          <w:headerReference r:id="rId4" w:type="default"/>
          <w:footerReference r:id="rId5" w:type="default"/>
          <w:pgSz w:w="11906" w:h="16838"/>
          <w:pgMar w:top="1440" w:right="1797" w:bottom="1440" w:left="1797" w:header="851" w:footer="992" w:gutter="0"/>
          <w:pgNumType w:start="1"/>
          <w:cols w:space="425" w:num="1"/>
          <w:docGrid w:type="linesAndChars" w:linePitch="285" w:charSpace="-3449"/>
        </w:sectPr>
      </w:pPr>
    </w:p>
    <w:p w14:paraId="56B15CBD">
      <w:pPr>
        <w:ind w:firstLine="408" w:firstLineChars="100"/>
        <w:jc w:val="center"/>
        <w:rPr>
          <w:b/>
          <w:spacing w:val="20"/>
          <w:w w:val="80"/>
          <w:sz w:val="48"/>
          <w:szCs w:val="48"/>
        </w:rPr>
      </w:pPr>
      <w:r>
        <w:rPr>
          <w:b/>
          <w:spacing w:val="20"/>
          <w:w w:val="80"/>
          <w:sz w:val="48"/>
          <w:szCs w:val="48"/>
        </w:rPr>
        <w:t>目  录</w:t>
      </w:r>
    </w:p>
    <w:p w14:paraId="08D79A7E">
      <w:pPr>
        <w:spacing w:line="560" w:lineRule="exact"/>
        <w:ind w:right="-141" w:rightChars="-73"/>
        <w:rPr>
          <w:b/>
          <w:sz w:val="24"/>
        </w:rPr>
      </w:pPr>
      <w:r>
        <w:rPr>
          <w:b/>
          <w:sz w:val="24"/>
        </w:rPr>
        <w:t>第一部分</w:t>
      </w:r>
      <w:r>
        <w:rPr>
          <w:rFonts w:hint="eastAsia"/>
          <w:b/>
          <w:sz w:val="24"/>
        </w:rPr>
        <w:t xml:space="preserve"> </w:t>
      </w:r>
      <w:r>
        <w:rPr>
          <w:b/>
          <w:sz w:val="24"/>
        </w:rPr>
        <w:t xml:space="preserve"> 投标邀请函</w:t>
      </w:r>
    </w:p>
    <w:p w14:paraId="245A6B74">
      <w:pPr>
        <w:spacing w:line="560" w:lineRule="exact"/>
        <w:ind w:right="-141" w:rightChars="-73"/>
        <w:rPr>
          <w:b/>
          <w:sz w:val="24"/>
        </w:rPr>
      </w:pPr>
    </w:p>
    <w:p w14:paraId="2CDCC6EC">
      <w:pPr>
        <w:spacing w:line="560" w:lineRule="exact"/>
        <w:ind w:right="-141" w:rightChars="-73"/>
        <w:rPr>
          <w:b/>
          <w:sz w:val="24"/>
        </w:rPr>
      </w:pPr>
      <w:r>
        <w:rPr>
          <w:b/>
          <w:sz w:val="24"/>
        </w:rPr>
        <w:t xml:space="preserve">第二部分 </w:t>
      </w:r>
      <w:r>
        <w:rPr>
          <w:rFonts w:hint="eastAsia"/>
          <w:b/>
          <w:sz w:val="24"/>
        </w:rPr>
        <w:t xml:space="preserve"> 招标项目需求</w:t>
      </w:r>
    </w:p>
    <w:p w14:paraId="139DE831">
      <w:pPr>
        <w:spacing w:line="560" w:lineRule="exact"/>
        <w:ind w:right="-141" w:rightChars="-73"/>
        <w:rPr>
          <w:b/>
          <w:sz w:val="24"/>
        </w:rPr>
      </w:pPr>
    </w:p>
    <w:p w14:paraId="24F6F6B1">
      <w:pPr>
        <w:spacing w:line="560" w:lineRule="exact"/>
        <w:ind w:right="-141" w:rightChars="-73"/>
        <w:rPr>
          <w:b/>
          <w:sz w:val="24"/>
        </w:rPr>
      </w:pPr>
      <w:r>
        <w:rPr>
          <w:b/>
          <w:sz w:val="24"/>
        </w:rPr>
        <w:t xml:space="preserve">第三部分 </w:t>
      </w:r>
      <w:r>
        <w:rPr>
          <w:rFonts w:hint="eastAsia"/>
          <w:b/>
          <w:sz w:val="24"/>
        </w:rPr>
        <w:t xml:space="preserve"> 投标须知</w:t>
      </w:r>
    </w:p>
    <w:p w14:paraId="7E790A4C">
      <w:pPr>
        <w:spacing w:line="560" w:lineRule="exact"/>
        <w:ind w:right="-141" w:rightChars="-73"/>
        <w:rPr>
          <w:sz w:val="24"/>
        </w:rPr>
      </w:pPr>
    </w:p>
    <w:p w14:paraId="79F5AA97">
      <w:pPr>
        <w:spacing w:line="560" w:lineRule="exact"/>
        <w:rPr>
          <w:b/>
          <w:sz w:val="24"/>
        </w:rPr>
      </w:pPr>
      <w:r>
        <w:rPr>
          <w:b/>
          <w:sz w:val="24"/>
        </w:rPr>
        <w:t xml:space="preserve">第四部分 </w:t>
      </w:r>
      <w:r>
        <w:rPr>
          <w:rFonts w:hint="eastAsia"/>
          <w:b/>
          <w:sz w:val="24"/>
        </w:rPr>
        <w:t xml:space="preserve"> </w:t>
      </w:r>
      <w:r>
        <w:rPr>
          <w:b/>
          <w:sz w:val="24"/>
        </w:rPr>
        <w:t>合同条款</w:t>
      </w:r>
    </w:p>
    <w:p w14:paraId="06FF228D">
      <w:pPr>
        <w:spacing w:line="560" w:lineRule="exact"/>
        <w:rPr>
          <w:sz w:val="24"/>
        </w:rPr>
      </w:pPr>
    </w:p>
    <w:p w14:paraId="636E3987">
      <w:pPr>
        <w:spacing w:line="560" w:lineRule="exact"/>
        <w:rPr>
          <w:sz w:val="24"/>
        </w:rPr>
      </w:pPr>
      <w:r>
        <w:rPr>
          <w:b/>
          <w:sz w:val="24"/>
        </w:rPr>
        <w:t xml:space="preserve">第五部分 </w:t>
      </w:r>
      <w:r>
        <w:rPr>
          <w:rFonts w:hint="eastAsia"/>
          <w:b/>
          <w:sz w:val="24"/>
        </w:rPr>
        <w:t xml:space="preserve"> </w:t>
      </w:r>
      <w:r>
        <w:rPr>
          <w:b/>
          <w:sz w:val="24"/>
        </w:rPr>
        <w:t>投标文件格式</w:t>
      </w:r>
    </w:p>
    <w:p w14:paraId="578D837B">
      <w:pPr>
        <w:rPr>
          <w:sz w:val="24"/>
        </w:rPr>
      </w:pPr>
    </w:p>
    <w:p w14:paraId="1EF2C80B">
      <w:pPr>
        <w:rPr>
          <w:sz w:val="24"/>
        </w:rPr>
      </w:pPr>
    </w:p>
    <w:p w14:paraId="233C99A1">
      <w:pPr>
        <w:rPr>
          <w:sz w:val="24"/>
        </w:rPr>
      </w:pPr>
    </w:p>
    <w:p w14:paraId="0E1AFA08">
      <w:pPr>
        <w:rPr>
          <w:sz w:val="24"/>
        </w:rPr>
      </w:pPr>
    </w:p>
    <w:p w14:paraId="2AC67D59">
      <w:pPr>
        <w:rPr>
          <w:sz w:val="24"/>
        </w:rPr>
      </w:pPr>
    </w:p>
    <w:p w14:paraId="1B4ECF8B">
      <w:pPr>
        <w:rPr>
          <w:sz w:val="24"/>
        </w:rPr>
      </w:pPr>
    </w:p>
    <w:p w14:paraId="6AB17FB4">
      <w:pPr>
        <w:rPr>
          <w:b/>
        </w:rPr>
      </w:pPr>
    </w:p>
    <w:p w14:paraId="6D879F5C">
      <w:pPr>
        <w:pStyle w:val="14"/>
        <w:rPr>
          <w:rFonts w:ascii="Times New Roman" w:hAnsi="Times New Roman"/>
        </w:rPr>
        <w:sectPr>
          <w:footerReference r:id="rId6" w:type="default"/>
          <w:pgSz w:w="11906" w:h="16838"/>
          <w:pgMar w:top="1440" w:right="1797" w:bottom="1440" w:left="1797" w:header="851" w:footer="992" w:gutter="0"/>
          <w:pgNumType w:start="1"/>
          <w:cols w:space="425" w:num="1"/>
          <w:docGrid w:type="linesAndChars" w:linePitch="285" w:charSpace="-3449"/>
        </w:sectPr>
      </w:pPr>
      <w:bookmarkStart w:id="0" w:name="_Toc412903614"/>
    </w:p>
    <w:p w14:paraId="6C6C45EE">
      <w:pPr>
        <w:pStyle w:val="14"/>
        <w:rPr>
          <w:rFonts w:ascii="Times New Roman" w:hAnsi="Times New Roman"/>
        </w:rPr>
      </w:pPr>
      <w:r>
        <w:rPr>
          <w:rFonts w:ascii="Times New Roman" w:hAnsi="Times New Roman"/>
        </w:rPr>
        <w:t>第一部分  投标邀请函</w:t>
      </w:r>
      <w:bookmarkEnd w:id="0"/>
    </w:p>
    <w:p w14:paraId="47DACB84">
      <w:pPr>
        <w:pStyle w:val="30"/>
        <w:spacing w:line="360" w:lineRule="auto"/>
        <w:ind w:firstLine="480"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天津市消防救援总队</w:t>
      </w:r>
      <w:r>
        <w:rPr>
          <w:rFonts w:ascii="Times New Roman" w:hAnsi="Times New Roman" w:cs="Times New Roman" w:eastAsiaTheme="minorEastAsia"/>
          <w:color w:val="auto"/>
          <w:szCs w:val="32"/>
        </w:rPr>
        <w:t>委托，天津市政府采购中心对</w:t>
      </w:r>
      <w:r>
        <w:rPr>
          <w:rFonts w:hint="eastAsia" w:ascii="Times New Roman" w:hAnsi="Times New Roman" w:cs="Times New Roman" w:eastAsiaTheme="minorEastAsia"/>
          <w:color w:val="auto"/>
          <w:szCs w:val="32"/>
        </w:rPr>
        <w:t>天津市消防救援总队2026年第一批消防车辆采购项目</w:t>
      </w:r>
      <w:r>
        <w:rPr>
          <w:rFonts w:ascii="Times New Roman" w:hAnsi="Times New Roman" w:cs="Times New Roman" w:eastAsiaTheme="minorEastAsia"/>
          <w:color w:val="auto"/>
          <w:szCs w:val="32"/>
        </w:rPr>
        <w:t>实施政府采购。现欢迎合格的供应商参加投标。</w:t>
      </w:r>
    </w:p>
    <w:p w14:paraId="7C40D117">
      <w:pPr>
        <w:pStyle w:val="30"/>
        <w:spacing w:line="360" w:lineRule="auto"/>
        <w:ind w:firstLine="480" w:firstLineChars="200"/>
        <w:jc w:val="both"/>
        <w:rPr>
          <w:rFonts w:ascii="Times New Roman" w:hAnsi="Times New Roman" w:cs="Times New Roman" w:eastAsiaTheme="minorEastAsia"/>
          <w:color w:val="auto"/>
          <w:szCs w:val="32"/>
        </w:rPr>
      </w:pPr>
      <w:r>
        <w:rPr>
          <w:rFonts w:hint="eastAsia" w:ascii="Times New Roman" w:hAnsi="Times New Roman" w:cs="Times New Roman" w:eastAsiaTheme="minorEastAsia"/>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电子投标文件（以通过天津公共资源电子签章客户端正确读取签章信息为准）。</w:t>
      </w:r>
    </w:p>
    <w:p w14:paraId="5CF67B4B">
      <w:pPr>
        <w:pStyle w:val="30"/>
        <w:spacing w:line="360" w:lineRule="auto"/>
        <w:ind w:firstLine="480"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一、基本概况</w:t>
      </w:r>
    </w:p>
    <w:p w14:paraId="186F7300">
      <w:pPr>
        <w:pStyle w:val="30"/>
        <w:spacing w:line="360" w:lineRule="auto"/>
        <w:ind w:firstLine="480"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（一）项目名称：</w:t>
      </w:r>
      <w:r>
        <w:rPr>
          <w:rFonts w:hint="eastAsia" w:ascii="Times New Roman" w:hAnsi="Times New Roman" w:cs="Times New Roman" w:eastAsiaTheme="minorEastAsia"/>
          <w:color w:val="auto"/>
          <w:szCs w:val="32"/>
        </w:rPr>
        <w:t>天津市消防救援总队2026年第一批消防车辆采购项目</w:t>
      </w:r>
    </w:p>
    <w:p w14:paraId="5456C34C">
      <w:pPr>
        <w:pStyle w:val="30"/>
        <w:spacing w:line="360" w:lineRule="auto"/>
        <w:ind w:firstLine="480" w:firstLineChars="200"/>
        <w:jc w:val="both"/>
        <w:rPr>
          <w:rFonts w:ascii="Times New Roman" w:hAnsi="Times New Roman" w:cs="Times New Roman" w:eastAsiaTheme="minorEastAsia"/>
          <w:color w:val="auto"/>
          <w:szCs w:val="32"/>
          <w:highlight w:val="none"/>
        </w:rPr>
      </w:pPr>
      <w:r>
        <w:rPr>
          <w:rFonts w:ascii="Times New Roman" w:hAnsi="Times New Roman" w:cs="Times New Roman" w:eastAsiaTheme="minorEastAsia"/>
          <w:color w:val="auto"/>
          <w:szCs w:val="32"/>
        </w:rPr>
        <w:t>（二）</w:t>
      </w:r>
      <w:r>
        <w:rPr>
          <w:rFonts w:ascii="Times New Roman" w:hAnsi="Times New Roman" w:cs="Times New Roman" w:eastAsiaTheme="minorEastAsia"/>
          <w:color w:val="auto"/>
          <w:szCs w:val="32"/>
          <w:highlight w:val="none"/>
        </w:rPr>
        <w:t>项目编号：</w:t>
      </w:r>
      <w:r>
        <w:rPr>
          <w:rFonts w:hint="eastAsia" w:ascii="Times New Roman" w:hAnsi="Times New Roman" w:cs="Times New Roman" w:eastAsiaTheme="minorEastAsia"/>
          <w:color w:val="auto"/>
          <w:szCs w:val="32"/>
          <w:highlight w:val="none"/>
        </w:rPr>
        <w:t>TGPC-2026-A-0089</w:t>
      </w:r>
    </w:p>
    <w:p w14:paraId="35A03B39">
      <w:pPr>
        <w:pStyle w:val="30"/>
        <w:spacing w:line="360" w:lineRule="auto"/>
        <w:ind w:firstLine="480" w:firstLineChars="200"/>
        <w:jc w:val="both"/>
        <w:rPr>
          <w:rFonts w:hint="default" w:ascii="Times New Roman" w:hAnsi="Times New Roman" w:cs="Times New Roman" w:eastAsiaTheme="minorEastAsia"/>
          <w:color w:val="auto"/>
          <w:szCs w:val="32"/>
          <w:highlight w:val="none"/>
          <w:lang w:val="en-US" w:eastAsia="zh-CN"/>
        </w:rPr>
      </w:pPr>
      <w:r>
        <w:rPr>
          <w:rFonts w:hint="eastAsia" w:ascii="Times New Roman" w:hAnsi="Times New Roman" w:cs="Times New Roman" w:eastAsiaTheme="minorEastAsia"/>
          <w:color w:val="auto"/>
          <w:szCs w:val="32"/>
          <w:highlight w:val="none"/>
        </w:rPr>
        <w:t>（三）采购方式：</w:t>
      </w:r>
      <w:r>
        <w:rPr>
          <w:rFonts w:hint="eastAsia" w:ascii="Times New Roman" w:hAnsi="Times New Roman" w:cs="Times New Roman" w:eastAsiaTheme="minorEastAsia"/>
          <w:color w:val="auto"/>
          <w:szCs w:val="32"/>
          <w:highlight w:val="none"/>
          <w:lang w:val="en-US" w:eastAsia="zh-CN"/>
        </w:rPr>
        <w:t>公开招标</w:t>
      </w:r>
    </w:p>
    <w:p w14:paraId="3F5545C6">
      <w:pPr>
        <w:pStyle w:val="30"/>
        <w:spacing w:line="360" w:lineRule="auto"/>
        <w:ind w:firstLine="480" w:firstLineChars="200"/>
        <w:jc w:val="both"/>
        <w:rPr>
          <w:rFonts w:ascii="Times New Roman" w:hAnsi="Times New Roman" w:cs="Times New Roman" w:eastAsiaTheme="minorEastAsia"/>
          <w:color w:val="auto"/>
          <w:szCs w:val="32"/>
          <w:highlight w:val="none"/>
        </w:rPr>
      </w:pPr>
      <w:r>
        <w:rPr>
          <w:rFonts w:hint="eastAsia" w:ascii="Times New Roman" w:hAnsi="Times New Roman" w:cs="Times New Roman" w:eastAsiaTheme="minorEastAsia"/>
          <w:color w:val="auto"/>
          <w:szCs w:val="32"/>
          <w:highlight w:val="none"/>
        </w:rPr>
        <w:t>（四）项目属性：货物</w:t>
      </w:r>
    </w:p>
    <w:p w14:paraId="6C466128">
      <w:pPr>
        <w:pStyle w:val="30"/>
        <w:spacing w:line="360" w:lineRule="auto"/>
        <w:ind w:firstLine="480" w:firstLineChars="200"/>
        <w:jc w:val="both"/>
        <w:rPr>
          <w:rFonts w:ascii="Times New Roman" w:hAnsi="Times New Roman" w:cs="Times New Roman" w:eastAsiaTheme="minorEastAsia"/>
          <w:color w:val="auto"/>
          <w:szCs w:val="32"/>
          <w:highlight w:val="none"/>
        </w:rPr>
      </w:pPr>
      <w:r>
        <w:rPr>
          <w:rFonts w:hint="eastAsia" w:ascii="Times New Roman" w:hAnsi="Times New Roman" w:cs="Times New Roman" w:eastAsiaTheme="minorEastAsia"/>
          <w:color w:val="auto"/>
          <w:szCs w:val="32"/>
          <w:highlight w:val="none"/>
        </w:rPr>
        <w:t>（五）本项目不接受联合体参与。不接受联合体参与的，若有供应商组成联合体参与，视为无效投标。</w:t>
      </w:r>
    </w:p>
    <w:p w14:paraId="77D47481">
      <w:pPr>
        <w:pStyle w:val="30"/>
        <w:spacing w:line="360" w:lineRule="auto"/>
        <w:ind w:firstLine="480" w:firstLineChars="200"/>
        <w:jc w:val="both"/>
        <w:rPr>
          <w:rFonts w:ascii="Times New Roman" w:hAnsi="Times New Roman" w:cs="Times New Roman" w:eastAsiaTheme="minorEastAsia"/>
          <w:color w:val="auto"/>
          <w:szCs w:val="32"/>
          <w:highlight w:val="none"/>
        </w:rPr>
      </w:pPr>
      <w:r>
        <w:rPr>
          <w:rFonts w:hint="eastAsia" w:ascii="Times New Roman" w:hAnsi="Times New Roman" w:cs="Times New Roman" w:eastAsiaTheme="minorEastAsia"/>
          <w:color w:val="auto"/>
          <w:szCs w:val="32"/>
          <w:highlight w:val="none"/>
        </w:rPr>
        <w:t>（六）本文件售价：免费。</w:t>
      </w:r>
    </w:p>
    <w:p w14:paraId="4BBEF535">
      <w:pPr>
        <w:pStyle w:val="30"/>
        <w:spacing w:line="360" w:lineRule="auto"/>
        <w:ind w:firstLine="480" w:firstLineChars="200"/>
        <w:jc w:val="both"/>
        <w:rPr>
          <w:rFonts w:ascii="Times New Roman" w:hAnsi="Times New Roman" w:cs="Times New Roman" w:eastAsiaTheme="minorEastAsia"/>
          <w:color w:val="auto"/>
          <w:szCs w:val="32"/>
          <w:highlight w:val="none"/>
        </w:rPr>
      </w:pPr>
      <w:r>
        <w:rPr>
          <w:rFonts w:hint="eastAsia" w:ascii="Times New Roman" w:hAnsi="Times New Roman" w:cs="Times New Roman" w:eastAsiaTheme="minorEastAsia"/>
          <w:color w:val="auto"/>
          <w:szCs w:val="32"/>
          <w:highlight w:val="none"/>
        </w:rPr>
        <w:t>（七）</w:t>
      </w:r>
      <w:r>
        <w:rPr>
          <w:rFonts w:hint="eastAsia" w:ascii="Times New Roman" w:hAnsi="Times New Roman" w:cs="Times New Roman" w:eastAsiaTheme="minorEastAsia"/>
          <w:color w:val="auto"/>
          <w:szCs w:val="32"/>
          <w:highlight w:val="none"/>
        </w:rPr>
        <w:t>本项目</w:t>
      </w:r>
      <w:r>
        <w:rPr>
          <w:rFonts w:hint="eastAsia" w:ascii="Times New Roman" w:hAnsi="Times New Roman" w:cs="Times New Roman" w:eastAsiaTheme="minorEastAsia"/>
          <w:color w:val="auto"/>
          <w:szCs w:val="32"/>
          <w:highlight w:val="none"/>
          <w:lang w:val="en-US" w:eastAsia="zh-CN"/>
        </w:rPr>
        <w:t>每包</w:t>
      </w:r>
      <w:r>
        <w:rPr>
          <w:rFonts w:hint="eastAsia" w:ascii="Times New Roman" w:hAnsi="Times New Roman" w:cs="Times New Roman" w:eastAsiaTheme="minorEastAsia"/>
          <w:color w:val="auto"/>
          <w:szCs w:val="32"/>
          <w:highlight w:val="none"/>
        </w:rPr>
        <w:t>推荐1名中标候选</w:t>
      </w:r>
      <w:r>
        <w:rPr>
          <w:rFonts w:hint="eastAsia" w:ascii="Times New Roman" w:hAnsi="Times New Roman" w:cs="Times New Roman" w:eastAsiaTheme="minorEastAsia"/>
          <w:color w:val="auto"/>
          <w:szCs w:val="32"/>
          <w:highlight w:val="none"/>
          <w:lang w:val="en-US" w:eastAsia="zh-CN"/>
        </w:rPr>
        <w:t>供应商</w:t>
      </w:r>
      <w:bookmarkStart w:id="13" w:name="_GoBack"/>
      <w:bookmarkEnd w:id="13"/>
      <w:r>
        <w:rPr>
          <w:rFonts w:hint="eastAsia" w:ascii="Times New Roman" w:hAnsi="Times New Roman" w:cs="Times New Roman" w:eastAsiaTheme="minorEastAsia"/>
          <w:color w:val="auto"/>
          <w:szCs w:val="32"/>
          <w:highlight w:val="none"/>
        </w:rPr>
        <w:t>。</w:t>
      </w:r>
    </w:p>
    <w:p w14:paraId="0DECDF2E">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w:t>
      </w:r>
      <w:r>
        <w:rPr>
          <w:rFonts w:ascii="Times New Roman" w:hAnsi="Times New Roman" w:cs="Times New Roman" w:eastAsiaTheme="minorEastAsia"/>
          <w:color w:val="auto"/>
          <w:szCs w:val="32"/>
        </w:rPr>
        <w:t>项目内容</w:t>
      </w:r>
    </w:p>
    <w:tbl>
      <w:tblPr>
        <w:tblStyle w:val="22"/>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385"/>
        <w:gridCol w:w="1815"/>
        <w:gridCol w:w="1947"/>
        <w:gridCol w:w="1735"/>
        <w:gridCol w:w="1389"/>
      </w:tblGrid>
      <w:tr w14:paraId="7D1D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740A698A">
            <w:pPr>
              <w:pStyle w:val="30"/>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包号</w:t>
            </w:r>
          </w:p>
        </w:tc>
        <w:tc>
          <w:tcPr>
            <w:tcW w:w="1385" w:type="dxa"/>
            <w:vAlign w:val="center"/>
          </w:tcPr>
          <w:p w14:paraId="00F6933B">
            <w:pPr>
              <w:pStyle w:val="30"/>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包名称</w:t>
            </w:r>
          </w:p>
        </w:tc>
        <w:tc>
          <w:tcPr>
            <w:tcW w:w="1815" w:type="dxa"/>
            <w:vAlign w:val="center"/>
          </w:tcPr>
          <w:p w14:paraId="231B88AB">
            <w:pPr>
              <w:pStyle w:val="30"/>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包预算</w:t>
            </w:r>
          </w:p>
        </w:tc>
        <w:tc>
          <w:tcPr>
            <w:tcW w:w="1947" w:type="dxa"/>
            <w:vAlign w:val="center"/>
          </w:tcPr>
          <w:p w14:paraId="7C810342">
            <w:pPr>
              <w:pStyle w:val="30"/>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包最高限价</w:t>
            </w:r>
          </w:p>
        </w:tc>
        <w:tc>
          <w:tcPr>
            <w:tcW w:w="1735" w:type="dxa"/>
            <w:vAlign w:val="center"/>
          </w:tcPr>
          <w:p w14:paraId="6BE04F7E">
            <w:pPr>
              <w:pStyle w:val="30"/>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合同履行期限</w:t>
            </w:r>
          </w:p>
        </w:tc>
        <w:tc>
          <w:tcPr>
            <w:tcW w:w="1389" w:type="dxa"/>
            <w:vAlign w:val="center"/>
          </w:tcPr>
          <w:p w14:paraId="266C37D8">
            <w:pPr>
              <w:pStyle w:val="30"/>
              <w:jc w:val="center"/>
              <w:rPr>
                <w:rFonts w:ascii="Times New Roman" w:hAnsi="Times New Roman" w:cs="Times New Roman" w:eastAsiaTheme="minorEastAsia"/>
                <w:color w:val="auto"/>
                <w:sz w:val="21"/>
                <w:szCs w:val="21"/>
              </w:rPr>
            </w:pPr>
            <w:r>
              <w:rPr>
                <w:rFonts w:hint="eastAsia" w:ascii="Times New Roman" w:hAnsi="Times New Roman" w:cs="Times New Roman" w:eastAsiaTheme="minorEastAsia"/>
                <w:color w:val="auto"/>
                <w:sz w:val="21"/>
                <w:szCs w:val="21"/>
              </w:rPr>
              <w:t>所属行业</w:t>
            </w:r>
          </w:p>
        </w:tc>
      </w:tr>
      <w:tr w14:paraId="34B1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754650B3">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w:t>
            </w:r>
          </w:p>
        </w:tc>
        <w:tc>
          <w:tcPr>
            <w:tcW w:w="1385" w:type="dxa"/>
            <w:vAlign w:val="center"/>
          </w:tcPr>
          <w:p w14:paraId="6DF968A5">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轻型水罐消防车 4部</w:t>
            </w:r>
          </w:p>
        </w:tc>
        <w:tc>
          <w:tcPr>
            <w:tcW w:w="1815" w:type="dxa"/>
            <w:vAlign w:val="center"/>
          </w:tcPr>
          <w:p w14:paraId="238639E6">
            <w:pPr>
              <w:pStyle w:val="30"/>
              <w:jc w:val="center"/>
              <w:rPr>
                <w:rFonts w:ascii="Times New Roman" w:hAnsi="Times New Roman" w:eastAsia="宋体" w:cs="Times New Roman"/>
                <w:color w:val="auto"/>
                <w:sz w:val="21"/>
                <w:szCs w:val="21"/>
              </w:rPr>
            </w:pPr>
            <w:r>
              <w:rPr>
                <w:rFonts w:hint="eastAsia" w:ascii="Times New Roman" w:hAnsi="Times New Roman" w:cs="Times New Roman" w:eastAsiaTheme="minorEastAsia"/>
                <w:color w:val="auto"/>
                <w:sz w:val="21"/>
                <w:szCs w:val="21"/>
              </w:rPr>
              <w:t>1560000元</w:t>
            </w:r>
          </w:p>
        </w:tc>
        <w:tc>
          <w:tcPr>
            <w:tcW w:w="1947" w:type="dxa"/>
            <w:vAlign w:val="center"/>
          </w:tcPr>
          <w:p w14:paraId="3287655C">
            <w:pPr>
              <w:pStyle w:val="30"/>
              <w:jc w:val="center"/>
              <w:rPr>
                <w:rFonts w:ascii="Times New Roman" w:hAnsi="Times New Roman" w:eastAsia="宋体" w:cs="Times New Roman"/>
                <w:color w:val="auto"/>
                <w:sz w:val="21"/>
                <w:szCs w:val="21"/>
              </w:rPr>
            </w:pPr>
            <w:r>
              <w:rPr>
                <w:rFonts w:hint="eastAsia" w:ascii="Times New Roman" w:hAnsi="Times New Roman" w:cs="Times New Roman" w:eastAsiaTheme="minorEastAsia"/>
                <w:color w:val="auto"/>
                <w:sz w:val="21"/>
                <w:szCs w:val="21"/>
              </w:rPr>
              <w:t>1560000元</w:t>
            </w:r>
          </w:p>
        </w:tc>
        <w:tc>
          <w:tcPr>
            <w:tcW w:w="1735" w:type="dxa"/>
            <w:vAlign w:val="center"/>
          </w:tcPr>
          <w:p w14:paraId="76AE9A55">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签订合同之日起个</w:t>
            </w:r>
            <w:r>
              <w:rPr>
                <w:rFonts w:hint="eastAsia" w:ascii="Times New Roman" w:hAnsi="Times New Roman" w:eastAsia="宋体" w:cs="Times New Roman"/>
                <w:color w:val="auto"/>
                <w:sz w:val="21"/>
                <w:szCs w:val="21"/>
                <w:lang w:val="en-US" w:eastAsia="zh-CN"/>
              </w:rPr>
              <w:t>6</w:t>
            </w:r>
            <w:r>
              <w:rPr>
                <w:rFonts w:hint="eastAsia" w:ascii="Times New Roman" w:hAnsi="Times New Roman" w:eastAsia="宋体" w:cs="Times New Roman"/>
                <w:color w:val="auto"/>
                <w:sz w:val="21"/>
                <w:szCs w:val="21"/>
              </w:rPr>
              <w:t>月内交货</w:t>
            </w:r>
          </w:p>
        </w:tc>
        <w:tc>
          <w:tcPr>
            <w:tcW w:w="1389" w:type="dxa"/>
            <w:vAlign w:val="center"/>
          </w:tcPr>
          <w:p w14:paraId="6D2BE743">
            <w:pPr>
              <w:pStyle w:val="3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工业</w:t>
            </w:r>
          </w:p>
        </w:tc>
      </w:tr>
      <w:tr w14:paraId="05EB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16A7B2C4">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w:t>
            </w:r>
          </w:p>
        </w:tc>
        <w:tc>
          <w:tcPr>
            <w:tcW w:w="1385" w:type="dxa"/>
            <w:vAlign w:val="center"/>
          </w:tcPr>
          <w:p w14:paraId="00FAFD19">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中型水罐消防车 9部</w:t>
            </w:r>
          </w:p>
        </w:tc>
        <w:tc>
          <w:tcPr>
            <w:tcW w:w="1815" w:type="dxa"/>
            <w:vAlign w:val="center"/>
          </w:tcPr>
          <w:p w14:paraId="743D8662">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7380000元</w:t>
            </w:r>
          </w:p>
        </w:tc>
        <w:tc>
          <w:tcPr>
            <w:tcW w:w="1947" w:type="dxa"/>
            <w:vAlign w:val="center"/>
          </w:tcPr>
          <w:p w14:paraId="2779B967">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7380000元</w:t>
            </w:r>
          </w:p>
        </w:tc>
        <w:tc>
          <w:tcPr>
            <w:tcW w:w="1735" w:type="dxa"/>
            <w:vAlign w:val="center"/>
          </w:tcPr>
          <w:p w14:paraId="4ECF2E8A">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签订合同之日起个</w:t>
            </w:r>
            <w:r>
              <w:rPr>
                <w:rFonts w:hint="eastAsia" w:ascii="Times New Roman" w:hAnsi="Times New Roman" w:eastAsia="宋体" w:cs="Times New Roman"/>
                <w:color w:val="auto"/>
                <w:sz w:val="21"/>
                <w:szCs w:val="21"/>
                <w:lang w:val="en-US" w:eastAsia="zh-CN"/>
              </w:rPr>
              <w:t>6</w:t>
            </w:r>
            <w:r>
              <w:rPr>
                <w:rFonts w:hint="eastAsia" w:ascii="Times New Roman" w:hAnsi="Times New Roman" w:eastAsia="宋体" w:cs="Times New Roman"/>
                <w:color w:val="auto"/>
                <w:sz w:val="21"/>
                <w:szCs w:val="21"/>
              </w:rPr>
              <w:t>月内交货</w:t>
            </w:r>
          </w:p>
        </w:tc>
        <w:tc>
          <w:tcPr>
            <w:tcW w:w="1389" w:type="dxa"/>
            <w:vAlign w:val="center"/>
          </w:tcPr>
          <w:p w14:paraId="6B777A0D">
            <w:pPr>
              <w:pStyle w:val="3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工业</w:t>
            </w:r>
          </w:p>
        </w:tc>
      </w:tr>
      <w:tr w14:paraId="38EC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2749E909">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w:t>
            </w:r>
          </w:p>
        </w:tc>
        <w:tc>
          <w:tcPr>
            <w:tcW w:w="1385" w:type="dxa"/>
            <w:vAlign w:val="center"/>
          </w:tcPr>
          <w:p w14:paraId="3F3E202C">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重型水罐消防车 2部</w:t>
            </w:r>
          </w:p>
        </w:tc>
        <w:tc>
          <w:tcPr>
            <w:tcW w:w="1815" w:type="dxa"/>
            <w:vAlign w:val="center"/>
          </w:tcPr>
          <w:p w14:paraId="52A2DD62">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2400000元</w:t>
            </w:r>
          </w:p>
        </w:tc>
        <w:tc>
          <w:tcPr>
            <w:tcW w:w="1947" w:type="dxa"/>
            <w:vAlign w:val="center"/>
          </w:tcPr>
          <w:p w14:paraId="427D559D">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2400000元</w:t>
            </w:r>
          </w:p>
        </w:tc>
        <w:tc>
          <w:tcPr>
            <w:tcW w:w="1735" w:type="dxa"/>
            <w:vAlign w:val="center"/>
          </w:tcPr>
          <w:p w14:paraId="7C840DBB">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签订合同之日起个</w:t>
            </w:r>
            <w:r>
              <w:rPr>
                <w:rFonts w:hint="eastAsia" w:ascii="Times New Roman" w:hAnsi="Times New Roman" w:eastAsia="宋体" w:cs="Times New Roman"/>
                <w:color w:val="auto"/>
                <w:sz w:val="21"/>
                <w:szCs w:val="21"/>
                <w:lang w:val="en-US" w:eastAsia="zh-CN"/>
              </w:rPr>
              <w:t>6</w:t>
            </w:r>
            <w:r>
              <w:rPr>
                <w:rFonts w:hint="eastAsia" w:ascii="Times New Roman" w:hAnsi="Times New Roman" w:eastAsia="宋体" w:cs="Times New Roman"/>
                <w:color w:val="auto"/>
                <w:sz w:val="21"/>
                <w:szCs w:val="21"/>
              </w:rPr>
              <w:t>月内交货</w:t>
            </w:r>
          </w:p>
        </w:tc>
        <w:tc>
          <w:tcPr>
            <w:tcW w:w="1389" w:type="dxa"/>
            <w:vAlign w:val="center"/>
          </w:tcPr>
          <w:p w14:paraId="76BF8AB4">
            <w:pPr>
              <w:pStyle w:val="3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工业</w:t>
            </w:r>
          </w:p>
        </w:tc>
      </w:tr>
      <w:tr w14:paraId="371B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249631D7">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w:t>
            </w:r>
          </w:p>
        </w:tc>
        <w:tc>
          <w:tcPr>
            <w:tcW w:w="1385" w:type="dxa"/>
            <w:vAlign w:val="center"/>
          </w:tcPr>
          <w:p w14:paraId="6565D21F">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水雾消防车 20部</w:t>
            </w:r>
          </w:p>
        </w:tc>
        <w:tc>
          <w:tcPr>
            <w:tcW w:w="1815" w:type="dxa"/>
            <w:vAlign w:val="center"/>
          </w:tcPr>
          <w:p w14:paraId="2E82A270">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9400000元</w:t>
            </w:r>
          </w:p>
        </w:tc>
        <w:tc>
          <w:tcPr>
            <w:tcW w:w="1947" w:type="dxa"/>
            <w:vAlign w:val="center"/>
          </w:tcPr>
          <w:p w14:paraId="01A669AF">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9400000元</w:t>
            </w:r>
          </w:p>
        </w:tc>
        <w:tc>
          <w:tcPr>
            <w:tcW w:w="1735" w:type="dxa"/>
            <w:vAlign w:val="center"/>
          </w:tcPr>
          <w:p w14:paraId="6872265D">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签订合同之日起个</w:t>
            </w:r>
            <w:r>
              <w:rPr>
                <w:rFonts w:hint="eastAsia" w:ascii="Times New Roman" w:hAnsi="Times New Roman" w:eastAsia="宋体" w:cs="Times New Roman"/>
                <w:color w:val="auto"/>
                <w:sz w:val="21"/>
                <w:szCs w:val="21"/>
                <w:lang w:val="en-US" w:eastAsia="zh-CN"/>
              </w:rPr>
              <w:t>6</w:t>
            </w:r>
            <w:r>
              <w:rPr>
                <w:rFonts w:hint="eastAsia" w:ascii="Times New Roman" w:hAnsi="Times New Roman" w:eastAsia="宋体" w:cs="Times New Roman"/>
                <w:color w:val="auto"/>
                <w:sz w:val="21"/>
                <w:szCs w:val="21"/>
              </w:rPr>
              <w:t>月内交货</w:t>
            </w:r>
          </w:p>
        </w:tc>
        <w:tc>
          <w:tcPr>
            <w:tcW w:w="1389" w:type="dxa"/>
            <w:vAlign w:val="center"/>
          </w:tcPr>
          <w:p w14:paraId="0EA2689E">
            <w:pPr>
              <w:pStyle w:val="3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工业</w:t>
            </w:r>
          </w:p>
        </w:tc>
      </w:tr>
      <w:tr w14:paraId="2AF3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23243771">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5</w:t>
            </w:r>
          </w:p>
        </w:tc>
        <w:tc>
          <w:tcPr>
            <w:tcW w:w="1385" w:type="dxa"/>
            <w:vAlign w:val="center"/>
          </w:tcPr>
          <w:p w14:paraId="2FE699CC">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压缩空气泡沫消防车 9部</w:t>
            </w:r>
          </w:p>
        </w:tc>
        <w:tc>
          <w:tcPr>
            <w:tcW w:w="1815" w:type="dxa"/>
            <w:vAlign w:val="center"/>
          </w:tcPr>
          <w:p w14:paraId="0CCABF2D">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18000000元</w:t>
            </w:r>
          </w:p>
        </w:tc>
        <w:tc>
          <w:tcPr>
            <w:tcW w:w="1947" w:type="dxa"/>
            <w:vAlign w:val="center"/>
          </w:tcPr>
          <w:p w14:paraId="66CE67BB">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18000000元</w:t>
            </w:r>
          </w:p>
        </w:tc>
        <w:tc>
          <w:tcPr>
            <w:tcW w:w="1735" w:type="dxa"/>
            <w:vAlign w:val="center"/>
          </w:tcPr>
          <w:p w14:paraId="1E96AAAB">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签订合同之日起10个月内交货</w:t>
            </w:r>
          </w:p>
        </w:tc>
        <w:tc>
          <w:tcPr>
            <w:tcW w:w="1389" w:type="dxa"/>
            <w:vAlign w:val="center"/>
          </w:tcPr>
          <w:p w14:paraId="76D91714">
            <w:pPr>
              <w:pStyle w:val="3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工业</w:t>
            </w:r>
          </w:p>
        </w:tc>
      </w:tr>
      <w:tr w14:paraId="5761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Align w:val="center"/>
          </w:tcPr>
          <w:p w14:paraId="60314C29">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6</w:t>
            </w:r>
          </w:p>
        </w:tc>
        <w:tc>
          <w:tcPr>
            <w:tcW w:w="1385" w:type="dxa"/>
            <w:vAlign w:val="center"/>
          </w:tcPr>
          <w:p w14:paraId="4FF76EDC">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抢险救援消防车 10部</w:t>
            </w:r>
          </w:p>
        </w:tc>
        <w:tc>
          <w:tcPr>
            <w:tcW w:w="1815" w:type="dxa"/>
            <w:vAlign w:val="center"/>
          </w:tcPr>
          <w:p w14:paraId="2994F15E">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9400000元</w:t>
            </w:r>
          </w:p>
        </w:tc>
        <w:tc>
          <w:tcPr>
            <w:tcW w:w="1947" w:type="dxa"/>
            <w:vAlign w:val="center"/>
          </w:tcPr>
          <w:p w14:paraId="2E7A25D3">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9400000元</w:t>
            </w:r>
          </w:p>
        </w:tc>
        <w:tc>
          <w:tcPr>
            <w:tcW w:w="1735" w:type="dxa"/>
            <w:vAlign w:val="center"/>
          </w:tcPr>
          <w:p w14:paraId="716CC0D8">
            <w:pPr>
              <w:pStyle w:val="3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签订合同之日起个</w:t>
            </w:r>
            <w:r>
              <w:rPr>
                <w:rFonts w:hint="eastAsia" w:ascii="Times New Roman" w:hAnsi="Times New Roman" w:eastAsia="宋体" w:cs="Times New Roman"/>
                <w:color w:val="auto"/>
                <w:sz w:val="21"/>
                <w:szCs w:val="21"/>
                <w:lang w:val="en-US" w:eastAsia="zh-CN"/>
              </w:rPr>
              <w:t>6</w:t>
            </w:r>
            <w:r>
              <w:rPr>
                <w:rFonts w:hint="eastAsia" w:ascii="Times New Roman" w:hAnsi="Times New Roman" w:eastAsia="宋体" w:cs="Times New Roman"/>
                <w:color w:val="auto"/>
                <w:sz w:val="21"/>
                <w:szCs w:val="21"/>
              </w:rPr>
              <w:t>月内交货</w:t>
            </w:r>
          </w:p>
        </w:tc>
        <w:tc>
          <w:tcPr>
            <w:tcW w:w="1389" w:type="dxa"/>
            <w:vAlign w:val="center"/>
          </w:tcPr>
          <w:p w14:paraId="5C7F16B6">
            <w:pPr>
              <w:pStyle w:val="3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工业</w:t>
            </w:r>
          </w:p>
        </w:tc>
      </w:tr>
    </w:tbl>
    <w:p w14:paraId="5DBCA30B">
      <w:pPr>
        <w:tabs>
          <w:tab w:val="left" w:pos="210"/>
        </w:tabs>
        <w:autoSpaceDE w:val="0"/>
        <w:autoSpaceDN w:val="0"/>
        <w:adjustRightInd w:val="0"/>
        <w:spacing w:line="360" w:lineRule="auto"/>
        <w:ind w:firstLine="480" w:firstLineChars="200"/>
        <w:outlineLvl w:val="0"/>
        <w:rPr>
          <w:strike/>
          <w:color w:val="auto"/>
          <w:sz w:val="24"/>
          <w:szCs w:val="24"/>
        </w:rPr>
      </w:pPr>
      <w:r>
        <w:rPr>
          <w:color w:val="auto"/>
          <w:sz w:val="24"/>
          <w:szCs w:val="24"/>
          <w:lang w:val="zh-CN"/>
        </w:rPr>
        <w:t>本项目</w:t>
      </w:r>
      <w:r>
        <w:rPr>
          <w:rFonts w:hint="eastAsia"/>
          <w:color w:val="auto"/>
          <w:sz w:val="24"/>
          <w:szCs w:val="24"/>
          <w:lang w:val="zh-CN"/>
        </w:rPr>
        <w:t>不接受进口产品投标。</w:t>
      </w:r>
    </w:p>
    <w:p w14:paraId="2475492F">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w:t>
      </w:r>
      <w:r>
        <w:rPr>
          <w:rFonts w:ascii="Times New Roman" w:hAnsi="Times New Roman" w:cs="Times New Roman" w:eastAsiaTheme="minorEastAsia"/>
          <w:color w:val="auto"/>
          <w:szCs w:val="32"/>
        </w:rPr>
        <w:t>供应商资格要求（实质性要求）</w:t>
      </w:r>
    </w:p>
    <w:p w14:paraId="0AE11D14">
      <w:pPr>
        <w:pStyle w:val="30"/>
        <w:spacing w:line="360" w:lineRule="auto"/>
        <w:ind w:firstLine="480" w:firstLineChars="200"/>
        <w:jc w:val="both"/>
        <w:rPr>
          <w:rFonts w:ascii="Times New Roman" w:hAnsi="Times New Roman" w:eastAsia="宋体" w:cs="Times New Roman"/>
          <w:color w:val="auto"/>
        </w:rPr>
      </w:pPr>
      <w:bookmarkStart w:id="1" w:name="_Toc412903615"/>
      <w:r>
        <w:rPr>
          <w:rFonts w:hint="eastAsia" w:ascii="Times New Roman" w:hAnsi="Times New Roman" w:eastAsia="宋体" w:cs="Times New Roman"/>
          <w:color w:val="auto"/>
        </w:rPr>
        <w:t>供应商应具备《中华人民共和国政府采购法》第二十二条第一款和《政府采购法实施条例》第十八条规定的条件，提供以下材料：</w:t>
      </w:r>
    </w:p>
    <w:p w14:paraId="6E3CFF78">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营业执照副本或事业单位法人证书或民办非企业单位登记证书或社会团体法人登记证书或基金会法人登记证书电子件或自然人的身份证明电子件。</w:t>
      </w:r>
    </w:p>
    <w:p w14:paraId="0A4C74B2">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提供《供应商资格声明函》（格式见附件2）</w:t>
      </w:r>
    </w:p>
    <w:p w14:paraId="1BC0422A">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、项目需要落实的政府采购政策</w:t>
      </w:r>
    </w:p>
    <w:p w14:paraId="37F036D9">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（一）全部货物均由小微企业制造的，对符合规定的小微企业制造的产品报价给予10%的扣除。货物既有小微企业制造的货物，也有大中企业制造的货物，不享受此扶持政策。</w:t>
      </w:r>
    </w:p>
    <w:p w14:paraId="5DEB519A">
      <w:pPr>
        <w:pStyle w:val="30"/>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（二）根据财政部发布的《关于政府采购支持监狱企业发展有关问题的通知》规定，监狱企业视同小微企业。</w:t>
      </w:r>
    </w:p>
    <w:p w14:paraId="7F66EAA2">
      <w:pPr>
        <w:pStyle w:val="30"/>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（三）根据财政部、民政部、中国残疾人联合会发布的《关于促进残疾人就业政府采购政策的通知》规定，残疾人福利性单位视同小微企业。</w:t>
      </w:r>
    </w:p>
    <w:p w14:paraId="267D7CCD">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221EF6F9">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5A5F39D3">
      <w:pPr>
        <w:pStyle w:val="30"/>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14:paraId="751C09B6">
      <w:pPr>
        <w:pStyle w:val="30"/>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（六）</w:t>
      </w:r>
      <w:bookmarkStart w:id="2" w:name="OLE_LINK2"/>
      <w:bookmarkStart w:id="3" w:name="OLE_LINK1"/>
      <w:bookmarkStart w:id="4" w:name="OLE_LINK3"/>
      <w:r>
        <w:rPr>
          <w:rFonts w:ascii="Times New Roman" w:hAnsi="Times New Roman" w:eastAsia="宋体" w:cs="Times New Roman"/>
          <w:color w:val="auto"/>
        </w:rPr>
        <w:t>按照《关于调整优化节能产品、环境标志产品政府采购执行机制的通知》（财库〔2019〕9号）、《关于印发环境标志产品政府采购品目清单的通知》</w:t>
      </w:r>
      <w:bookmarkStart w:id="5" w:name="OLE_LINK5"/>
      <w:bookmarkStart w:id="6" w:name="OLE_LINK4"/>
      <w:r>
        <w:rPr>
          <w:rFonts w:ascii="Times New Roman" w:hAnsi="Times New Roman" w:eastAsia="宋体" w:cs="Times New Roman"/>
          <w:color w:val="auto"/>
        </w:rPr>
        <w:t>（财库〔2019〕18号）</w:t>
      </w:r>
      <w:bookmarkEnd w:id="5"/>
      <w:bookmarkEnd w:id="6"/>
      <w:r>
        <w:rPr>
          <w:rFonts w:ascii="Times New Roman" w:hAnsi="Times New Roman" w:eastAsia="宋体" w:cs="Times New Roman"/>
          <w:color w:val="auto"/>
        </w:rPr>
        <w:t>、《关于印发节能产品政府采购品目清单的通知》（财库〔2019〕19号）、《市场监管总局关于发布参与实施政府采购节能产品、环境标志产品认证机构名录的公告》（2019年第16号）等文件要求，对政府采购节能、环境标志品目清单内的产品实施优先采购和强制采购的评标方法。</w:t>
      </w:r>
      <w:bookmarkEnd w:id="2"/>
      <w:bookmarkEnd w:id="3"/>
      <w:bookmarkEnd w:id="4"/>
    </w:p>
    <w:p w14:paraId="71B49164">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七）既有本国产品又有非本国产品参与竞争的，对本国产品的报价给予20%的价格扣除。当采购项目或者采购包中含有多种产品，供应商为该采购项目或者采购包提供的符合本国产品标准的产品成本之和占该供应商提供的全部产品成本之和的比例达到80%以上时，对该供应商提供的全部产品的总报价给予20%的价格扣除。</w:t>
      </w:r>
    </w:p>
    <w:p w14:paraId="6975FD17">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（八）根据《关于推动解决政府采购异常低价问题的通知》（财库〔2026〕2号）的要求，当供应商报价出现以下情形时，评标委员会应当启动对该供应商的异常低价审查程序：</w:t>
      </w:r>
    </w:p>
    <w:p w14:paraId="402E4E9C">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供应商报价&lt;全部通过符合性审查供应商报价平均值×60%；</w:t>
      </w:r>
    </w:p>
    <w:p w14:paraId="7FC8121E">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供应商报价&lt;通过符合性审查的次低供应商报价×60%；</w:t>
      </w:r>
    </w:p>
    <w:p w14:paraId="0F57A489">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 供应商报价&lt;最高限价×60%；</w:t>
      </w:r>
    </w:p>
    <w:p w14:paraId="6CCCDFBA">
      <w:pPr>
        <w:pStyle w:val="30"/>
        <w:spacing w:line="360" w:lineRule="auto"/>
        <w:ind w:firstLine="480" w:firstLineChars="200"/>
        <w:rPr>
          <w:rFonts w:ascii="Times New Roman" w:hAnsi="Times New Roman" w:eastAsia="宋体"/>
          <w:color w:val="auto"/>
        </w:rPr>
      </w:pPr>
      <w:r>
        <w:rPr>
          <w:rFonts w:hint="eastAsia" w:ascii="Times New Roman" w:hAnsi="Times New Roman" w:eastAsia="宋体" w:cs="Times New Roman"/>
          <w:color w:val="auto"/>
        </w:rPr>
        <w:t>4. 评标委员会基于专业判断，认为供应商报价过低，有可能影响产品质量或者不能诚信履约的其他情形。</w:t>
      </w:r>
    </w:p>
    <w:p w14:paraId="168B64E5">
      <w:pPr>
        <w:pStyle w:val="30"/>
        <w:spacing w:line="360" w:lineRule="auto"/>
        <w:ind w:firstLine="480" w:firstLineChars="200"/>
        <w:rPr>
          <w:rFonts w:ascii="Times New Roman" w:hAnsi="Times New Roman" w:eastAsia="宋体"/>
          <w:color w:val="auto"/>
        </w:rPr>
      </w:pPr>
      <w:r>
        <w:rPr>
          <w:rFonts w:hint="eastAsia" w:ascii="Times New Roman" w:hAnsi="Times New Roman" w:eastAsia="宋体"/>
          <w:color w:val="auto"/>
        </w:rPr>
        <w:t>五、参与本项目的步骤、时间与方式</w:t>
      </w:r>
    </w:p>
    <w:p w14:paraId="10A8E376">
      <w:pPr>
        <w:pStyle w:val="30"/>
        <w:spacing w:line="360" w:lineRule="auto"/>
        <w:ind w:firstLine="480" w:firstLineChars="200"/>
        <w:rPr>
          <w:rFonts w:ascii="Times New Roman" w:hAnsi="Times New Roman" w:eastAsia="宋体"/>
          <w:color w:val="auto"/>
        </w:rPr>
      </w:pPr>
      <w:r>
        <w:rPr>
          <w:rFonts w:hint="eastAsia" w:ascii="Times New Roman" w:hAnsi="Times New Roman" w:eastAsia="宋体"/>
          <w:color w:val="auto"/>
        </w:rPr>
        <w:t>（一）</w:t>
      </w:r>
      <w:r>
        <w:rPr>
          <w:rFonts w:hint="eastAsia" w:ascii="Times New Roman" w:hAnsi="Times New Roman" w:cs="Times New Roman" w:eastAsiaTheme="minorEastAsia"/>
          <w:color w:val="auto"/>
          <w:szCs w:val="32"/>
        </w:rPr>
        <w:t>参与本项目的时间要求</w:t>
      </w:r>
    </w:p>
    <w:tbl>
      <w:tblPr>
        <w:tblStyle w:val="22"/>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941"/>
        <w:gridCol w:w="1891"/>
        <w:gridCol w:w="2127"/>
        <w:gridCol w:w="2868"/>
      </w:tblGrid>
      <w:tr w14:paraId="0132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9" w:type="dxa"/>
            <w:vAlign w:val="center"/>
          </w:tcPr>
          <w:p w14:paraId="3D2CB2F5">
            <w:pPr>
              <w:pStyle w:val="30"/>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序号</w:t>
            </w:r>
          </w:p>
        </w:tc>
        <w:tc>
          <w:tcPr>
            <w:tcW w:w="1941" w:type="dxa"/>
            <w:vAlign w:val="center"/>
          </w:tcPr>
          <w:p w14:paraId="23BDBBC7">
            <w:pPr>
              <w:pStyle w:val="30"/>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步骤名称</w:t>
            </w:r>
          </w:p>
        </w:tc>
        <w:tc>
          <w:tcPr>
            <w:tcW w:w="1891" w:type="dxa"/>
            <w:vAlign w:val="center"/>
          </w:tcPr>
          <w:p w14:paraId="6C2217BE">
            <w:pPr>
              <w:pStyle w:val="30"/>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开始时间</w:t>
            </w:r>
          </w:p>
        </w:tc>
        <w:tc>
          <w:tcPr>
            <w:tcW w:w="2127" w:type="dxa"/>
            <w:vAlign w:val="center"/>
          </w:tcPr>
          <w:p w14:paraId="0285136D">
            <w:pPr>
              <w:pStyle w:val="30"/>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截止时间</w:t>
            </w:r>
          </w:p>
        </w:tc>
        <w:tc>
          <w:tcPr>
            <w:tcW w:w="2868" w:type="dxa"/>
            <w:vAlign w:val="center"/>
          </w:tcPr>
          <w:p w14:paraId="6A3BCFFB">
            <w:pPr>
              <w:pStyle w:val="30"/>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备注</w:t>
            </w:r>
          </w:p>
        </w:tc>
      </w:tr>
      <w:tr w14:paraId="59D6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62E7622F">
            <w:pPr>
              <w:pStyle w:val="30"/>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w:t>
            </w:r>
          </w:p>
        </w:tc>
        <w:tc>
          <w:tcPr>
            <w:tcW w:w="1941" w:type="dxa"/>
            <w:vAlign w:val="center"/>
          </w:tcPr>
          <w:p w14:paraId="05AE9D8A">
            <w:pPr>
              <w:pStyle w:val="30"/>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获取招标文件</w:t>
            </w:r>
          </w:p>
        </w:tc>
        <w:tc>
          <w:tcPr>
            <w:tcW w:w="1891" w:type="dxa"/>
            <w:vAlign w:val="center"/>
          </w:tcPr>
          <w:p w14:paraId="6D6CA619">
            <w:pPr>
              <w:pStyle w:val="30"/>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lang w:val="en-US" w:eastAsia="zh-CN"/>
              </w:rPr>
              <w:t>22</w:t>
            </w:r>
            <w:r>
              <w:rPr>
                <w:rFonts w:hint="default" w:ascii="Times New Roman" w:hAnsi="Times New Roman" w:eastAsia="宋体" w:cs="Times New Roman"/>
                <w:color w:val="auto"/>
                <w:sz w:val="24"/>
                <w:szCs w:val="24"/>
              </w:rPr>
              <w:t>日</w:t>
            </w:r>
          </w:p>
        </w:tc>
        <w:tc>
          <w:tcPr>
            <w:tcW w:w="2127" w:type="dxa"/>
            <w:vAlign w:val="center"/>
          </w:tcPr>
          <w:p w14:paraId="1C3B3F38">
            <w:pPr>
              <w:pStyle w:val="30"/>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lang w:val="en-US" w:eastAsia="zh-CN"/>
              </w:rPr>
              <w:t>29</w:t>
            </w:r>
            <w:r>
              <w:rPr>
                <w:rFonts w:hint="default" w:ascii="Times New Roman" w:hAnsi="Times New Roman" w:eastAsia="宋体" w:cs="Times New Roman"/>
                <w:color w:val="auto"/>
                <w:sz w:val="24"/>
                <w:szCs w:val="24"/>
              </w:rPr>
              <w:t>日</w:t>
            </w:r>
          </w:p>
        </w:tc>
        <w:tc>
          <w:tcPr>
            <w:tcW w:w="2868" w:type="dxa"/>
            <w:vAlign w:val="center"/>
          </w:tcPr>
          <w:p w14:paraId="0A678C3B">
            <w:pPr>
              <w:pStyle w:val="30"/>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每日9:00至17:00（北京时间，法定节假日除外）。</w:t>
            </w:r>
          </w:p>
          <w:p w14:paraId="6E4CA38B">
            <w:pPr>
              <w:pStyle w:val="30"/>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未按时获取招标文件的，不能参与本项目</w:t>
            </w:r>
          </w:p>
        </w:tc>
      </w:tr>
      <w:tr w14:paraId="0853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06FAFACD">
            <w:pPr>
              <w:pStyle w:val="30"/>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w:t>
            </w:r>
          </w:p>
        </w:tc>
        <w:tc>
          <w:tcPr>
            <w:tcW w:w="1941" w:type="dxa"/>
            <w:vAlign w:val="center"/>
          </w:tcPr>
          <w:p w14:paraId="5AFAF1F6">
            <w:pPr>
              <w:pStyle w:val="30"/>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网上应答（上传电子投标文件）</w:t>
            </w:r>
          </w:p>
        </w:tc>
        <w:tc>
          <w:tcPr>
            <w:tcW w:w="1891" w:type="dxa"/>
            <w:vAlign w:val="center"/>
          </w:tcPr>
          <w:p w14:paraId="4BF433BE">
            <w:pPr>
              <w:pStyle w:val="30"/>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lang w:val="en-US" w:eastAsia="zh-CN"/>
              </w:rPr>
              <w:t>22</w:t>
            </w:r>
            <w:r>
              <w:rPr>
                <w:rFonts w:hint="default" w:ascii="Times New Roman" w:hAnsi="Times New Roman" w:eastAsia="宋体" w:cs="Times New Roman"/>
                <w:color w:val="auto"/>
                <w:sz w:val="24"/>
                <w:szCs w:val="24"/>
              </w:rPr>
              <w:t>日9:00</w:t>
            </w:r>
          </w:p>
        </w:tc>
        <w:tc>
          <w:tcPr>
            <w:tcW w:w="2127" w:type="dxa"/>
            <w:vAlign w:val="center"/>
          </w:tcPr>
          <w:p w14:paraId="7C162927">
            <w:pPr>
              <w:pStyle w:val="30"/>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lang w:val="en-US" w:eastAsia="zh-CN"/>
              </w:rPr>
              <w:t>12</w:t>
            </w:r>
            <w:r>
              <w:rPr>
                <w:rFonts w:hint="default" w:ascii="Times New Roman" w:hAnsi="Times New Roman" w:eastAsia="宋体" w:cs="Times New Roman"/>
                <w:color w:val="auto"/>
                <w:sz w:val="24"/>
                <w:szCs w:val="24"/>
              </w:rPr>
              <w:t>日8:30</w:t>
            </w:r>
          </w:p>
        </w:tc>
        <w:tc>
          <w:tcPr>
            <w:tcW w:w="2868" w:type="dxa"/>
            <w:vAlign w:val="center"/>
          </w:tcPr>
          <w:p w14:paraId="404D7E60">
            <w:pPr>
              <w:pStyle w:val="30"/>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未按时完成网上应答或未按时上传电子投标文件的，视为无效投标。</w:t>
            </w:r>
          </w:p>
        </w:tc>
      </w:tr>
      <w:tr w14:paraId="6709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56E67D6B">
            <w:pPr>
              <w:pStyle w:val="30"/>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w:t>
            </w:r>
          </w:p>
        </w:tc>
        <w:tc>
          <w:tcPr>
            <w:tcW w:w="1941" w:type="dxa"/>
            <w:vAlign w:val="center"/>
          </w:tcPr>
          <w:p w14:paraId="4C776235">
            <w:pPr>
              <w:pStyle w:val="30"/>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开标解密</w:t>
            </w:r>
          </w:p>
        </w:tc>
        <w:tc>
          <w:tcPr>
            <w:tcW w:w="1891" w:type="dxa"/>
            <w:vAlign w:val="center"/>
          </w:tcPr>
          <w:p w14:paraId="5DF1D91F">
            <w:pPr>
              <w:pStyle w:val="30"/>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lang w:val="en-US" w:eastAsia="zh-CN"/>
              </w:rPr>
              <w:t>12</w:t>
            </w:r>
            <w:r>
              <w:rPr>
                <w:rFonts w:hint="default" w:ascii="Times New Roman" w:hAnsi="Times New Roman" w:eastAsia="宋体" w:cs="Times New Roman"/>
                <w:color w:val="auto"/>
                <w:sz w:val="24"/>
                <w:szCs w:val="24"/>
              </w:rPr>
              <w:t>日8:30</w:t>
            </w:r>
          </w:p>
        </w:tc>
        <w:tc>
          <w:tcPr>
            <w:tcW w:w="2127" w:type="dxa"/>
            <w:vAlign w:val="center"/>
          </w:tcPr>
          <w:p w14:paraId="6B4EF7EE">
            <w:pPr>
              <w:pStyle w:val="30"/>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lang w:val="en-US" w:eastAsia="zh-CN"/>
              </w:rPr>
              <w:t>12</w:t>
            </w:r>
            <w:r>
              <w:rPr>
                <w:rFonts w:hint="default" w:ascii="Times New Roman" w:hAnsi="Times New Roman" w:eastAsia="宋体" w:cs="Times New Roman"/>
                <w:color w:val="auto"/>
                <w:sz w:val="24"/>
                <w:szCs w:val="24"/>
              </w:rPr>
              <w:t>日9:30</w:t>
            </w:r>
          </w:p>
        </w:tc>
        <w:tc>
          <w:tcPr>
            <w:tcW w:w="2868" w:type="dxa"/>
            <w:vAlign w:val="center"/>
          </w:tcPr>
          <w:p w14:paraId="5571AFDD">
            <w:pPr>
              <w:pStyle w:val="30"/>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未按时完成开标解密的，视为无效投标。</w:t>
            </w:r>
          </w:p>
        </w:tc>
      </w:tr>
      <w:tr w14:paraId="10A9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2D30830D">
            <w:pPr>
              <w:pStyle w:val="30"/>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w:t>
            </w:r>
          </w:p>
        </w:tc>
        <w:tc>
          <w:tcPr>
            <w:tcW w:w="1941" w:type="dxa"/>
            <w:vAlign w:val="center"/>
          </w:tcPr>
          <w:p w14:paraId="74A075DC">
            <w:pPr>
              <w:pStyle w:val="30"/>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网上开标公示</w:t>
            </w:r>
          </w:p>
        </w:tc>
        <w:tc>
          <w:tcPr>
            <w:tcW w:w="1891" w:type="dxa"/>
            <w:vAlign w:val="center"/>
          </w:tcPr>
          <w:p w14:paraId="2CAE6616">
            <w:pPr>
              <w:pStyle w:val="30"/>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lang w:val="en-US" w:eastAsia="zh-CN"/>
              </w:rPr>
              <w:t>12</w:t>
            </w:r>
            <w:r>
              <w:rPr>
                <w:rFonts w:hint="default" w:ascii="Times New Roman" w:hAnsi="Times New Roman" w:eastAsia="宋体" w:cs="Times New Roman"/>
                <w:color w:val="auto"/>
                <w:sz w:val="24"/>
                <w:szCs w:val="24"/>
              </w:rPr>
              <w:t>日9:30</w:t>
            </w:r>
          </w:p>
        </w:tc>
        <w:tc>
          <w:tcPr>
            <w:tcW w:w="2127" w:type="dxa"/>
            <w:vAlign w:val="center"/>
          </w:tcPr>
          <w:p w14:paraId="120147B8">
            <w:pPr>
              <w:pStyle w:val="30"/>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2026年</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lang w:val="en-US" w:eastAsia="zh-CN"/>
              </w:rPr>
              <w:t>12</w:t>
            </w:r>
            <w:r>
              <w:rPr>
                <w:rFonts w:hint="default" w:ascii="Times New Roman" w:hAnsi="Times New Roman" w:eastAsia="宋体" w:cs="Times New Roman"/>
                <w:color w:val="auto"/>
                <w:sz w:val="24"/>
                <w:szCs w:val="24"/>
              </w:rPr>
              <w:t>日12:00</w:t>
            </w:r>
          </w:p>
        </w:tc>
        <w:tc>
          <w:tcPr>
            <w:tcW w:w="2868" w:type="dxa"/>
            <w:vAlign w:val="center"/>
          </w:tcPr>
          <w:p w14:paraId="1E04300D">
            <w:pPr>
              <w:pStyle w:val="30"/>
              <w:keepNext w:val="0"/>
              <w:keepLines w:val="0"/>
              <w:pageBreakBefore w:val="0"/>
              <w:widowControl w:val="0"/>
              <w:kinsoku/>
              <w:wordWrap/>
              <w:overflowPunct/>
              <w:topLinePunct w:val="0"/>
              <w:autoSpaceDE w:val="0"/>
              <w:autoSpaceDN w:val="0"/>
              <w:bidi w:val="0"/>
              <w:adjustRightInd/>
              <w:snapToGrid/>
              <w:spacing w:line="400" w:lineRule="exact"/>
              <w:jc w:val="both"/>
              <w:textAlignment w:val="auto"/>
              <w:rPr>
                <w:rFonts w:hint="default" w:ascii="Times New Roman" w:hAnsi="Times New Roman" w:eastAsia="宋体" w:cs="Times New Roman"/>
                <w:color w:val="auto"/>
                <w:sz w:val="24"/>
                <w:szCs w:val="24"/>
              </w:rPr>
            </w:pPr>
          </w:p>
        </w:tc>
      </w:tr>
    </w:tbl>
    <w:p w14:paraId="61A6388A">
      <w:pPr>
        <w:pStyle w:val="30"/>
        <w:spacing w:line="360" w:lineRule="auto"/>
        <w:ind w:firstLine="480" w:firstLineChars="200"/>
        <w:rPr>
          <w:rFonts w:ascii="Times New Roman" w:hAnsi="Times New Roman" w:eastAsia="宋体"/>
          <w:color w:val="auto"/>
        </w:rPr>
      </w:pPr>
      <w:r>
        <w:rPr>
          <w:rFonts w:hint="eastAsia" w:ascii="Times New Roman" w:hAnsi="Times New Roman" w:eastAsia="宋体"/>
          <w:color w:val="auto"/>
        </w:rPr>
        <w:t>（二）参与本项目的方式要求</w:t>
      </w:r>
    </w:p>
    <w:p w14:paraId="10279FDD">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供应商注册、</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7FF56C8F">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ascii="Times New Roman" w:hAnsi="Times New Roman" w:eastAsia="宋体" w:cs="Times New Roman"/>
          <w:color w:val="auto"/>
        </w:rPr>
        <w:t>24538167</w:t>
      </w:r>
      <w:r>
        <w:rPr>
          <w:rFonts w:hint="eastAsia" w:ascii="Times New Roman" w:hAnsi="Times New Roman" w:eastAsia="宋体"/>
          <w:color w:val="auto"/>
        </w:rPr>
        <w:t>。</w:t>
      </w:r>
    </w:p>
    <w:p w14:paraId="7962C18A">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w:t>
      </w:r>
      <w:r>
        <w:rPr>
          <w:rFonts w:ascii="Times New Roman" w:hAnsi="Times New Roman" w:eastAsia="宋体" w:cs="Times New Roman"/>
          <w:color w:val="auto"/>
        </w:rPr>
        <w:t>--</w:t>
      </w:r>
      <w:r>
        <w:rPr>
          <w:rFonts w:hint="eastAsia" w:ascii="Times New Roman" w:hAnsi="Times New Roman" w:eastAsia="宋体" w:cs="Times New Roman"/>
          <w:color w:val="auto"/>
        </w:rPr>
        <w:t>服务指南</w:t>
      </w:r>
      <w:r>
        <w:rPr>
          <w:rFonts w:ascii="Times New Roman" w:hAnsi="Times New Roman" w:eastAsia="宋体" w:cs="Times New Roman"/>
          <w:color w:val="auto"/>
        </w:rPr>
        <w:t>--</w:t>
      </w:r>
      <w:r>
        <w:rPr>
          <w:rFonts w:hint="eastAsia" w:ascii="Times New Roman" w:hAnsi="Times New Roman" w:eastAsia="宋体" w:cs="Times New Roman"/>
          <w:color w:val="auto"/>
        </w:rPr>
        <w:t>供应商注册、领取</w:t>
      </w:r>
      <w:r>
        <w:rPr>
          <w:rFonts w:ascii="Times New Roman" w:hAnsi="Times New Roman" w:eastAsia="宋体" w:cs="Times New Roman"/>
          <w:color w:val="auto"/>
        </w:rPr>
        <w:t>CA</w:t>
      </w:r>
      <w:r>
        <w:rPr>
          <w:rFonts w:hint="eastAsia" w:ascii="Times New Roman" w:hAnsi="Times New Roman" w:eastAsia="宋体" w:cs="Times New Roman"/>
          <w:color w:val="auto"/>
        </w:rPr>
        <w:t>数字证书（</w:t>
      </w:r>
      <w:r>
        <w:rPr>
          <w:rFonts w:ascii="Times New Roman" w:hAnsi="Times New Roman" w:eastAsia="宋体" w:cs="Times New Roman"/>
          <w:color w:val="auto"/>
        </w:rPr>
        <w:t>USBKey</w:t>
      </w:r>
      <w:r>
        <w:rPr>
          <w:rFonts w:hint="eastAsia" w:ascii="Times New Roman" w:hAnsi="Times New Roman" w:eastAsia="宋体" w:cs="Times New Roman"/>
          <w:color w:val="auto"/>
        </w:rPr>
        <w:t>）及电子签章制章的流程。</w:t>
      </w:r>
    </w:p>
    <w:p w14:paraId="76A428B3">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CA</w:t>
      </w:r>
      <w:r>
        <w:rPr>
          <w:rFonts w:hint="eastAsia" w:ascii="Times New Roman" w:hAnsi="Times New Roman" w:eastAsia="宋体" w:cs="Times New Roman"/>
          <w:color w:val="auto"/>
        </w:rPr>
        <w:t>数字证书办理联系电话：</w:t>
      </w:r>
      <w:r>
        <w:rPr>
          <w:rFonts w:ascii="Times New Roman" w:hAnsi="Times New Roman" w:eastAsia="宋体" w:cs="Times New Roman"/>
          <w:color w:val="auto"/>
        </w:rPr>
        <w:t>400-0566-110</w:t>
      </w:r>
      <w:r>
        <w:rPr>
          <w:rFonts w:hint="eastAsia" w:ascii="Times New Roman" w:hAnsi="Times New Roman" w:eastAsia="宋体" w:cs="Times New Roman"/>
          <w:color w:val="auto"/>
        </w:rPr>
        <w:t>或</w:t>
      </w:r>
      <w:r>
        <w:rPr>
          <w:rFonts w:ascii="Times New Roman" w:hAnsi="Times New Roman" w:eastAsia="宋体" w:cs="Times New Roman"/>
          <w:color w:val="auto"/>
        </w:rPr>
        <w:t>022-24538059</w:t>
      </w:r>
      <w:r>
        <w:rPr>
          <w:rFonts w:hint="eastAsia" w:ascii="Times New Roman" w:hAnsi="Times New Roman" w:eastAsia="宋体" w:cs="Times New Roman"/>
          <w:color w:val="auto"/>
        </w:rPr>
        <w:t>。</w:t>
      </w:r>
    </w:p>
    <w:p w14:paraId="3EDB2B79">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w:t>
      </w:r>
      <w:r>
        <w:rPr>
          <w:rFonts w:ascii="Times New Roman" w:hAnsi="Times New Roman" w:eastAsia="宋体" w:cs="Times New Roman"/>
          <w:color w:val="auto"/>
        </w:rPr>
        <w:t>022-24538</w:t>
      </w:r>
      <w:r>
        <w:rPr>
          <w:rFonts w:hint="eastAsia" w:ascii="Times New Roman" w:hAnsi="Times New Roman" w:eastAsia="宋体" w:cs="Times New Roman"/>
          <w:color w:val="auto"/>
        </w:rPr>
        <w:t>059。</w:t>
      </w:r>
    </w:p>
    <w:p w14:paraId="6DF0BDF8">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 </w:t>
      </w:r>
      <w:r>
        <w:rPr>
          <w:rFonts w:ascii="Times New Roman" w:hAnsi="Times New Roman" w:eastAsia="宋体" w:cs="Times New Roman"/>
          <w:color w:val="auto"/>
        </w:rPr>
        <w:t>获取招标文件的方式</w:t>
      </w:r>
    </w:p>
    <w:p w14:paraId="278ACAEA">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采用</w:t>
      </w:r>
      <w:r>
        <w:rPr>
          <w:rFonts w:ascii="Times New Roman" w:hAnsi="Times New Roman" w:eastAsia="宋体" w:cs="Times New Roman"/>
          <w:color w:val="auto"/>
        </w:rPr>
        <w:t>网上获取电子</w:t>
      </w:r>
      <w:r>
        <w:rPr>
          <w:rFonts w:hint="eastAsia" w:ascii="Times New Roman" w:hAnsi="Times New Roman" w:eastAsia="宋体" w:cs="Times New Roman"/>
          <w:color w:val="auto"/>
        </w:rPr>
        <w:t>招标</w:t>
      </w:r>
      <w:r>
        <w:rPr>
          <w:rFonts w:ascii="Times New Roman" w:hAnsi="Times New Roman" w:eastAsia="宋体" w:cs="Times New Roman"/>
          <w:color w:val="auto"/>
        </w:rPr>
        <w:t>文件的方式，供应商应于规定的时间内使用天津数字认证有限公司发出的CA数字证书（原天津市电子认证中心发出尚在有效期内的CA数字证书仍可使用）登录天津市政府采购中心网（网址：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6"/>
          <w:rFonts w:hint="eastAsia" w:ascii="Times New Roman" w:hAnsi="Times New Roman" w:eastAsia="宋体" w:cs="Times New Roman"/>
        </w:rPr>
        <w:t>http://tjgpc.zwfwb.tj.gov.cn</w:t>
      </w:r>
      <w:r>
        <w:rPr>
          <w:rStyle w:val="26"/>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2EBDF876">
      <w:pPr>
        <w:pStyle w:val="30"/>
        <w:spacing w:line="360" w:lineRule="auto"/>
        <w:ind w:firstLine="480" w:firstLineChars="200"/>
        <w:jc w:val="both"/>
        <w:rPr>
          <w:rFonts w:ascii="Times New Roman" w:hAnsi="Times New Roman" w:eastAsia="宋体"/>
          <w:color w:val="auto"/>
        </w:rPr>
      </w:pPr>
      <w:r>
        <w:rPr>
          <w:rFonts w:hint="eastAsia" w:ascii="Times New Roman" w:hAnsi="Times New Roman" w:eastAsia="宋体"/>
          <w:color w:val="auto"/>
        </w:rPr>
        <w:t>3. 网上应答（上传电子投标文件）方式</w:t>
      </w:r>
    </w:p>
    <w:p w14:paraId="78A4CE85">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采用网上电子投标方式，投标人</w:t>
      </w:r>
      <w:r>
        <w:rPr>
          <w:rFonts w:hint="eastAsia" w:ascii="Times New Roman" w:hAnsi="Times New Roman" w:eastAsia="宋体" w:cs="Times New Roman"/>
          <w:color w:val="auto"/>
        </w:rPr>
        <w:t>应</w:t>
      </w:r>
      <w:r>
        <w:rPr>
          <w:rFonts w:ascii="Times New Roman" w:hAnsi="Times New Roman" w:eastAsia="宋体" w:cs="Times New Roman"/>
          <w:color w:val="auto"/>
        </w:rPr>
        <w:t>于</w:t>
      </w:r>
      <w:r>
        <w:rPr>
          <w:rFonts w:hint="eastAsia" w:ascii="Times New Roman" w:hAnsi="Times New Roman" w:eastAsia="宋体" w:cs="Times New Roman"/>
          <w:color w:val="auto"/>
        </w:rPr>
        <w:t>规定</w:t>
      </w:r>
      <w:r>
        <w:rPr>
          <w:rFonts w:ascii="Times New Roman" w:hAnsi="Times New Roman" w:eastAsia="宋体" w:cs="Times New Roman"/>
          <w:color w:val="auto"/>
        </w:rPr>
        <w:t>的时间</w:t>
      </w:r>
      <w:r>
        <w:rPr>
          <w:rFonts w:hint="eastAsia" w:ascii="Times New Roman" w:hAnsi="Times New Roman" w:eastAsia="宋体" w:cs="Times New Roman"/>
          <w:color w:val="auto"/>
        </w:rPr>
        <w:t>内</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w:t>
      </w:r>
      <w:r>
        <w:rPr>
          <w:rFonts w:ascii="Times New Roman" w:hAnsi="Times New Roman" w:eastAsia="宋体" w:cs="Times New Roman"/>
          <w:color w:val="auto"/>
        </w:rPr>
        <w:t xml:space="preserve"> 进行网上应答</w:t>
      </w:r>
      <w:r>
        <w:rPr>
          <w:rFonts w:hint="eastAsia" w:ascii="Times New Roman" w:hAnsi="Times New Roman" w:eastAsia="宋体" w:cs="Times New Roman"/>
          <w:color w:val="auto"/>
        </w:rPr>
        <w:t>及提交，并上传加盖投标人电子签章的电子投标文件（以通过天津公共资源电子签章客户端正确读取签章信息为准），否则视为无效投标。</w:t>
      </w:r>
    </w:p>
    <w:p w14:paraId="18D1AFA6">
      <w:pPr>
        <w:pStyle w:val="30"/>
        <w:spacing w:line="360" w:lineRule="auto"/>
        <w:ind w:firstLine="480" w:firstLineChars="200"/>
        <w:rPr>
          <w:rFonts w:ascii="Times New Roman" w:hAnsi="Times New Roman" w:eastAsia="宋体"/>
          <w:color w:val="auto"/>
        </w:rPr>
      </w:pPr>
      <w:r>
        <w:rPr>
          <w:rFonts w:ascii="Times New Roman" w:hAnsi="Times New Roman" w:eastAsia="宋体" w:cs="Times New Roman"/>
          <w:color w:val="auto"/>
        </w:rPr>
        <w:t>网上应答帮助链接：http://tjgpc.zwfwb.tj.gov.cn/webInfo/getWebInfoListForwebInfoClass.do?fkWebInfoclassId=W008</w:t>
      </w:r>
    </w:p>
    <w:p w14:paraId="729073DD">
      <w:pPr>
        <w:pStyle w:val="30"/>
        <w:spacing w:line="360" w:lineRule="auto"/>
        <w:ind w:firstLine="480" w:firstLineChars="200"/>
        <w:rPr>
          <w:rFonts w:ascii="Times New Roman" w:hAnsi="Times New Roman" w:eastAsia="宋体"/>
          <w:color w:val="auto"/>
        </w:rPr>
      </w:pPr>
      <w:r>
        <w:rPr>
          <w:rFonts w:hint="eastAsia" w:ascii="Times New Roman" w:hAnsi="Times New Roman" w:eastAsia="宋体"/>
          <w:color w:val="auto"/>
        </w:rPr>
        <w:t>4. 开标解密方式</w:t>
      </w:r>
    </w:p>
    <w:p w14:paraId="5CB4213A">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采用网上开标解密方式，投标人</w:t>
      </w:r>
      <w:r>
        <w:rPr>
          <w:rFonts w:hint="eastAsia" w:ascii="Times New Roman" w:hAnsi="Times New Roman" w:eastAsia="宋体" w:cs="Times New Roman"/>
          <w:color w:val="auto"/>
        </w:rPr>
        <w:t>应</w:t>
      </w:r>
      <w:r>
        <w:rPr>
          <w:rFonts w:ascii="Times New Roman" w:hAnsi="Times New Roman" w:eastAsia="宋体" w:cs="Times New Roman"/>
          <w:color w:val="auto"/>
        </w:rPr>
        <w:t>于</w:t>
      </w:r>
      <w:r>
        <w:rPr>
          <w:rFonts w:hint="eastAsia" w:ascii="Times New Roman" w:hAnsi="Times New Roman" w:eastAsia="宋体" w:cs="Times New Roman"/>
          <w:color w:val="auto"/>
        </w:rPr>
        <w:t>规定的时间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r>
        <w:rPr>
          <w:rFonts w:hint="eastAsia" w:ascii="Times New Roman" w:hAnsi="Times New Roman" w:eastAsia="宋体" w:cs="Times New Roman"/>
          <w:color w:val="auto"/>
        </w:rPr>
        <w:t>，否则视为无效投标。</w:t>
      </w:r>
    </w:p>
    <w:p w14:paraId="46D2D4CA">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5. </w:t>
      </w:r>
      <w:r>
        <w:rPr>
          <w:rFonts w:ascii="Times New Roman" w:hAnsi="Times New Roman" w:eastAsia="宋体" w:cs="Times New Roman"/>
          <w:color w:val="auto"/>
        </w:rPr>
        <w:t>网上开标公示方式</w:t>
      </w:r>
    </w:p>
    <w:p w14:paraId="1C04E428">
      <w:pPr>
        <w:pStyle w:val="30"/>
        <w:spacing w:line="360" w:lineRule="auto"/>
        <w:ind w:firstLine="480" w:firstLineChars="200"/>
        <w:rPr>
          <w:rFonts w:ascii="Times New Roman" w:hAnsi="Times New Roman" w:eastAsia="宋体"/>
          <w:color w:val="auto"/>
        </w:rPr>
      </w:pP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08889426">
      <w:pPr>
        <w:pStyle w:val="30"/>
        <w:spacing w:line="360" w:lineRule="auto"/>
        <w:ind w:firstLine="480" w:firstLineChars="200"/>
        <w:rPr>
          <w:rFonts w:ascii="Times New Roman" w:hAnsi="Times New Roman" w:eastAsia="宋体"/>
          <w:color w:val="auto"/>
        </w:rPr>
      </w:pPr>
      <w:r>
        <w:rPr>
          <w:rFonts w:hint="eastAsia" w:ascii="Times New Roman" w:hAnsi="Times New Roman" w:eastAsia="宋体"/>
          <w:color w:val="auto"/>
        </w:rPr>
        <w:t>供应商应按以上步骤顺序、时间及方式要求参与本项目，否则视为不参与本项目。</w:t>
      </w:r>
    </w:p>
    <w:p w14:paraId="723D8A78">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六、现场考察、标前答疑会</w:t>
      </w:r>
    </w:p>
    <w:p w14:paraId="3FA361EC">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 本项目不组织现场考察及标前答疑会。</w:t>
      </w:r>
    </w:p>
    <w:p w14:paraId="0F62BA17">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七、采购代理机构</w:t>
      </w:r>
      <w:r>
        <w:rPr>
          <w:rFonts w:hint="eastAsia" w:ascii="Times New Roman" w:hAnsi="Times New Roman" w:eastAsia="宋体" w:cs="Times New Roman"/>
          <w:color w:val="auto"/>
        </w:rPr>
        <w:t>信息</w:t>
      </w:r>
    </w:p>
    <w:p w14:paraId="5163F0A8">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7AFD0BC5">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0503E360">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rPr>
        <w:t>丁亚天</w:t>
      </w:r>
      <w:r>
        <w:rPr>
          <w:rFonts w:ascii="Times New Roman" w:hAnsi="Times New Roman" w:eastAsia="宋体" w:cs="Times New Roman"/>
          <w:color w:val="auto"/>
        </w:rPr>
        <w:t>、傅耀</w:t>
      </w:r>
    </w:p>
    <w:p w14:paraId="4AC2D3A3">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7E28A123">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0D412030">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45CD40D3">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6B70142C">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6B29F799">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rPr>
        <w:t>8301</w:t>
      </w:r>
    </w:p>
    <w:p w14:paraId="7AE95C4C">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6875F0E4">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八</w:t>
      </w:r>
      <w:r>
        <w:rPr>
          <w:rFonts w:ascii="Times New Roman" w:hAnsi="Times New Roman" w:eastAsia="宋体" w:cs="Times New Roman"/>
          <w:color w:val="auto"/>
        </w:rPr>
        <w:t>、采购人</w:t>
      </w:r>
      <w:r>
        <w:rPr>
          <w:rFonts w:hint="eastAsia" w:ascii="Times New Roman" w:hAnsi="Times New Roman" w:eastAsia="宋体" w:cs="Times New Roman"/>
          <w:color w:val="auto"/>
        </w:rPr>
        <w:t>信息</w:t>
      </w:r>
    </w:p>
    <w:p w14:paraId="2794F6FA">
      <w:pPr>
        <w:pStyle w:val="30"/>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天津市消防救援总队</w:t>
      </w:r>
    </w:p>
    <w:p w14:paraId="5C7D4DD7">
      <w:pPr>
        <w:pStyle w:val="30"/>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南开区南马路708号</w:t>
      </w:r>
    </w:p>
    <w:p w14:paraId="1684E2BC">
      <w:pPr>
        <w:pStyle w:val="30"/>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王鹏</w:t>
      </w:r>
    </w:p>
    <w:p w14:paraId="6ED1C175">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（四）采购人联系电话：022-27330119-8699</w:t>
      </w:r>
    </w:p>
    <w:p w14:paraId="59937A21">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、质疑方式</w:t>
      </w:r>
    </w:p>
    <w:p w14:paraId="11F5CFAB">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0E36B614">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12FE32AC">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联系部门：天津市消防救援总队</w:t>
      </w:r>
    </w:p>
    <w:p w14:paraId="4A6A1F83">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联系地址：南开区南马路708号</w:t>
      </w:r>
    </w:p>
    <w:p w14:paraId="4CFCCC58">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人：王鹏</w:t>
      </w:r>
    </w:p>
    <w:p w14:paraId="7F3BE0BC">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w:t>
      </w:r>
      <w:r>
        <w:rPr>
          <w:rFonts w:ascii="Times New Roman" w:hAnsi="Times New Roman" w:eastAsia="宋体" w:cs="Times New Roman"/>
          <w:color w:val="auto"/>
        </w:rPr>
        <w:t>022-27330119-8699</w:t>
      </w:r>
    </w:p>
    <w:p w14:paraId="343ECB97">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51B2AF03">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十、公告期限</w:t>
      </w:r>
    </w:p>
    <w:p w14:paraId="7F860DEE">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31128E39">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、招标代理服务费</w:t>
      </w:r>
    </w:p>
    <w:p w14:paraId="05E067CC">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本项目按以下比例向中标供应商收取招标代理服务费</w:t>
      </w:r>
      <w:r>
        <w:rPr>
          <w:rFonts w:hint="eastAsia" w:ascii="Times New Roman" w:hAnsi="Times New Roman" w:eastAsia="宋体" w:cs="Times New Roman"/>
          <w:color w:val="auto"/>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14:paraId="66B8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14:paraId="16E9CB0D">
            <w:pPr>
              <w:tabs>
                <w:tab w:val="left" w:pos="750"/>
                <w:tab w:val="left" w:pos="840"/>
              </w:tabs>
              <w:adjustRightInd w:val="0"/>
              <w:snapToGrid w:val="0"/>
              <w:jc w:val="center"/>
              <w:rPr>
                <w:color w:val="auto"/>
                <w:sz w:val="24"/>
              </w:rPr>
            </w:pPr>
            <w:r>
              <w:rPr>
                <w:color w:val="auto"/>
                <w:sz w:val="24"/>
              </w:rPr>
              <w:t>中标金额</w:t>
            </w:r>
            <w:r>
              <w:rPr>
                <w:rFonts w:hint="eastAsia"/>
                <w:color w:val="auto"/>
                <w:sz w:val="24"/>
              </w:rPr>
              <w:t>（万元）</w:t>
            </w:r>
          </w:p>
        </w:tc>
        <w:tc>
          <w:tcPr>
            <w:tcW w:w="3657" w:type="dxa"/>
            <w:vAlign w:val="center"/>
          </w:tcPr>
          <w:p w14:paraId="6B4767C1">
            <w:pPr>
              <w:tabs>
                <w:tab w:val="left" w:pos="750"/>
                <w:tab w:val="left" w:pos="840"/>
              </w:tabs>
              <w:adjustRightInd w:val="0"/>
              <w:snapToGrid w:val="0"/>
              <w:jc w:val="center"/>
              <w:rPr>
                <w:color w:val="auto"/>
                <w:sz w:val="24"/>
              </w:rPr>
            </w:pPr>
            <w:r>
              <w:rPr>
                <w:color w:val="auto"/>
                <w:sz w:val="24"/>
              </w:rPr>
              <w:t>费率</w:t>
            </w:r>
          </w:p>
        </w:tc>
      </w:tr>
      <w:tr w14:paraId="38DF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41935A6B">
            <w:pPr>
              <w:tabs>
                <w:tab w:val="left" w:pos="750"/>
                <w:tab w:val="left" w:pos="840"/>
              </w:tabs>
              <w:adjustRightInd w:val="0"/>
              <w:snapToGrid w:val="0"/>
              <w:jc w:val="center"/>
              <w:rPr>
                <w:color w:val="auto"/>
                <w:sz w:val="24"/>
              </w:rPr>
            </w:pPr>
            <w:r>
              <w:rPr>
                <w:color w:val="auto"/>
                <w:sz w:val="24"/>
              </w:rPr>
              <w:t>100以下</w:t>
            </w:r>
          </w:p>
        </w:tc>
        <w:tc>
          <w:tcPr>
            <w:tcW w:w="3657" w:type="dxa"/>
            <w:vAlign w:val="center"/>
          </w:tcPr>
          <w:p w14:paraId="69FAE2C7">
            <w:pPr>
              <w:tabs>
                <w:tab w:val="left" w:pos="750"/>
                <w:tab w:val="left" w:pos="840"/>
              </w:tabs>
              <w:adjustRightInd w:val="0"/>
              <w:snapToGrid w:val="0"/>
              <w:jc w:val="center"/>
              <w:rPr>
                <w:color w:val="auto"/>
                <w:sz w:val="24"/>
              </w:rPr>
            </w:pPr>
            <w:r>
              <w:rPr>
                <w:color w:val="auto"/>
                <w:sz w:val="24"/>
              </w:rPr>
              <w:t>1.</w:t>
            </w:r>
            <w:r>
              <w:rPr>
                <w:rFonts w:hint="eastAsia"/>
                <w:color w:val="auto"/>
                <w:sz w:val="24"/>
              </w:rPr>
              <w:t>0</w:t>
            </w:r>
            <w:r>
              <w:rPr>
                <w:color w:val="auto"/>
                <w:sz w:val="24"/>
              </w:rPr>
              <w:t>%</w:t>
            </w:r>
          </w:p>
        </w:tc>
      </w:tr>
      <w:tr w14:paraId="40E2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5F6DAD80">
            <w:pPr>
              <w:tabs>
                <w:tab w:val="left" w:pos="750"/>
                <w:tab w:val="left" w:pos="840"/>
              </w:tabs>
              <w:adjustRightInd w:val="0"/>
              <w:snapToGrid w:val="0"/>
              <w:jc w:val="center"/>
              <w:rPr>
                <w:color w:val="auto"/>
                <w:sz w:val="24"/>
              </w:rPr>
            </w:pPr>
            <w:r>
              <w:rPr>
                <w:color w:val="auto"/>
                <w:sz w:val="24"/>
              </w:rPr>
              <w:t>100-500</w:t>
            </w:r>
          </w:p>
        </w:tc>
        <w:tc>
          <w:tcPr>
            <w:tcW w:w="3657" w:type="dxa"/>
            <w:vAlign w:val="center"/>
          </w:tcPr>
          <w:p w14:paraId="07FAA628">
            <w:pPr>
              <w:tabs>
                <w:tab w:val="left" w:pos="750"/>
                <w:tab w:val="left" w:pos="840"/>
              </w:tabs>
              <w:adjustRightInd w:val="0"/>
              <w:snapToGrid w:val="0"/>
              <w:jc w:val="center"/>
              <w:rPr>
                <w:color w:val="auto"/>
                <w:sz w:val="24"/>
              </w:rPr>
            </w:pPr>
            <w:r>
              <w:rPr>
                <w:rFonts w:hint="eastAsia"/>
                <w:color w:val="auto"/>
                <w:sz w:val="24"/>
              </w:rPr>
              <w:t>0</w:t>
            </w:r>
            <w:r>
              <w:rPr>
                <w:color w:val="auto"/>
                <w:sz w:val="24"/>
              </w:rPr>
              <w:t>.</w:t>
            </w:r>
            <w:r>
              <w:rPr>
                <w:rFonts w:hint="eastAsia"/>
                <w:color w:val="auto"/>
                <w:sz w:val="24"/>
              </w:rPr>
              <w:t>8</w:t>
            </w:r>
            <w:r>
              <w:rPr>
                <w:color w:val="auto"/>
                <w:sz w:val="24"/>
              </w:rPr>
              <w:t>%</w:t>
            </w:r>
          </w:p>
        </w:tc>
      </w:tr>
      <w:tr w14:paraId="2674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6CC5463E">
            <w:pPr>
              <w:tabs>
                <w:tab w:val="left" w:pos="750"/>
                <w:tab w:val="left" w:pos="840"/>
              </w:tabs>
              <w:adjustRightInd w:val="0"/>
              <w:snapToGrid w:val="0"/>
              <w:jc w:val="center"/>
              <w:rPr>
                <w:color w:val="auto"/>
                <w:sz w:val="24"/>
              </w:rPr>
            </w:pPr>
            <w:r>
              <w:rPr>
                <w:color w:val="auto"/>
                <w:sz w:val="24"/>
              </w:rPr>
              <w:t>500-1000</w:t>
            </w:r>
          </w:p>
        </w:tc>
        <w:tc>
          <w:tcPr>
            <w:tcW w:w="3657" w:type="dxa"/>
            <w:vAlign w:val="center"/>
          </w:tcPr>
          <w:p w14:paraId="1DAD4A24">
            <w:pPr>
              <w:tabs>
                <w:tab w:val="left" w:pos="750"/>
                <w:tab w:val="left" w:pos="840"/>
              </w:tabs>
              <w:adjustRightInd w:val="0"/>
              <w:snapToGrid w:val="0"/>
              <w:jc w:val="center"/>
              <w:rPr>
                <w:color w:val="auto"/>
                <w:sz w:val="24"/>
              </w:rPr>
            </w:pPr>
            <w:r>
              <w:rPr>
                <w:color w:val="auto"/>
                <w:sz w:val="24"/>
              </w:rPr>
              <w:t>0.</w:t>
            </w:r>
            <w:r>
              <w:rPr>
                <w:rFonts w:hint="eastAsia"/>
                <w:color w:val="auto"/>
                <w:sz w:val="24"/>
              </w:rPr>
              <w:t>65</w:t>
            </w:r>
            <w:r>
              <w:rPr>
                <w:color w:val="auto"/>
                <w:sz w:val="24"/>
              </w:rPr>
              <w:t>%</w:t>
            </w:r>
          </w:p>
        </w:tc>
      </w:tr>
      <w:tr w14:paraId="3E4E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1985E515">
            <w:pPr>
              <w:tabs>
                <w:tab w:val="left" w:pos="750"/>
                <w:tab w:val="left" w:pos="840"/>
              </w:tabs>
              <w:adjustRightInd w:val="0"/>
              <w:snapToGrid w:val="0"/>
              <w:jc w:val="center"/>
              <w:rPr>
                <w:color w:val="auto"/>
                <w:sz w:val="24"/>
              </w:rPr>
            </w:pPr>
            <w:r>
              <w:rPr>
                <w:color w:val="auto"/>
                <w:sz w:val="24"/>
              </w:rPr>
              <w:t>1000</w:t>
            </w:r>
            <w:r>
              <w:rPr>
                <w:rFonts w:hint="eastAsia"/>
                <w:color w:val="auto"/>
                <w:sz w:val="24"/>
              </w:rPr>
              <w:t>-5000</w:t>
            </w:r>
          </w:p>
        </w:tc>
        <w:tc>
          <w:tcPr>
            <w:tcW w:w="3657" w:type="dxa"/>
            <w:vAlign w:val="center"/>
          </w:tcPr>
          <w:p w14:paraId="404BEF77">
            <w:pPr>
              <w:tabs>
                <w:tab w:val="left" w:pos="750"/>
                <w:tab w:val="left" w:pos="840"/>
              </w:tabs>
              <w:adjustRightInd w:val="0"/>
              <w:snapToGrid w:val="0"/>
              <w:jc w:val="center"/>
              <w:rPr>
                <w:color w:val="auto"/>
                <w:sz w:val="24"/>
              </w:rPr>
            </w:pPr>
            <w:r>
              <w:rPr>
                <w:color w:val="auto"/>
                <w:sz w:val="24"/>
              </w:rPr>
              <w:t>0.5%</w:t>
            </w:r>
          </w:p>
        </w:tc>
      </w:tr>
      <w:tr w14:paraId="46E1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1E642A0D">
            <w:pPr>
              <w:tabs>
                <w:tab w:val="left" w:pos="750"/>
                <w:tab w:val="left" w:pos="840"/>
              </w:tabs>
              <w:adjustRightInd w:val="0"/>
              <w:snapToGrid w:val="0"/>
              <w:jc w:val="center"/>
              <w:rPr>
                <w:color w:val="auto"/>
                <w:sz w:val="24"/>
              </w:rPr>
            </w:pPr>
            <w:r>
              <w:rPr>
                <w:rFonts w:hint="eastAsia"/>
                <w:color w:val="auto"/>
                <w:sz w:val="24"/>
              </w:rPr>
              <w:t>5000-10000</w:t>
            </w:r>
          </w:p>
        </w:tc>
        <w:tc>
          <w:tcPr>
            <w:tcW w:w="3657" w:type="dxa"/>
            <w:vAlign w:val="center"/>
          </w:tcPr>
          <w:p w14:paraId="5F1408F5">
            <w:pPr>
              <w:tabs>
                <w:tab w:val="left" w:pos="750"/>
                <w:tab w:val="left" w:pos="840"/>
              </w:tabs>
              <w:adjustRightInd w:val="0"/>
              <w:snapToGrid w:val="0"/>
              <w:jc w:val="center"/>
              <w:rPr>
                <w:color w:val="auto"/>
                <w:sz w:val="24"/>
              </w:rPr>
            </w:pPr>
            <w:r>
              <w:rPr>
                <w:color w:val="auto"/>
                <w:sz w:val="24"/>
              </w:rPr>
              <w:t>0.25%</w:t>
            </w:r>
          </w:p>
        </w:tc>
      </w:tr>
      <w:tr w14:paraId="4B2E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1EC3A2AB">
            <w:pPr>
              <w:tabs>
                <w:tab w:val="left" w:pos="750"/>
                <w:tab w:val="left" w:pos="840"/>
              </w:tabs>
              <w:adjustRightInd w:val="0"/>
              <w:snapToGrid w:val="0"/>
              <w:jc w:val="center"/>
              <w:rPr>
                <w:color w:val="auto"/>
                <w:sz w:val="24"/>
              </w:rPr>
            </w:pPr>
            <w:r>
              <w:rPr>
                <w:rFonts w:hint="eastAsia"/>
                <w:color w:val="auto"/>
                <w:sz w:val="24"/>
              </w:rPr>
              <w:t>10000-100000</w:t>
            </w:r>
          </w:p>
        </w:tc>
        <w:tc>
          <w:tcPr>
            <w:tcW w:w="3657" w:type="dxa"/>
            <w:vAlign w:val="center"/>
          </w:tcPr>
          <w:p w14:paraId="78E81553">
            <w:pPr>
              <w:tabs>
                <w:tab w:val="left" w:pos="750"/>
                <w:tab w:val="left" w:pos="840"/>
              </w:tabs>
              <w:adjustRightInd w:val="0"/>
              <w:snapToGrid w:val="0"/>
              <w:jc w:val="center"/>
              <w:rPr>
                <w:color w:val="auto"/>
                <w:sz w:val="24"/>
              </w:rPr>
            </w:pPr>
            <w:r>
              <w:rPr>
                <w:color w:val="auto"/>
                <w:sz w:val="24"/>
              </w:rPr>
              <w:t>0.05%</w:t>
            </w:r>
          </w:p>
        </w:tc>
      </w:tr>
    </w:tbl>
    <w:p w14:paraId="07468D12">
      <w:pPr>
        <w:tabs>
          <w:tab w:val="left" w:pos="700"/>
        </w:tabs>
        <w:autoSpaceDE w:val="0"/>
        <w:autoSpaceDN w:val="0"/>
        <w:adjustRightInd w:val="0"/>
        <w:spacing w:line="360" w:lineRule="auto"/>
        <w:ind w:firstLine="480" w:firstLineChars="200"/>
        <w:rPr>
          <w:color w:val="auto"/>
          <w:sz w:val="24"/>
          <w:lang w:val="zh-CN"/>
        </w:rPr>
      </w:pPr>
      <w:r>
        <w:rPr>
          <w:color w:val="auto"/>
          <w:sz w:val="24"/>
          <w:lang w:val="zh-CN"/>
        </w:rPr>
        <w:t>服务费按差额定率累进法计算</w:t>
      </w:r>
      <w:r>
        <w:rPr>
          <w:rFonts w:hint="eastAsia"/>
          <w:color w:val="auto"/>
          <w:sz w:val="24"/>
          <w:lang w:val="zh-CN"/>
        </w:rPr>
        <w:t>，向下取整，精确到元。</w:t>
      </w:r>
      <w:r>
        <w:rPr>
          <w:color w:val="auto"/>
          <w:sz w:val="24"/>
          <w:lang w:val="zh-CN"/>
        </w:rPr>
        <w:t>例如</w:t>
      </w:r>
      <w:r>
        <w:rPr>
          <w:color w:val="auto"/>
          <w:sz w:val="24"/>
        </w:rPr>
        <w:t>中标</w:t>
      </w:r>
      <w:r>
        <w:rPr>
          <w:color w:val="auto"/>
          <w:sz w:val="24"/>
          <w:lang w:val="zh-CN"/>
        </w:rPr>
        <w:t>金额为680</w:t>
      </w:r>
      <w:r>
        <w:rPr>
          <w:rFonts w:hint="eastAsia"/>
          <w:color w:val="auto"/>
          <w:sz w:val="24"/>
          <w:lang w:val="zh-CN"/>
        </w:rPr>
        <w:t>5000</w:t>
      </w:r>
      <w:r>
        <w:rPr>
          <w:color w:val="auto"/>
          <w:sz w:val="24"/>
          <w:lang w:val="zh-CN"/>
        </w:rPr>
        <w:t>元，服务费</w:t>
      </w:r>
      <w:r>
        <w:rPr>
          <w:rFonts w:hint="eastAsia"/>
          <w:color w:val="auto"/>
          <w:sz w:val="24"/>
          <w:lang w:val="zh-CN"/>
        </w:rPr>
        <w:t>=</w:t>
      </w:r>
      <w:r>
        <w:rPr>
          <w:color w:val="auto"/>
          <w:sz w:val="24"/>
          <w:lang w:val="zh-CN"/>
        </w:rPr>
        <w:t>100</w:t>
      </w:r>
      <w:r>
        <w:rPr>
          <w:rFonts w:hint="eastAsia"/>
          <w:color w:val="auto"/>
          <w:sz w:val="24"/>
          <w:lang w:val="zh-CN"/>
        </w:rPr>
        <w:t>0000</w:t>
      </w:r>
      <w:r>
        <w:rPr>
          <w:color w:val="auto"/>
          <w:sz w:val="24"/>
          <w:lang w:val="zh-CN"/>
        </w:rPr>
        <w:t>×1%+</w:t>
      </w:r>
      <w:r>
        <w:rPr>
          <w:rFonts w:hint="eastAsia"/>
          <w:color w:val="auto"/>
          <w:sz w:val="24"/>
          <w:lang w:val="zh-CN"/>
        </w:rPr>
        <w:t>（</w:t>
      </w:r>
      <w:r>
        <w:rPr>
          <w:color w:val="auto"/>
          <w:sz w:val="24"/>
          <w:lang w:val="zh-CN"/>
        </w:rPr>
        <w:t>500</w:t>
      </w:r>
      <w:r>
        <w:rPr>
          <w:rFonts w:hint="eastAsia"/>
          <w:color w:val="auto"/>
          <w:sz w:val="24"/>
          <w:lang w:val="zh-CN"/>
        </w:rPr>
        <w:t>0000</w:t>
      </w:r>
      <w:r>
        <w:rPr>
          <w:color w:val="auto"/>
          <w:sz w:val="24"/>
          <w:lang w:val="zh-CN"/>
        </w:rPr>
        <w:t>-100</w:t>
      </w:r>
      <w:r>
        <w:rPr>
          <w:rFonts w:hint="eastAsia"/>
          <w:color w:val="auto"/>
          <w:sz w:val="24"/>
          <w:lang w:val="zh-CN"/>
        </w:rPr>
        <w:t>0000）</w:t>
      </w:r>
      <w:r>
        <w:rPr>
          <w:color w:val="auto"/>
          <w:sz w:val="24"/>
          <w:lang w:val="zh-CN"/>
        </w:rPr>
        <w:t>×</w:t>
      </w:r>
      <w:r>
        <w:rPr>
          <w:rFonts w:hint="eastAsia"/>
          <w:color w:val="auto"/>
          <w:sz w:val="24"/>
          <w:lang w:val="zh-CN"/>
        </w:rPr>
        <w:t>0.8</w:t>
      </w:r>
      <w:r>
        <w:rPr>
          <w:color w:val="auto"/>
          <w:sz w:val="24"/>
          <w:lang w:val="zh-CN"/>
        </w:rPr>
        <w:t>%+</w:t>
      </w:r>
      <w:r>
        <w:rPr>
          <w:rFonts w:hint="eastAsia"/>
          <w:color w:val="auto"/>
          <w:sz w:val="24"/>
          <w:lang w:val="zh-CN"/>
        </w:rPr>
        <w:t>（</w:t>
      </w:r>
      <w:r>
        <w:rPr>
          <w:color w:val="auto"/>
          <w:sz w:val="24"/>
          <w:lang w:val="zh-CN"/>
        </w:rPr>
        <w:t>680</w:t>
      </w:r>
      <w:r>
        <w:rPr>
          <w:rFonts w:hint="eastAsia"/>
          <w:color w:val="auto"/>
          <w:sz w:val="24"/>
          <w:lang w:val="zh-CN"/>
        </w:rPr>
        <w:t>5000</w:t>
      </w:r>
      <w:r>
        <w:rPr>
          <w:color w:val="auto"/>
          <w:sz w:val="24"/>
          <w:lang w:val="zh-CN"/>
        </w:rPr>
        <w:t>-500</w:t>
      </w:r>
      <w:r>
        <w:rPr>
          <w:rFonts w:hint="eastAsia"/>
          <w:color w:val="auto"/>
          <w:sz w:val="24"/>
          <w:lang w:val="zh-CN"/>
        </w:rPr>
        <w:t>0000）</w:t>
      </w:r>
      <w:r>
        <w:rPr>
          <w:color w:val="auto"/>
          <w:sz w:val="24"/>
          <w:lang w:val="zh-CN"/>
        </w:rPr>
        <w:t>×0.</w:t>
      </w:r>
      <w:r>
        <w:rPr>
          <w:rFonts w:hint="eastAsia"/>
          <w:color w:val="auto"/>
          <w:sz w:val="24"/>
          <w:lang w:val="zh-CN"/>
        </w:rPr>
        <w:t>65</w:t>
      </w:r>
      <w:r>
        <w:rPr>
          <w:color w:val="auto"/>
          <w:sz w:val="24"/>
          <w:lang w:val="zh-CN"/>
        </w:rPr>
        <w:t>%=</w:t>
      </w:r>
      <w:r>
        <w:rPr>
          <w:rFonts w:hint="eastAsia"/>
          <w:color w:val="auto"/>
          <w:sz w:val="24"/>
          <w:lang w:val="zh-CN"/>
        </w:rPr>
        <w:t>53732.5</w:t>
      </w:r>
      <w:r>
        <w:rPr>
          <w:color w:val="auto"/>
          <w:sz w:val="24"/>
          <w:lang w:val="zh-CN"/>
        </w:rPr>
        <w:t>元，服务费</w:t>
      </w:r>
      <w:r>
        <w:rPr>
          <w:rFonts w:hint="eastAsia"/>
          <w:color w:val="auto"/>
          <w:sz w:val="24"/>
          <w:lang w:val="zh-CN"/>
        </w:rPr>
        <w:t>缴纳53732元。</w:t>
      </w:r>
      <w:r>
        <w:rPr>
          <w:color w:val="auto"/>
          <w:sz w:val="24"/>
          <w:lang w:val="zh-CN"/>
        </w:rPr>
        <w:t>其中中标金额以《中标通知书》为准。</w:t>
      </w:r>
    </w:p>
    <w:p w14:paraId="10391BE1">
      <w:pPr>
        <w:tabs>
          <w:tab w:val="left" w:pos="700"/>
        </w:tabs>
        <w:autoSpaceDE w:val="0"/>
        <w:autoSpaceDN w:val="0"/>
        <w:adjustRightInd w:val="0"/>
        <w:spacing w:line="360" w:lineRule="auto"/>
        <w:ind w:firstLine="480" w:firstLineChars="200"/>
        <w:rPr>
          <w:color w:val="auto"/>
          <w:sz w:val="24"/>
          <w:szCs w:val="24"/>
          <w:lang w:val="zh-CN"/>
        </w:rPr>
      </w:pPr>
      <w:r>
        <w:rPr>
          <w:rFonts w:hint="eastAsia"/>
          <w:color w:val="auto"/>
          <w:sz w:val="24"/>
          <w:szCs w:val="24"/>
        </w:rPr>
        <w:t>中标供应商应于中标公告发布之日起5个工作日内缴纳</w:t>
      </w:r>
      <w:r>
        <w:rPr>
          <w:rFonts w:hint="eastAsia"/>
          <w:color w:val="auto"/>
          <w:sz w:val="24"/>
          <w:szCs w:val="24"/>
          <w:lang w:val="zh-CN"/>
        </w:rPr>
        <w:t>招标代理服务费，缴费单位名称须与投标单位名称一致，缴费时请注明项目编号及中标包号。</w:t>
      </w:r>
    </w:p>
    <w:p w14:paraId="77D84463">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名        称：天津市公共资源交易中心</w:t>
      </w:r>
    </w:p>
    <w:p w14:paraId="54471C61">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开户行及账号：中国建设银行股份有限公司天津明华支行 </w:t>
      </w:r>
    </w:p>
    <w:p w14:paraId="6F76638A">
      <w:pPr>
        <w:pStyle w:val="30"/>
        <w:spacing w:line="360" w:lineRule="auto"/>
        <w:ind w:firstLine="2152" w:firstLineChars="897"/>
        <w:rPr>
          <w:rFonts w:ascii="Times New Roman" w:hAnsi="Times New Roman" w:eastAsia="宋体" w:cs="Times New Roman"/>
          <w:color w:val="auto"/>
        </w:rPr>
      </w:pPr>
      <w:r>
        <w:rPr>
          <w:rFonts w:ascii="Times New Roman" w:hAnsi="Times New Roman" w:eastAsia="宋体" w:cs="Times New Roman"/>
          <w:color w:val="auto"/>
        </w:rPr>
        <w:t>1205 0162 4900 0000 0675</w:t>
      </w:r>
    </w:p>
    <w:p w14:paraId="31B262DC">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银行联行号：105110039436</w:t>
      </w:r>
    </w:p>
    <w:p w14:paraId="083178C8">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纳税人识别号：1212 0000 MB1E 44809C</w:t>
      </w:r>
    </w:p>
    <w:p w14:paraId="01F94D3F">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地址：天津市河东区红星路79号</w:t>
      </w:r>
    </w:p>
    <w:p w14:paraId="5BB0B478">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缴费及申请开票系统：http://pay.tjggzy.cn/</w:t>
      </w:r>
    </w:p>
    <w:p w14:paraId="46127521">
      <w:pPr>
        <w:pStyle w:val="30"/>
        <w:spacing w:line="360" w:lineRule="auto"/>
        <w:ind w:firstLine="480" w:firstLineChars="200"/>
        <w:jc w:val="both"/>
        <w:rPr>
          <w:rFonts w:ascii="Times New Roman" w:hAnsi="Times New Roman" w:eastAsia="宋体" w:cs="Times New Roman"/>
          <w:color w:val="auto"/>
          <w:kern w:val="2"/>
          <w:lang w:val="zh-CN"/>
        </w:rPr>
      </w:pPr>
      <w:r>
        <w:rPr>
          <w:rFonts w:hint="eastAsia" w:ascii="Times New Roman" w:hAnsi="Times New Roman" w:eastAsia="宋体" w:cs="Times New Roman"/>
          <w:color w:val="auto"/>
          <w:kern w:val="2"/>
          <w:lang w:val="zh-CN"/>
        </w:rPr>
        <w:t>缴费及开票咨询电话：022-24532012</w:t>
      </w:r>
    </w:p>
    <w:p w14:paraId="1033CD50">
      <w:pPr>
        <w:pStyle w:val="30"/>
        <w:spacing w:line="360" w:lineRule="auto"/>
        <w:ind w:firstLine="480" w:firstLineChars="200"/>
        <w:jc w:val="both"/>
        <w:rPr>
          <w:rFonts w:ascii="Times New Roman" w:hAnsi="Times New Roman" w:eastAsia="宋体" w:cs="Times New Roman"/>
          <w:color w:val="auto"/>
        </w:rPr>
      </w:pPr>
    </w:p>
    <w:p w14:paraId="17E8ABCC">
      <w:pPr>
        <w:pStyle w:val="30"/>
        <w:spacing w:line="360" w:lineRule="auto"/>
        <w:ind w:firstLine="480" w:firstLineChars="200"/>
        <w:jc w:val="both"/>
        <w:rPr>
          <w:rFonts w:ascii="Times New Roman" w:hAnsi="Times New Roman" w:eastAsia="宋体" w:cs="Times New Roman"/>
          <w:color w:val="FF0000"/>
          <w:kern w:val="2"/>
        </w:rPr>
      </w:pPr>
    </w:p>
    <w:p w14:paraId="3531EBF4">
      <w:pPr>
        <w:pStyle w:val="30"/>
        <w:spacing w:line="360" w:lineRule="auto"/>
        <w:ind w:firstLine="480" w:firstLineChars="200"/>
        <w:jc w:val="both"/>
        <w:rPr>
          <w:rFonts w:ascii="Times New Roman" w:hAnsi="Times New Roman" w:eastAsia="宋体" w:cs="Times New Roman"/>
          <w:color w:val="FF0000"/>
          <w:kern w:val="2"/>
          <w:lang w:val="zh-CN"/>
        </w:rPr>
      </w:pPr>
    </w:p>
    <w:p w14:paraId="14BD1C67">
      <w:pPr>
        <w:pStyle w:val="30"/>
        <w:spacing w:line="360" w:lineRule="auto"/>
        <w:ind w:firstLine="480" w:firstLineChars="200"/>
        <w:jc w:val="both"/>
        <w:rPr>
          <w:rFonts w:ascii="Times New Roman" w:hAnsi="Times New Roman" w:eastAsia="宋体" w:cs="Times New Roman"/>
          <w:color w:val="auto"/>
        </w:rPr>
      </w:pPr>
    </w:p>
    <w:p w14:paraId="76DB87FB">
      <w:pPr>
        <w:pStyle w:val="30"/>
        <w:spacing w:line="360" w:lineRule="auto"/>
        <w:jc w:val="both"/>
        <w:rPr>
          <w:rFonts w:ascii="Times New Roman" w:hAnsi="Times New Roman" w:eastAsia="宋体" w:cs="Times New Roman"/>
          <w:color w:val="auto"/>
        </w:rPr>
      </w:pPr>
    </w:p>
    <w:p w14:paraId="30FB44F2">
      <w:pPr>
        <w:pStyle w:val="30"/>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2026年</w:t>
      </w:r>
      <w:r>
        <w:rPr>
          <w:rFonts w:hint="eastAsia" w:ascii="Times New Roman" w:hAnsi="Times New Roman" w:eastAsia="宋体" w:cs="Times New Roman"/>
          <w:color w:val="auto"/>
          <w:lang w:val="en-US" w:eastAsia="zh-CN"/>
        </w:rPr>
        <w:t>5</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22</w:t>
      </w:r>
      <w:r>
        <w:rPr>
          <w:rFonts w:ascii="Times New Roman" w:hAnsi="Times New Roman" w:eastAsia="宋体" w:cs="Times New Roman"/>
          <w:color w:val="auto"/>
        </w:rPr>
        <w:t>日</w:t>
      </w:r>
    </w:p>
    <w:p w14:paraId="0180C9CB">
      <w:pPr>
        <w:pStyle w:val="30"/>
        <w:spacing w:line="360" w:lineRule="auto"/>
        <w:ind w:right="892"/>
        <w:rPr>
          <w:rFonts w:ascii="Times New Roman" w:hAnsi="Times New Roman" w:eastAsia="宋体" w:cs="Times New Roman"/>
          <w:color w:val="auto"/>
        </w:rPr>
      </w:pPr>
    </w:p>
    <w:p w14:paraId="3AC6155A">
      <w:pPr>
        <w:pStyle w:val="30"/>
        <w:spacing w:line="360" w:lineRule="auto"/>
        <w:ind w:right="892"/>
        <w:rPr>
          <w:rFonts w:ascii="Times New Roman" w:hAnsi="Times New Roman" w:eastAsia="宋体" w:cs="Times New Roman"/>
          <w:color w:val="auto"/>
        </w:rPr>
      </w:pPr>
    </w:p>
    <w:p w14:paraId="750E5399">
      <w:pPr>
        <w:widowControl/>
        <w:jc w:val="left"/>
        <w:rPr>
          <w:kern w:val="0"/>
          <w:sz w:val="24"/>
          <w:szCs w:val="24"/>
        </w:rPr>
      </w:pPr>
      <w:r>
        <w:br w:type="page"/>
      </w:r>
    </w:p>
    <w:p w14:paraId="1195A1B5">
      <w:pPr>
        <w:pStyle w:val="14"/>
        <w:rPr>
          <w:rFonts w:ascii="Times New Roman" w:hAnsi="Times New Roman"/>
        </w:rPr>
      </w:pPr>
      <w:r>
        <w:rPr>
          <w:rFonts w:ascii="Times New Roman" w:hAnsi="Times New Roman"/>
        </w:rPr>
        <w:t>第</w:t>
      </w:r>
      <w:r>
        <w:rPr>
          <w:rFonts w:hint="eastAsia" w:ascii="Times New Roman" w:hAnsi="Times New Roman"/>
        </w:rPr>
        <w:t>二</w:t>
      </w:r>
      <w:r>
        <w:rPr>
          <w:rFonts w:ascii="Times New Roman" w:hAnsi="Times New Roman"/>
        </w:rPr>
        <w:t>部分  招标项目</w:t>
      </w:r>
      <w:bookmarkEnd w:id="1"/>
      <w:r>
        <w:rPr>
          <w:rFonts w:hint="eastAsia" w:ascii="Times New Roman" w:hAnsi="Times New Roman"/>
        </w:rPr>
        <w:t>需求</w:t>
      </w:r>
    </w:p>
    <w:p w14:paraId="0AE77A9A">
      <w:pPr>
        <w:autoSpaceDE w:val="0"/>
        <w:autoSpaceDN w:val="0"/>
        <w:adjustRightInd w:val="0"/>
        <w:spacing w:line="360" w:lineRule="auto"/>
        <w:ind w:firstLine="480" w:firstLineChars="200"/>
        <w:rPr>
          <w:color w:val="auto"/>
          <w:sz w:val="24"/>
        </w:rPr>
      </w:pPr>
      <w:r>
        <w:rPr>
          <w:rFonts w:hint="eastAsia"/>
          <w:color w:val="auto"/>
          <w:sz w:val="24"/>
        </w:rPr>
        <w:t>加注“★”号条款为不允许偏离的实质性要求，经评标委员会判定任意一条加注“★”号的条款出现偏离，视为无效投标。</w:t>
      </w:r>
    </w:p>
    <w:p w14:paraId="0FAA2FB6">
      <w:pPr>
        <w:spacing w:line="360" w:lineRule="auto"/>
        <w:ind w:firstLine="480" w:firstLineChars="200"/>
        <w:outlineLvl w:val="0"/>
        <w:rPr>
          <w:color w:val="auto"/>
          <w:sz w:val="24"/>
        </w:rPr>
      </w:pPr>
      <w:r>
        <w:rPr>
          <w:rFonts w:hint="eastAsia"/>
          <w:color w:val="auto"/>
          <w:sz w:val="24"/>
        </w:rPr>
        <w:t>一、项目背景</w:t>
      </w:r>
    </w:p>
    <w:p w14:paraId="2867ABBB">
      <w:pPr>
        <w:spacing w:line="360" w:lineRule="auto"/>
        <w:ind w:firstLine="480" w:firstLineChars="200"/>
        <w:outlineLvl w:val="0"/>
        <w:rPr>
          <w:color w:val="auto"/>
          <w:sz w:val="24"/>
        </w:rPr>
      </w:pPr>
      <w:r>
        <w:rPr>
          <w:rFonts w:hint="eastAsia"/>
          <w:color w:val="auto"/>
          <w:sz w:val="24"/>
        </w:rPr>
        <w:t>天津市消防救援总队结合全市灭火救援装备建设现状，为进一步提升灭火救援装备保障能力，拟购置部分消防车辆。</w:t>
      </w:r>
    </w:p>
    <w:p w14:paraId="66A410D2">
      <w:pPr>
        <w:autoSpaceDE w:val="0"/>
        <w:autoSpaceDN w:val="0"/>
        <w:spacing w:line="360" w:lineRule="auto"/>
        <w:ind w:firstLine="480" w:firstLineChars="200"/>
        <w:rPr>
          <w:bCs/>
          <w:color w:val="auto"/>
          <w:sz w:val="24"/>
        </w:rPr>
      </w:pPr>
      <w:r>
        <w:rPr>
          <w:rFonts w:hint="eastAsia"/>
          <w:color w:val="auto"/>
          <w:sz w:val="24"/>
        </w:rPr>
        <w:t>二</w:t>
      </w:r>
      <w:r>
        <w:rPr>
          <w:bCs/>
          <w:color w:val="auto"/>
          <w:sz w:val="24"/>
        </w:rPr>
        <w:t>、</w:t>
      </w:r>
      <w:r>
        <w:rPr>
          <w:rFonts w:eastAsiaTheme="minorEastAsia"/>
          <w:color w:val="auto"/>
          <w:kern w:val="0"/>
          <w:sz w:val="24"/>
          <w:szCs w:val="32"/>
        </w:rPr>
        <w:t>技术要求</w:t>
      </w:r>
    </w:p>
    <w:p w14:paraId="1930C16F">
      <w:pPr>
        <w:spacing w:line="360" w:lineRule="auto"/>
        <w:ind w:firstLine="480" w:firstLineChars="200"/>
        <w:outlineLvl w:val="0"/>
        <w:rPr>
          <w:color w:val="auto"/>
          <w:sz w:val="24"/>
        </w:rPr>
      </w:pPr>
      <w:r>
        <w:rPr>
          <w:rFonts w:hint="eastAsia"/>
          <w:color w:val="auto"/>
          <w:sz w:val="24"/>
        </w:rPr>
        <w:t>★（一）投标人须承诺所投产品和服务符合相关强制性规定。验收时采购人有权要求投标人出具所投产品、服务符合上述规定的证明文件。</w:t>
      </w:r>
    </w:p>
    <w:p w14:paraId="55DF07E7">
      <w:pPr>
        <w:spacing w:line="360" w:lineRule="auto"/>
        <w:ind w:firstLine="480" w:firstLineChars="200"/>
        <w:outlineLvl w:val="0"/>
        <w:rPr>
          <w:color w:val="auto"/>
          <w:sz w:val="24"/>
        </w:rPr>
      </w:pPr>
      <w:r>
        <w:rPr>
          <w:rFonts w:hint="eastAsia"/>
          <w:color w:val="auto"/>
          <w:sz w:val="24"/>
        </w:rPr>
        <w:t>（二）采购清单</w:t>
      </w:r>
    </w:p>
    <w:p w14:paraId="7BA6CA05">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加注“▲”号的产品为核心产品（如未明确核心产品，则视为全部产品均为核心产品），任意一种核心产品为同一品牌时，按照第三部分第32.4条款执行。</w:t>
      </w:r>
    </w:p>
    <w:p w14:paraId="1AD7A3EA">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第一包：</w:t>
      </w:r>
    </w:p>
    <w:p w14:paraId="751EE140">
      <w:pPr>
        <w:pStyle w:val="30"/>
        <w:spacing w:line="360" w:lineRule="auto"/>
        <w:ind w:firstLine="480" w:firstLineChars="200"/>
        <w:jc w:val="both"/>
        <w:rPr>
          <w:rFonts w:ascii="Times New Roman" w:hAnsi="Times New Roman" w:eastAsia="宋体" w:cs="Times New Roman"/>
          <w:color w:val="auto"/>
        </w:rPr>
      </w:pPr>
      <w:r>
        <w:rPr>
          <w:rFonts w:hint="eastAsia"/>
          <w:color w:val="auto"/>
        </w:rPr>
        <w:t>★</w:t>
      </w:r>
      <w:r>
        <w:rPr>
          <w:rFonts w:hint="eastAsia" w:ascii="Times New Roman" w:hAnsi="Times New Roman" w:eastAsia="宋体" w:cs="Times New Roman"/>
          <w:color w:val="auto"/>
        </w:rPr>
        <w:t>1. 投标产品实质性要求</w:t>
      </w:r>
    </w:p>
    <w:p w14:paraId="3C5E2317">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kern w:val="2"/>
          <w:szCs w:val="20"/>
        </w:rPr>
        <w:t>所投产品车型须具备工业和信息化部发布的《道路机动车辆生产企业及产品公告》，且公告型号须与所投产品车型型号一致，提供《道路机动车辆生产企业及产品公告》（包括道路机动车辆生产企业及产品或车辆生产企业及产品的官方公告文号和批次所在页、附件中所投产品车型所在页、汽车产品公告参数页）扫描件。</w:t>
      </w:r>
    </w:p>
    <w:p w14:paraId="319F3C33">
      <w:pPr>
        <w:spacing w:line="360" w:lineRule="auto"/>
        <w:ind w:firstLine="480" w:firstLineChars="200"/>
        <w:outlineLvl w:val="0"/>
        <w:rPr>
          <w:color w:val="auto"/>
          <w:kern w:val="0"/>
          <w:sz w:val="24"/>
          <w:szCs w:val="32"/>
        </w:rPr>
      </w:pPr>
      <w:r>
        <w:rPr>
          <w:rFonts w:hint="eastAsia"/>
          <w:color w:val="auto"/>
          <w:sz w:val="24"/>
        </w:rPr>
        <w:t xml:space="preserve">2. </w:t>
      </w:r>
      <w:r>
        <w:rPr>
          <w:rFonts w:hint="eastAsia"/>
          <w:color w:val="auto"/>
          <w:kern w:val="0"/>
          <w:sz w:val="24"/>
          <w:szCs w:val="32"/>
        </w:rPr>
        <w:t>技术参数</w:t>
      </w:r>
    </w:p>
    <w:tbl>
      <w:tblPr>
        <w:tblStyle w:val="21"/>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4948"/>
        <w:gridCol w:w="864"/>
        <w:gridCol w:w="708"/>
      </w:tblGrid>
      <w:tr w14:paraId="6AF5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6" w:type="dxa"/>
            <w:vAlign w:val="center"/>
          </w:tcPr>
          <w:p w14:paraId="07FA464E">
            <w:pPr>
              <w:adjustRightInd w:val="0"/>
              <w:snapToGrid w:val="0"/>
              <w:jc w:val="center"/>
              <w:rPr>
                <w:color w:val="auto"/>
                <w:sz w:val="24"/>
              </w:rPr>
            </w:pPr>
            <w:r>
              <w:rPr>
                <w:color w:val="auto"/>
                <w:sz w:val="24"/>
              </w:rPr>
              <w:t>序号</w:t>
            </w:r>
          </w:p>
        </w:tc>
        <w:tc>
          <w:tcPr>
            <w:tcW w:w="1277" w:type="dxa"/>
            <w:vAlign w:val="center"/>
          </w:tcPr>
          <w:p w14:paraId="175DD0B5">
            <w:pPr>
              <w:adjustRightInd w:val="0"/>
              <w:snapToGrid w:val="0"/>
              <w:jc w:val="center"/>
              <w:rPr>
                <w:color w:val="auto"/>
                <w:sz w:val="24"/>
              </w:rPr>
            </w:pPr>
            <w:r>
              <w:rPr>
                <w:color w:val="auto"/>
                <w:sz w:val="24"/>
              </w:rPr>
              <w:t>标的名称</w:t>
            </w:r>
          </w:p>
        </w:tc>
        <w:tc>
          <w:tcPr>
            <w:tcW w:w="4948" w:type="dxa"/>
            <w:vAlign w:val="center"/>
          </w:tcPr>
          <w:p w14:paraId="7ABC09A6">
            <w:pPr>
              <w:adjustRightInd w:val="0"/>
              <w:snapToGrid w:val="0"/>
              <w:jc w:val="center"/>
              <w:rPr>
                <w:color w:val="auto"/>
                <w:sz w:val="24"/>
              </w:rPr>
            </w:pPr>
            <w:r>
              <w:rPr>
                <w:color w:val="auto"/>
                <w:sz w:val="24"/>
              </w:rPr>
              <w:t>技术要求</w:t>
            </w:r>
          </w:p>
        </w:tc>
        <w:tc>
          <w:tcPr>
            <w:tcW w:w="864" w:type="dxa"/>
            <w:vAlign w:val="center"/>
          </w:tcPr>
          <w:p w14:paraId="5329A66F">
            <w:pPr>
              <w:adjustRightInd w:val="0"/>
              <w:snapToGrid w:val="0"/>
              <w:jc w:val="center"/>
              <w:rPr>
                <w:color w:val="auto"/>
                <w:sz w:val="24"/>
              </w:rPr>
            </w:pPr>
            <w:r>
              <w:rPr>
                <w:color w:val="auto"/>
                <w:sz w:val="24"/>
              </w:rPr>
              <w:t>单位</w:t>
            </w:r>
          </w:p>
        </w:tc>
        <w:tc>
          <w:tcPr>
            <w:tcW w:w="708" w:type="dxa"/>
            <w:vAlign w:val="center"/>
          </w:tcPr>
          <w:p w14:paraId="182C214A">
            <w:pPr>
              <w:adjustRightInd w:val="0"/>
              <w:snapToGrid w:val="0"/>
              <w:jc w:val="center"/>
              <w:rPr>
                <w:color w:val="auto"/>
                <w:sz w:val="24"/>
              </w:rPr>
            </w:pPr>
            <w:r>
              <w:rPr>
                <w:color w:val="auto"/>
                <w:sz w:val="24"/>
              </w:rPr>
              <w:t>数量</w:t>
            </w:r>
          </w:p>
        </w:tc>
      </w:tr>
      <w:tr w14:paraId="06C9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14:paraId="3731A5AF">
            <w:pPr>
              <w:adjustRightInd w:val="0"/>
              <w:snapToGrid w:val="0"/>
              <w:jc w:val="center"/>
              <w:rPr>
                <w:color w:val="auto"/>
                <w:sz w:val="24"/>
              </w:rPr>
            </w:pPr>
            <w:r>
              <w:rPr>
                <w:rFonts w:hint="eastAsia"/>
                <w:color w:val="auto"/>
                <w:sz w:val="24"/>
              </w:rPr>
              <w:t>1</w:t>
            </w:r>
          </w:p>
        </w:tc>
        <w:tc>
          <w:tcPr>
            <w:tcW w:w="1277" w:type="dxa"/>
            <w:vAlign w:val="center"/>
          </w:tcPr>
          <w:p w14:paraId="5250682E">
            <w:pPr>
              <w:adjustRightInd w:val="0"/>
              <w:snapToGrid w:val="0"/>
              <w:jc w:val="center"/>
              <w:rPr>
                <w:color w:val="auto"/>
                <w:sz w:val="24"/>
              </w:rPr>
            </w:pPr>
            <w:r>
              <w:rPr>
                <w:rFonts w:hint="eastAsia"/>
                <w:color w:val="auto"/>
                <w:sz w:val="24"/>
              </w:rPr>
              <w:t>轻型水罐消防车</w:t>
            </w:r>
          </w:p>
        </w:tc>
        <w:tc>
          <w:tcPr>
            <w:tcW w:w="4948" w:type="dxa"/>
            <w:vAlign w:val="center"/>
          </w:tcPr>
          <w:p w14:paraId="37ABDBF9">
            <w:pPr>
              <w:adjustRightInd w:val="0"/>
              <w:snapToGrid w:val="0"/>
              <w:rPr>
                <w:color w:val="auto"/>
                <w:sz w:val="24"/>
              </w:rPr>
            </w:pPr>
            <w:r>
              <w:rPr>
                <w:rFonts w:hint="eastAsia"/>
                <w:color w:val="auto"/>
                <w:sz w:val="24"/>
              </w:rPr>
              <w:t>1</w:t>
            </w:r>
            <w:r>
              <w:rPr>
                <w:color w:val="auto"/>
                <w:sz w:val="24"/>
              </w:rPr>
              <w:t>.符合《消防车 第1部分：通用技术条件》（GB 7956.1-2014）和《消防车 第2部分：水罐消防车》（GB 7956.2-2014）标准。</w:t>
            </w:r>
          </w:p>
          <w:p w14:paraId="608E2663">
            <w:pPr>
              <w:adjustRightInd w:val="0"/>
              <w:snapToGrid w:val="0"/>
              <w:rPr>
                <w:color w:val="auto"/>
                <w:sz w:val="24"/>
              </w:rPr>
            </w:pPr>
            <w:r>
              <w:rPr>
                <w:rFonts w:hint="eastAsia"/>
                <w:color w:val="auto"/>
                <w:sz w:val="24"/>
              </w:rPr>
              <w:t>2</w:t>
            </w:r>
            <w:r>
              <w:rPr>
                <w:color w:val="auto"/>
                <w:sz w:val="24"/>
              </w:rPr>
              <w:t>.整车</w:t>
            </w:r>
          </w:p>
          <w:p w14:paraId="2A875480">
            <w:pPr>
              <w:adjustRightInd w:val="0"/>
              <w:snapToGrid w:val="0"/>
              <w:rPr>
                <w:color w:val="auto"/>
                <w:sz w:val="24"/>
              </w:rPr>
            </w:pPr>
            <w:r>
              <w:rPr>
                <w:rFonts w:hint="eastAsia"/>
                <w:color w:val="auto"/>
                <w:sz w:val="24"/>
              </w:rPr>
              <w:t>2</w:t>
            </w:r>
            <w:r>
              <w:rPr>
                <w:color w:val="auto"/>
                <w:sz w:val="24"/>
              </w:rPr>
              <w:t>.1.外形尺寸：长×宽×高≤</w:t>
            </w:r>
            <w:r>
              <w:rPr>
                <w:rFonts w:hint="eastAsia"/>
                <w:color w:val="auto"/>
                <w:sz w:val="24"/>
              </w:rPr>
              <w:t>7</w:t>
            </w:r>
            <w:r>
              <w:rPr>
                <w:color w:val="auto"/>
                <w:sz w:val="24"/>
              </w:rPr>
              <w:t>500mm×25</w:t>
            </w:r>
            <w:r>
              <w:rPr>
                <w:rFonts w:hint="eastAsia"/>
                <w:color w:val="auto"/>
                <w:sz w:val="24"/>
              </w:rPr>
              <w:t>0</w:t>
            </w:r>
            <w:r>
              <w:rPr>
                <w:color w:val="auto"/>
                <w:sz w:val="24"/>
              </w:rPr>
              <w:t>0mm×3</w:t>
            </w:r>
            <w:r>
              <w:rPr>
                <w:rFonts w:hint="eastAsia"/>
                <w:color w:val="auto"/>
                <w:sz w:val="24"/>
              </w:rPr>
              <w:t>5</w:t>
            </w:r>
            <w:r>
              <w:rPr>
                <w:color w:val="auto"/>
                <w:sz w:val="24"/>
              </w:rPr>
              <w:t>00mm。</w:t>
            </w:r>
          </w:p>
          <w:p w14:paraId="767E8372">
            <w:pPr>
              <w:adjustRightInd w:val="0"/>
              <w:snapToGrid w:val="0"/>
              <w:rPr>
                <w:color w:val="auto"/>
                <w:sz w:val="24"/>
              </w:rPr>
            </w:pPr>
            <w:r>
              <w:rPr>
                <w:rFonts w:hint="eastAsia"/>
                <w:color w:val="auto"/>
                <w:sz w:val="24"/>
              </w:rPr>
              <w:t>2</w:t>
            </w:r>
            <w:r>
              <w:rPr>
                <w:color w:val="auto"/>
                <w:sz w:val="24"/>
              </w:rPr>
              <w:t>.2.最大总质量：≤1</w:t>
            </w:r>
            <w:r>
              <w:rPr>
                <w:rFonts w:hint="eastAsia"/>
                <w:color w:val="auto"/>
                <w:sz w:val="24"/>
              </w:rPr>
              <w:t>2</w:t>
            </w:r>
            <w:r>
              <w:rPr>
                <w:color w:val="auto"/>
                <w:sz w:val="24"/>
              </w:rPr>
              <w:t>000kg。</w:t>
            </w:r>
          </w:p>
          <w:p w14:paraId="5BE1DE1C">
            <w:pPr>
              <w:adjustRightInd w:val="0"/>
              <w:snapToGrid w:val="0"/>
              <w:rPr>
                <w:color w:val="auto"/>
                <w:sz w:val="24"/>
              </w:rPr>
            </w:pPr>
            <w:r>
              <w:rPr>
                <w:rFonts w:hint="eastAsia"/>
                <w:color w:val="auto"/>
                <w:sz w:val="24"/>
              </w:rPr>
              <w:t>3</w:t>
            </w:r>
            <w:r>
              <w:rPr>
                <w:color w:val="auto"/>
                <w:sz w:val="24"/>
              </w:rPr>
              <w:t>.底盘</w:t>
            </w:r>
          </w:p>
          <w:p w14:paraId="3C2E63EB">
            <w:pPr>
              <w:adjustRightInd w:val="0"/>
              <w:snapToGrid w:val="0"/>
              <w:rPr>
                <w:color w:val="auto"/>
                <w:sz w:val="24"/>
              </w:rPr>
            </w:pPr>
            <w:r>
              <w:rPr>
                <w:rFonts w:hint="eastAsia"/>
                <w:color w:val="auto"/>
                <w:sz w:val="24"/>
              </w:rPr>
              <w:t>3</w:t>
            </w:r>
            <w:r>
              <w:rPr>
                <w:color w:val="auto"/>
                <w:sz w:val="24"/>
              </w:rPr>
              <w:t>.1.驱动型式：4×2。</w:t>
            </w:r>
          </w:p>
          <w:p w14:paraId="0717835D">
            <w:pPr>
              <w:adjustRightInd w:val="0"/>
              <w:snapToGrid w:val="0"/>
              <w:rPr>
                <w:color w:val="auto"/>
                <w:sz w:val="24"/>
              </w:rPr>
            </w:pPr>
            <w:r>
              <w:rPr>
                <w:rFonts w:hint="eastAsia"/>
                <w:color w:val="auto"/>
                <w:sz w:val="24"/>
              </w:rPr>
              <w:t>●3</w:t>
            </w:r>
            <w:r>
              <w:rPr>
                <w:color w:val="auto"/>
                <w:sz w:val="24"/>
              </w:rPr>
              <w:t>.2.发动机功率：≥</w:t>
            </w:r>
            <w:r>
              <w:rPr>
                <w:rFonts w:hint="eastAsia"/>
                <w:color w:val="auto"/>
                <w:sz w:val="24"/>
              </w:rPr>
              <w:t>140</w:t>
            </w:r>
            <w:r>
              <w:rPr>
                <w:color w:val="auto"/>
                <w:sz w:val="24"/>
              </w:rPr>
              <w:t>kw。</w:t>
            </w:r>
          </w:p>
          <w:p w14:paraId="478B1472">
            <w:pPr>
              <w:adjustRightInd w:val="0"/>
              <w:snapToGrid w:val="0"/>
              <w:rPr>
                <w:color w:val="auto"/>
                <w:sz w:val="24"/>
              </w:rPr>
            </w:pPr>
            <w:r>
              <w:rPr>
                <w:rFonts w:hint="eastAsia"/>
                <w:color w:val="auto"/>
                <w:sz w:val="24"/>
              </w:rPr>
              <w:t>3</w:t>
            </w:r>
            <w:r>
              <w:rPr>
                <w:color w:val="auto"/>
                <w:sz w:val="24"/>
              </w:rPr>
              <w:t>.3.车辆限速：交货时车辆限速</w:t>
            </w:r>
            <w:r>
              <w:rPr>
                <w:rFonts w:hint="eastAsia"/>
                <w:color w:val="auto"/>
                <w:sz w:val="24"/>
              </w:rPr>
              <w:t>≤</w:t>
            </w:r>
            <w:r>
              <w:rPr>
                <w:color w:val="auto"/>
                <w:sz w:val="24"/>
              </w:rPr>
              <w:t>110km/h。</w:t>
            </w:r>
          </w:p>
          <w:p w14:paraId="780CB63A">
            <w:pPr>
              <w:adjustRightInd w:val="0"/>
              <w:snapToGrid w:val="0"/>
              <w:rPr>
                <w:color w:val="auto"/>
                <w:sz w:val="24"/>
              </w:rPr>
            </w:pPr>
            <w:r>
              <w:rPr>
                <w:rFonts w:hint="eastAsia"/>
                <w:color w:val="auto"/>
                <w:sz w:val="24"/>
              </w:rPr>
              <w:t>3</w:t>
            </w:r>
            <w:r>
              <w:rPr>
                <w:color w:val="auto"/>
                <w:sz w:val="24"/>
              </w:rPr>
              <w:t>.4.轴距：≤4</w:t>
            </w:r>
            <w:r>
              <w:rPr>
                <w:rFonts w:hint="eastAsia"/>
                <w:color w:val="auto"/>
                <w:sz w:val="24"/>
              </w:rPr>
              <w:t>0</w:t>
            </w:r>
            <w:r>
              <w:rPr>
                <w:color w:val="auto"/>
                <w:sz w:val="24"/>
              </w:rPr>
              <w:t>00mm。</w:t>
            </w:r>
          </w:p>
          <w:p w14:paraId="5298F7BE">
            <w:pPr>
              <w:adjustRightInd w:val="0"/>
              <w:snapToGrid w:val="0"/>
              <w:rPr>
                <w:color w:val="auto"/>
                <w:sz w:val="24"/>
              </w:rPr>
            </w:pPr>
            <w:r>
              <w:rPr>
                <w:rFonts w:hint="eastAsia"/>
                <w:color w:val="auto"/>
                <w:sz w:val="24"/>
              </w:rPr>
              <w:t>★3</w:t>
            </w:r>
            <w:r>
              <w:rPr>
                <w:color w:val="auto"/>
                <w:sz w:val="24"/>
              </w:rPr>
              <w:t>.5.排放标准：国六。</w:t>
            </w:r>
          </w:p>
          <w:p w14:paraId="5F690480">
            <w:pPr>
              <w:adjustRightInd w:val="0"/>
              <w:snapToGrid w:val="0"/>
              <w:rPr>
                <w:color w:val="auto"/>
                <w:sz w:val="24"/>
              </w:rPr>
            </w:pPr>
            <w:r>
              <w:rPr>
                <w:rFonts w:hint="eastAsia"/>
                <w:color w:val="auto"/>
                <w:sz w:val="24"/>
              </w:rPr>
              <w:t>3</w:t>
            </w:r>
            <w:r>
              <w:rPr>
                <w:color w:val="auto"/>
                <w:sz w:val="24"/>
              </w:rPr>
              <w:t>.6.轮胎：原厂标准配置（含备用轮胎），备用轮胎每型号各1个，子午线钢丝型。</w:t>
            </w:r>
            <w:r>
              <w:rPr>
                <w:rFonts w:hint="eastAsia"/>
                <w:color w:val="auto"/>
                <w:sz w:val="24"/>
              </w:rPr>
              <w:t>转向轮加装爆胎应急安全装置。</w:t>
            </w:r>
          </w:p>
          <w:p w14:paraId="28BAF4F7">
            <w:pPr>
              <w:adjustRightInd w:val="0"/>
              <w:snapToGrid w:val="0"/>
              <w:rPr>
                <w:color w:val="auto"/>
                <w:sz w:val="24"/>
              </w:rPr>
            </w:pPr>
            <w:r>
              <w:rPr>
                <w:rFonts w:hint="eastAsia"/>
                <w:color w:val="auto"/>
                <w:sz w:val="24"/>
              </w:rPr>
              <w:t>3</w:t>
            </w:r>
            <w:r>
              <w:rPr>
                <w:color w:val="auto"/>
                <w:sz w:val="24"/>
              </w:rPr>
              <w:t>.7.牌照托架（含牌照照明灯）：在车后无遮挡位置预留1个，尺寸≥480mm×140mm，符合国家标准。</w:t>
            </w:r>
          </w:p>
          <w:p w14:paraId="0AF35F0B">
            <w:pPr>
              <w:adjustRightInd w:val="0"/>
              <w:snapToGrid w:val="0"/>
              <w:rPr>
                <w:color w:val="auto"/>
                <w:sz w:val="24"/>
              </w:rPr>
            </w:pPr>
            <w:r>
              <w:rPr>
                <w:rFonts w:hint="eastAsia"/>
                <w:color w:val="auto"/>
                <w:sz w:val="24"/>
              </w:rPr>
              <w:t>3</w:t>
            </w:r>
            <w:r>
              <w:rPr>
                <w:color w:val="auto"/>
                <w:sz w:val="24"/>
              </w:rPr>
              <w:t>.</w:t>
            </w:r>
            <w:r>
              <w:rPr>
                <w:rFonts w:hint="eastAsia"/>
                <w:color w:val="auto"/>
                <w:sz w:val="24"/>
              </w:rPr>
              <w:t>8</w:t>
            </w:r>
            <w:r>
              <w:rPr>
                <w:color w:val="auto"/>
                <w:sz w:val="24"/>
              </w:rPr>
              <w:t>.蓄电池安装部位合理，更换方便。滤芯等易耗件方便更换。空滤及进气管、排气管等部件适当提高安装位置，做到防水防淹。</w:t>
            </w:r>
          </w:p>
          <w:p w14:paraId="29B1B06A">
            <w:pPr>
              <w:adjustRightInd w:val="0"/>
              <w:snapToGrid w:val="0"/>
              <w:rPr>
                <w:color w:val="auto"/>
                <w:sz w:val="24"/>
              </w:rPr>
            </w:pPr>
            <w:r>
              <w:rPr>
                <w:rFonts w:hint="eastAsia"/>
                <w:color w:val="auto"/>
                <w:sz w:val="24"/>
              </w:rPr>
              <w:t>●3</w:t>
            </w:r>
            <w:r>
              <w:rPr>
                <w:color w:val="auto"/>
                <w:sz w:val="24"/>
              </w:rPr>
              <w:t>.</w:t>
            </w:r>
            <w:r>
              <w:rPr>
                <w:rFonts w:hint="eastAsia"/>
                <w:color w:val="auto"/>
                <w:sz w:val="24"/>
              </w:rPr>
              <w:t>9</w:t>
            </w:r>
            <w:r>
              <w:rPr>
                <w:color w:val="auto"/>
                <w:sz w:val="24"/>
              </w:rPr>
              <w:t>.制动系统：具备</w:t>
            </w:r>
            <w:r>
              <w:rPr>
                <w:rFonts w:hint="eastAsia"/>
                <w:color w:val="auto"/>
                <w:sz w:val="24"/>
              </w:rPr>
              <w:t>自动紧急刹车系统（AEB）</w:t>
            </w:r>
            <w:r>
              <w:rPr>
                <w:color w:val="auto"/>
                <w:sz w:val="24"/>
              </w:rPr>
              <w:t>、防抱死制动系统（ABS）、电控制动系统（EBS）、驱动防滑系统（ASR）、电子车身稳定系统（ES</w:t>
            </w:r>
            <w:r>
              <w:rPr>
                <w:rFonts w:hint="eastAsia"/>
                <w:color w:val="auto"/>
                <w:sz w:val="24"/>
              </w:rPr>
              <w:t>C</w:t>
            </w:r>
            <w:r>
              <w:rPr>
                <w:color w:val="auto"/>
                <w:sz w:val="24"/>
              </w:rPr>
              <w:t>）和排气制动等。前轮盘式制动。</w:t>
            </w:r>
          </w:p>
          <w:p w14:paraId="687668A6">
            <w:pPr>
              <w:adjustRightInd w:val="0"/>
              <w:snapToGrid w:val="0"/>
              <w:rPr>
                <w:color w:val="auto"/>
                <w:sz w:val="24"/>
              </w:rPr>
            </w:pPr>
            <w:r>
              <w:rPr>
                <w:rFonts w:hint="eastAsia"/>
                <w:color w:val="auto"/>
                <w:sz w:val="24"/>
              </w:rPr>
              <w:t>4</w:t>
            </w:r>
            <w:r>
              <w:rPr>
                <w:color w:val="auto"/>
                <w:sz w:val="24"/>
              </w:rPr>
              <w:t>.驾驶室</w:t>
            </w:r>
          </w:p>
          <w:p w14:paraId="13A6BD83">
            <w:pPr>
              <w:adjustRightInd w:val="0"/>
              <w:snapToGrid w:val="0"/>
              <w:rPr>
                <w:color w:val="auto"/>
                <w:sz w:val="24"/>
              </w:rPr>
            </w:pPr>
            <w:r>
              <w:rPr>
                <w:rFonts w:hint="eastAsia"/>
                <w:color w:val="auto"/>
                <w:sz w:val="24"/>
              </w:rPr>
              <w:t>4</w:t>
            </w:r>
            <w:r>
              <w:rPr>
                <w:color w:val="auto"/>
                <w:sz w:val="24"/>
              </w:rPr>
              <w:t>.1.结构：双排座四开门，双液压缸倾翻、带安全锁止装置，电动液压泵。</w:t>
            </w:r>
          </w:p>
          <w:p w14:paraId="67733273">
            <w:pPr>
              <w:adjustRightInd w:val="0"/>
              <w:snapToGrid w:val="0"/>
              <w:rPr>
                <w:color w:val="auto"/>
                <w:sz w:val="24"/>
              </w:rPr>
            </w:pPr>
            <w:r>
              <w:rPr>
                <w:rFonts w:hint="eastAsia"/>
                <w:color w:val="auto"/>
                <w:sz w:val="24"/>
              </w:rPr>
              <w:t>4</w:t>
            </w:r>
            <w:r>
              <w:rPr>
                <w:color w:val="auto"/>
                <w:sz w:val="24"/>
              </w:rPr>
              <w:t>.</w:t>
            </w:r>
            <w:r>
              <w:rPr>
                <w:rFonts w:hint="eastAsia"/>
                <w:color w:val="auto"/>
                <w:sz w:val="24"/>
              </w:rPr>
              <w:t>2</w:t>
            </w:r>
            <w:r>
              <w:rPr>
                <w:color w:val="auto"/>
                <w:sz w:val="24"/>
              </w:rPr>
              <w:t>.座位设置：乘员≥</w:t>
            </w:r>
            <w:r>
              <w:rPr>
                <w:rFonts w:hint="eastAsia"/>
                <w:color w:val="auto"/>
                <w:sz w:val="24"/>
              </w:rPr>
              <w:t>6</w:t>
            </w:r>
            <w:r>
              <w:rPr>
                <w:color w:val="auto"/>
                <w:sz w:val="24"/>
              </w:rPr>
              <w:t>人。后排座位后加装9L空气呼吸器固定架。座椅安放空呼器后留够</w:t>
            </w:r>
            <w:r>
              <w:rPr>
                <w:rFonts w:hint="eastAsia"/>
                <w:color w:val="auto"/>
                <w:sz w:val="24"/>
              </w:rPr>
              <w:t>40</w:t>
            </w:r>
            <w:r>
              <w:rPr>
                <w:color w:val="auto"/>
                <w:sz w:val="24"/>
              </w:rPr>
              <w:t>CM以上进深，坐垫采用耐磨、结实、软硬适中的材料，保证消防员的乘坐舒适和安全。驾乘室座椅具备安全带。</w:t>
            </w:r>
          </w:p>
          <w:p w14:paraId="29841B85">
            <w:pPr>
              <w:adjustRightInd w:val="0"/>
              <w:snapToGrid w:val="0"/>
              <w:rPr>
                <w:color w:val="auto"/>
                <w:sz w:val="24"/>
              </w:rPr>
            </w:pPr>
            <w:r>
              <w:rPr>
                <w:rFonts w:hint="eastAsia"/>
                <w:color w:val="auto"/>
                <w:sz w:val="24"/>
              </w:rPr>
              <w:t>4.3</w:t>
            </w:r>
            <w:r>
              <w:rPr>
                <w:color w:val="auto"/>
                <w:sz w:val="24"/>
              </w:rPr>
              <w:t>.设备：顶部安装有长排警灯。带冷暖空调、数字收音机</w:t>
            </w:r>
            <w:r>
              <w:rPr>
                <w:rFonts w:hint="eastAsia"/>
                <w:color w:val="auto"/>
                <w:sz w:val="24"/>
              </w:rPr>
              <w:t>或</w:t>
            </w:r>
            <w:r>
              <w:rPr>
                <w:color w:val="auto"/>
                <w:sz w:val="24"/>
              </w:rPr>
              <w:t>CD</w:t>
            </w:r>
            <w:r>
              <w:rPr>
                <w:rFonts w:hint="eastAsia"/>
                <w:color w:val="auto"/>
                <w:sz w:val="24"/>
              </w:rPr>
              <w:t>或</w:t>
            </w:r>
            <w:r>
              <w:rPr>
                <w:color w:val="auto"/>
                <w:sz w:val="24"/>
              </w:rPr>
              <w:t>MP3播放功能、倒车雷达、360°行车影像，行车记录仪、气喇叭、可电动调节的左2右4后视镜；除原车设备外，中间设置操作仪表板，控制水泵系统及电器照明、加装有取力器控制开关及指示灯、警灯、≥100W的警报器、爆闪灯开关；</w:t>
            </w:r>
            <w:r>
              <w:rPr>
                <w:rFonts w:hint="eastAsia"/>
                <w:color w:val="auto"/>
                <w:sz w:val="24"/>
              </w:rPr>
              <w:t>车辆预留北斗卫星定位系统</w:t>
            </w:r>
            <w:r>
              <w:rPr>
                <w:color w:val="auto"/>
                <w:sz w:val="24"/>
              </w:rPr>
              <w:t>、计算机、车载集群电台的电源接口和安装位置。铺设驾驶室地面保护地革，加装深色座套，材质舒适、耐磨、美观。</w:t>
            </w:r>
          </w:p>
          <w:p w14:paraId="7F12C777">
            <w:pPr>
              <w:adjustRightInd w:val="0"/>
              <w:snapToGrid w:val="0"/>
              <w:rPr>
                <w:color w:val="auto"/>
                <w:sz w:val="24"/>
              </w:rPr>
            </w:pPr>
            <w:r>
              <w:rPr>
                <w:rFonts w:hint="eastAsia"/>
                <w:color w:val="auto"/>
                <w:sz w:val="24"/>
              </w:rPr>
              <w:t>4</w:t>
            </w:r>
            <w:r>
              <w:rPr>
                <w:color w:val="auto"/>
                <w:sz w:val="24"/>
              </w:rPr>
              <w:t>.</w:t>
            </w:r>
            <w:r>
              <w:rPr>
                <w:rFonts w:hint="eastAsia"/>
                <w:color w:val="auto"/>
                <w:sz w:val="24"/>
              </w:rPr>
              <w:t>4</w:t>
            </w:r>
            <w:r>
              <w:rPr>
                <w:color w:val="auto"/>
                <w:sz w:val="24"/>
              </w:rPr>
              <w:t>.驾驶室内合适位置具有底盘和整车的铭牌。</w:t>
            </w:r>
          </w:p>
          <w:p w14:paraId="42340BC4">
            <w:pPr>
              <w:adjustRightInd w:val="0"/>
              <w:snapToGrid w:val="0"/>
              <w:rPr>
                <w:color w:val="auto"/>
                <w:sz w:val="24"/>
              </w:rPr>
            </w:pPr>
            <w:r>
              <w:rPr>
                <w:rFonts w:hint="eastAsia"/>
                <w:color w:val="auto"/>
                <w:sz w:val="24"/>
              </w:rPr>
              <w:t>5</w:t>
            </w:r>
            <w:r>
              <w:rPr>
                <w:color w:val="auto"/>
                <w:sz w:val="24"/>
              </w:rPr>
              <w:t>.容罐</w:t>
            </w:r>
          </w:p>
          <w:p w14:paraId="6DC35E33">
            <w:pPr>
              <w:adjustRightInd w:val="0"/>
              <w:snapToGrid w:val="0"/>
              <w:rPr>
                <w:color w:val="auto"/>
                <w:sz w:val="24"/>
              </w:rPr>
            </w:pPr>
            <w:r>
              <w:rPr>
                <w:rFonts w:hint="eastAsia"/>
                <w:color w:val="auto"/>
                <w:sz w:val="24"/>
              </w:rPr>
              <w:t>5</w:t>
            </w:r>
            <w:r>
              <w:rPr>
                <w:color w:val="auto"/>
                <w:sz w:val="24"/>
              </w:rPr>
              <w:t>.1.容量：≥</w:t>
            </w:r>
            <w:r>
              <w:rPr>
                <w:rFonts w:hint="eastAsia"/>
                <w:color w:val="auto"/>
                <w:sz w:val="24"/>
              </w:rPr>
              <w:t>3</w:t>
            </w:r>
            <w:r>
              <w:rPr>
                <w:color w:val="auto"/>
                <w:sz w:val="24"/>
              </w:rPr>
              <w:t>000L。</w:t>
            </w:r>
          </w:p>
          <w:p w14:paraId="1B58F46D">
            <w:pPr>
              <w:adjustRightInd w:val="0"/>
              <w:snapToGrid w:val="0"/>
              <w:rPr>
                <w:color w:val="auto"/>
                <w:sz w:val="24"/>
              </w:rPr>
            </w:pPr>
            <w:r>
              <w:rPr>
                <w:rFonts w:hint="eastAsia"/>
                <w:color w:val="auto"/>
                <w:sz w:val="24"/>
              </w:rPr>
              <w:t>●5</w:t>
            </w:r>
            <w:r>
              <w:rPr>
                <w:color w:val="auto"/>
                <w:sz w:val="24"/>
              </w:rPr>
              <w:t>.2.材质：316不锈钢板，罐顶板、纵横防荡板厚度均≥3mm，前后封板、罐两侧壁板厚度≥4mm，罐底板厚度≥5mm。</w:t>
            </w:r>
          </w:p>
          <w:p w14:paraId="4E9B56E1">
            <w:pPr>
              <w:adjustRightInd w:val="0"/>
              <w:snapToGrid w:val="0"/>
              <w:rPr>
                <w:color w:val="auto"/>
                <w:sz w:val="24"/>
              </w:rPr>
            </w:pPr>
            <w:r>
              <w:rPr>
                <w:rFonts w:hint="eastAsia"/>
                <w:color w:val="auto"/>
                <w:sz w:val="24"/>
              </w:rPr>
              <w:t>5</w:t>
            </w:r>
            <w:r>
              <w:rPr>
                <w:color w:val="auto"/>
                <w:sz w:val="24"/>
              </w:rPr>
              <w:t>.3.设备：</w:t>
            </w:r>
          </w:p>
          <w:p w14:paraId="5CCF45A0">
            <w:pPr>
              <w:adjustRightInd w:val="0"/>
              <w:snapToGrid w:val="0"/>
              <w:rPr>
                <w:color w:val="auto"/>
                <w:sz w:val="24"/>
              </w:rPr>
            </w:pPr>
            <w:r>
              <w:rPr>
                <w:rFonts w:hint="eastAsia"/>
                <w:color w:val="auto"/>
                <w:sz w:val="24"/>
              </w:rPr>
              <w:t>5</w:t>
            </w:r>
            <w:r>
              <w:rPr>
                <w:color w:val="auto"/>
                <w:sz w:val="24"/>
              </w:rPr>
              <w:t>.3.1.</w:t>
            </w:r>
            <w:r>
              <w:rPr>
                <w:rFonts w:hint="eastAsia"/>
                <w:color w:val="auto"/>
                <w:sz w:val="24"/>
              </w:rPr>
              <w:t xml:space="preserve">  </w:t>
            </w:r>
            <w:r>
              <w:rPr>
                <w:color w:val="auto"/>
                <w:sz w:val="24"/>
              </w:rPr>
              <w:t>1个可泄压的入口孔（≥450mm），带有快速锁紧装置。</w:t>
            </w:r>
          </w:p>
          <w:p w14:paraId="0D193C24">
            <w:pPr>
              <w:adjustRightInd w:val="0"/>
              <w:snapToGrid w:val="0"/>
              <w:rPr>
                <w:color w:val="auto"/>
                <w:sz w:val="24"/>
              </w:rPr>
            </w:pPr>
            <w:r>
              <w:rPr>
                <w:rFonts w:hint="eastAsia"/>
                <w:color w:val="auto"/>
                <w:sz w:val="24"/>
              </w:rPr>
              <w:t>5</w:t>
            </w:r>
            <w:r>
              <w:rPr>
                <w:color w:val="auto"/>
                <w:sz w:val="24"/>
              </w:rPr>
              <w:t>.3.2.溢流阀装置≥1个。</w:t>
            </w:r>
          </w:p>
          <w:p w14:paraId="12814383">
            <w:pPr>
              <w:adjustRightInd w:val="0"/>
              <w:snapToGrid w:val="0"/>
              <w:rPr>
                <w:color w:val="auto"/>
                <w:sz w:val="24"/>
              </w:rPr>
            </w:pPr>
            <w:r>
              <w:rPr>
                <w:rFonts w:hint="eastAsia"/>
                <w:color w:val="auto"/>
                <w:sz w:val="24"/>
              </w:rPr>
              <w:t>5</w:t>
            </w:r>
            <w:r>
              <w:rPr>
                <w:color w:val="auto"/>
                <w:sz w:val="24"/>
              </w:rPr>
              <w:t>.3.3.液位指示器≥1个。</w:t>
            </w:r>
          </w:p>
          <w:p w14:paraId="16F9D0B1">
            <w:pPr>
              <w:adjustRightInd w:val="0"/>
              <w:snapToGrid w:val="0"/>
              <w:rPr>
                <w:color w:val="auto"/>
                <w:sz w:val="24"/>
              </w:rPr>
            </w:pPr>
            <w:r>
              <w:rPr>
                <w:rFonts w:hint="eastAsia"/>
                <w:color w:val="auto"/>
                <w:sz w:val="24"/>
              </w:rPr>
              <w:t>5</w:t>
            </w:r>
            <w:r>
              <w:rPr>
                <w:color w:val="auto"/>
                <w:sz w:val="24"/>
              </w:rPr>
              <w:t>.3.4.</w:t>
            </w:r>
            <w:r>
              <w:rPr>
                <w:rFonts w:hint="eastAsia"/>
                <w:color w:val="auto"/>
                <w:sz w:val="24"/>
              </w:rPr>
              <w:t xml:space="preserve">  </w:t>
            </w:r>
            <w:r>
              <w:rPr>
                <w:color w:val="auto"/>
                <w:sz w:val="24"/>
              </w:rPr>
              <w:t>2个80mm注水口，车体中部两侧各1个，接口为卡式接口（雄口带闷盖），罐内设注水管路。</w:t>
            </w:r>
            <w:r>
              <w:rPr>
                <w:rFonts w:hint="eastAsia"/>
                <w:color w:val="auto"/>
                <w:sz w:val="24"/>
              </w:rPr>
              <w:t>注水口管路为U型。</w:t>
            </w:r>
          </w:p>
          <w:p w14:paraId="4F3ABC63">
            <w:pPr>
              <w:adjustRightInd w:val="0"/>
              <w:snapToGrid w:val="0"/>
              <w:rPr>
                <w:color w:val="auto"/>
                <w:sz w:val="24"/>
              </w:rPr>
            </w:pPr>
            <w:r>
              <w:rPr>
                <w:rFonts w:hint="eastAsia"/>
                <w:color w:val="auto"/>
                <w:sz w:val="24"/>
              </w:rPr>
              <w:t>5</w:t>
            </w:r>
            <w:r>
              <w:rPr>
                <w:color w:val="auto"/>
                <w:sz w:val="24"/>
              </w:rPr>
              <w:t>.3.5.放余水管路：在管路和泵体最低处便于操作的部位设有放余水阀，可快速排除系统内余水，≥1个带有球阀控制启闭的≥DN40的排污口。</w:t>
            </w:r>
          </w:p>
          <w:p w14:paraId="514B0932">
            <w:pPr>
              <w:adjustRightInd w:val="0"/>
              <w:snapToGrid w:val="0"/>
              <w:rPr>
                <w:color w:val="auto"/>
                <w:sz w:val="24"/>
              </w:rPr>
            </w:pPr>
            <w:r>
              <w:rPr>
                <w:rFonts w:hint="eastAsia"/>
                <w:color w:val="auto"/>
                <w:sz w:val="24"/>
              </w:rPr>
              <w:t>5</w:t>
            </w:r>
            <w:r>
              <w:rPr>
                <w:color w:val="auto"/>
                <w:sz w:val="24"/>
              </w:rPr>
              <w:t>.3.6.</w:t>
            </w:r>
            <w:r>
              <w:rPr>
                <w:rFonts w:hint="eastAsia"/>
                <w:color w:val="auto"/>
                <w:sz w:val="24"/>
              </w:rPr>
              <w:t xml:space="preserve"> </w:t>
            </w:r>
            <w:r>
              <w:rPr>
                <w:color w:val="auto"/>
                <w:sz w:val="24"/>
              </w:rPr>
              <w:t>1个≥125mm的后进水管路，连接水罐与水泵，水泵与水罐之间加装过滤网。</w:t>
            </w:r>
          </w:p>
          <w:p w14:paraId="556F30FC">
            <w:pPr>
              <w:adjustRightInd w:val="0"/>
              <w:snapToGrid w:val="0"/>
              <w:rPr>
                <w:color w:val="auto"/>
                <w:sz w:val="24"/>
              </w:rPr>
            </w:pPr>
            <w:r>
              <w:rPr>
                <w:rFonts w:hint="eastAsia"/>
                <w:color w:val="auto"/>
                <w:sz w:val="24"/>
              </w:rPr>
              <w:t>5</w:t>
            </w:r>
            <w:r>
              <w:rPr>
                <w:color w:val="auto"/>
                <w:sz w:val="24"/>
              </w:rPr>
              <w:t>.3.7.各罐设有呼吸阀应保证消防车使用时罐内不会产生真空。</w:t>
            </w:r>
          </w:p>
          <w:p w14:paraId="5D3CA2C4">
            <w:pPr>
              <w:adjustRightInd w:val="0"/>
              <w:snapToGrid w:val="0"/>
              <w:rPr>
                <w:color w:val="auto"/>
                <w:sz w:val="24"/>
              </w:rPr>
            </w:pPr>
            <w:r>
              <w:rPr>
                <w:rFonts w:hint="eastAsia"/>
                <w:color w:val="auto"/>
                <w:sz w:val="24"/>
              </w:rPr>
              <w:t>6</w:t>
            </w:r>
            <w:r>
              <w:rPr>
                <w:color w:val="auto"/>
                <w:sz w:val="24"/>
              </w:rPr>
              <w:t>.取力器</w:t>
            </w:r>
          </w:p>
          <w:p w14:paraId="697DED52">
            <w:pPr>
              <w:adjustRightInd w:val="0"/>
              <w:snapToGrid w:val="0"/>
              <w:rPr>
                <w:color w:val="auto"/>
                <w:sz w:val="24"/>
              </w:rPr>
            </w:pPr>
            <w:r>
              <w:rPr>
                <w:rFonts w:hint="eastAsia"/>
                <w:color w:val="auto"/>
                <w:sz w:val="24"/>
              </w:rPr>
              <w:t>6</w:t>
            </w:r>
            <w:r>
              <w:rPr>
                <w:color w:val="auto"/>
                <w:sz w:val="24"/>
              </w:rPr>
              <w:t>.1.型式：原车自带取力器。</w:t>
            </w:r>
          </w:p>
          <w:p w14:paraId="7A12A768">
            <w:pPr>
              <w:adjustRightInd w:val="0"/>
              <w:snapToGrid w:val="0"/>
              <w:rPr>
                <w:color w:val="auto"/>
                <w:sz w:val="24"/>
              </w:rPr>
            </w:pPr>
            <w:r>
              <w:rPr>
                <w:rFonts w:hint="eastAsia"/>
                <w:color w:val="auto"/>
                <w:sz w:val="24"/>
              </w:rPr>
              <w:t>6</w:t>
            </w:r>
            <w:r>
              <w:rPr>
                <w:color w:val="auto"/>
                <w:sz w:val="24"/>
              </w:rPr>
              <w:t>.2.控制方式：电控气动。</w:t>
            </w:r>
          </w:p>
          <w:p w14:paraId="399E5895">
            <w:pPr>
              <w:adjustRightInd w:val="0"/>
              <w:snapToGrid w:val="0"/>
              <w:rPr>
                <w:color w:val="auto"/>
                <w:sz w:val="24"/>
              </w:rPr>
            </w:pPr>
            <w:r>
              <w:rPr>
                <w:rFonts w:hint="eastAsia"/>
                <w:color w:val="auto"/>
                <w:sz w:val="24"/>
              </w:rPr>
              <w:t>6</w:t>
            </w:r>
            <w:r>
              <w:rPr>
                <w:color w:val="auto"/>
                <w:sz w:val="24"/>
              </w:rPr>
              <w:t>.3.润滑方式：飞溅式油润滑。</w:t>
            </w:r>
          </w:p>
          <w:p w14:paraId="7D67AD9E">
            <w:pPr>
              <w:adjustRightInd w:val="0"/>
              <w:snapToGrid w:val="0"/>
              <w:rPr>
                <w:color w:val="auto"/>
                <w:sz w:val="24"/>
              </w:rPr>
            </w:pPr>
            <w:r>
              <w:rPr>
                <w:rFonts w:hint="eastAsia"/>
                <w:color w:val="auto"/>
                <w:sz w:val="24"/>
              </w:rPr>
              <w:t>6</w:t>
            </w:r>
            <w:r>
              <w:rPr>
                <w:color w:val="auto"/>
                <w:sz w:val="24"/>
              </w:rPr>
              <w:t>.4.具有冷却系统，确保车辆正常连续工作24小时以上，若采用水冷却，应在冷却管路最低处设置放余水装置。</w:t>
            </w:r>
          </w:p>
          <w:p w14:paraId="5C425379">
            <w:pPr>
              <w:adjustRightInd w:val="0"/>
              <w:snapToGrid w:val="0"/>
              <w:rPr>
                <w:color w:val="auto"/>
                <w:sz w:val="24"/>
              </w:rPr>
            </w:pPr>
            <w:r>
              <w:rPr>
                <w:rFonts w:hint="eastAsia"/>
                <w:color w:val="auto"/>
                <w:sz w:val="24"/>
              </w:rPr>
              <w:t>7</w:t>
            </w:r>
            <w:r>
              <w:rPr>
                <w:color w:val="auto"/>
                <w:sz w:val="24"/>
              </w:rPr>
              <w:t>.消防泵及管路系统</w:t>
            </w:r>
          </w:p>
          <w:p w14:paraId="41B83E64">
            <w:pPr>
              <w:adjustRightInd w:val="0"/>
              <w:snapToGrid w:val="0"/>
              <w:rPr>
                <w:color w:val="auto"/>
                <w:sz w:val="24"/>
              </w:rPr>
            </w:pPr>
            <w:r>
              <w:rPr>
                <w:rFonts w:hint="eastAsia"/>
                <w:color w:val="auto"/>
                <w:sz w:val="24"/>
              </w:rPr>
              <w:t>7</w:t>
            </w:r>
            <w:r>
              <w:rPr>
                <w:color w:val="auto"/>
                <w:sz w:val="24"/>
              </w:rPr>
              <w:t>.1.消防泵</w:t>
            </w:r>
          </w:p>
          <w:p w14:paraId="212DE454">
            <w:pPr>
              <w:adjustRightInd w:val="0"/>
              <w:snapToGrid w:val="0"/>
              <w:rPr>
                <w:color w:val="auto"/>
                <w:sz w:val="24"/>
              </w:rPr>
            </w:pPr>
            <w:r>
              <w:rPr>
                <w:rFonts w:hint="eastAsia"/>
                <w:color w:val="auto"/>
                <w:sz w:val="24"/>
              </w:rPr>
              <w:t>7</w:t>
            </w:r>
            <w:r>
              <w:rPr>
                <w:color w:val="auto"/>
                <w:sz w:val="24"/>
              </w:rPr>
              <w:t>.1.1.</w:t>
            </w:r>
            <w:r>
              <w:rPr>
                <w:rFonts w:hint="eastAsia"/>
                <w:color w:val="auto"/>
                <w:sz w:val="24"/>
              </w:rPr>
              <w:t>型号：</w:t>
            </w:r>
            <w:r>
              <w:rPr>
                <w:color w:val="auto"/>
                <w:sz w:val="24"/>
              </w:rPr>
              <w:t>投标注明</w:t>
            </w:r>
            <w:r>
              <w:rPr>
                <w:rFonts w:hint="eastAsia"/>
                <w:color w:val="auto"/>
                <w:sz w:val="24"/>
              </w:rPr>
              <w:t>水泵的</w:t>
            </w:r>
            <w:r>
              <w:rPr>
                <w:color w:val="auto"/>
                <w:sz w:val="24"/>
              </w:rPr>
              <w:t>品牌、型号。</w:t>
            </w:r>
          </w:p>
          <w:p w14:paraId="666B3BF0">
            <w:pPr>
              <w:adjustRightInd w:val="0"/>
              <w:snapToGrid w:val="0"/>
              <w:rPr>
                <w:color w:val="auto"/>
                <w:sz w:val="24"/>
              </w:rPr>
            </w:pPr>
            <w:r>
              <w:rPr>
                <w:rFonts w:hint="eastAsia"/>
                <w:color w:val="auto"/>
              </w:rPr>
              <w:t>●</w:t>
            </w:r>
            <w:r>
              <w:rPr>
                <w:rFonts w:hint="eastAsia"/>
                <w:color w:val="auto"/>
                <w:sz w:val="24"/>
              </w:rPr>
              <w:t>7</w:t>
            </w:r>
            <w:r>
              <w:rPr>
                <w:color w:val="auto"/>
                <w:sz w:val="24"/>
              </w:rPr>
              <w:t>.1.2.水泵流量：≥</w:t>
            </w:r>
            <w:r>
              <w:rPr>
                <w:rFonts w:hint="eastAsia"/>
                <w:color w:val="auto"/>
                <w:sz w:val="24"/>
              </w:rPr>
              <w:t>40</w:t>
            </w:r>
            <w:r>
              <w:rPr>
                <w:color w:val="auto"/>
                <w:sz w:val="24"/>
              </w:rPr>
              <w:t>L/s</w:t>
            </w:r>
            <w:r>
              <w:rPr>
                <w:rFonts w:hint="eastAsia"/>
                <w:color w:val="auto"/>
                <w:sz w:val="24"/>
              </w:rPr>
              <w:t>@</w:t>
            </w:r>
            <w:r>
              <w:rPr>
                <w:color w:val="auto"/>
                <w:sz w:val="24"/>
              </w:rPr>
              <w:t>1.0MPa；免维护机械密封。</w:t>
            </w:r>
          </w:p>
          <w:p w14:paraId="0DC2A324">
            <w:pPr>
              <w:adjustRightInd w:val="0"/>
              <w:snapToGrid w:val="0"/>
              <w:rPr>
                <w:color w:val="auto"/>
                <w:sz w:val="24"/>
              </w:rPr>
            </w:pPr>
            <w:r>
              <w:rPr>
                <w:rFonts w:hint="eastAsia"/>
                <w:color w:val="auto"/>
              </w:rPr>
              <w:t>●</w:t>
            </w:r>
            <w:r>
              <w:rPr>
                <w:rFonts w:hint="eastAsia"/>
                <w:color w:val="auto"/>
                <w:sz w:val="24"/>
              </w:rPr>
              <w:t>7</w:t>
            </w:r>
            <w:r>
              <w:rPr>
                <w:color w:val="auto"/>
                <w:sz w:val="24"/>
              </w:rPr>
              <w:t>.1.3.</w:t>
            </w:r>
            <w:r>
              <w:rPr>
                <w:rFonts w:hint="eastAsia"/>
                <w:color w:val="auto"/>
                <w:sz w:val="24"/>
              </w:rPr>
              <w:t>引</w:t>
            </w:r>
            <w:r>
              <w:rPr>
                <w:color w:val="auto"/>
                <w:sz w:val="24"/>
              </w:rPr>
              <w:t>水时间：≤</w:t>
            </w:r>
            <w:r>
              <w:rPr>
                <w:rFonts w:hint="eastAsia"/>
                <w:color w:val="auto"/>
                <w:sz w:val="24"/>
              </w:rPr>
              <w:t>35</w:t>
            </w:r>
            <w:r>
              <w:rPr>
                <w:color w:val="auto"/>
                <w:sz w:val="24"/>
              </w:rPr>
              <w:t>s；</w:t>
            </w:r>
          </w:p>
          <w:p w14:paraId="31089132">
            <w:pPr>
              <w:adjustRightInd w:val="0"/>
              <w:snapToGrid w:val="0"/>
              <w:rPr>
                <w:color w:val="auto"/>
                <w:sz w:val="24"/>
              </w:rPr>
            </w:pPr>
            <w:r>
              <w:rPr>
                <w:rFonts w:hint="eastAsia"/>
                <w:color w:val="auto"/>
              </w:rPr>
              <w:t>●</w:t>
            </w:r>
            <w:r>
              <w:rPr>
                <w:rFonts w:hint="eastAsia"/>
                <w:color w:val="auto"/>
                <w:sz w:val="24"/>
              </w:rPr>
              <w:t>7.1.4</w:t>
            </w:r>
            <w:r>
              <w:rPr>
                <w:color w:val="auto"/>
                <w:sz w:val="24"/>
              </w:rPr>
              <w:t>.最大吸深：≥7m</w:t>
            </w:r>
          </w:p>
          <w:p w14:paraId="4CE97449">
            <w:pPr>
              <w:adjustRightInd w:val="0"/>
              <w:snapToGrid w:val="0"/>
              <w:rPr>
                <w:color w:val="auto"/>
                <w:sz w:val="24"/>
              </w:rPr>
            </w:pPr>
            <w:r>
              <w:rPr>
                <w:rFonts w:hint="eastAsia"/>
                <w:color w:val="auto"/>
              </w:rPr>
              <w:t>●</w:t>
            </w:r>
            <w:r>
              <w:rPr>
                <w:rFonts w:hint="eastAsia"/>
                <w:color w:val="auto"/>
                <w:sz w:val="24"/>
              </w:rPr>
              <w:t>7.1.</w:t>
            </w:r>
            <w:r>
              <w:rPr>
                <w:rFonts w:hint="eastAsia"/>
                <w:color w:val="auto"/>
                <w:sz w:val="24"/>
                <w:lang w:val="en-US" w:eastAsia="zh-CN"/>
              </w:rPr>
              <w:t>5</w:t>
            </w:r>
            <w:r>
              <w:rPr>
                <w:rFonts w:hint="eastAsia"/>
                <w:color w:val="auto"/>
                <w:sz w:val="24"/>
              </w:rPr>
              <w:t>.电动刮片式真空泵，</w:t>
            </w:r>
            <w:r>
              <w:rPr>
                <w:color w:val="auto"/>
                <w:sz w:val="24"/>
              </w:rPr>
              <w:t>可自润滑。</w:t>
            </w:r>
          </w:p>
          <w:p w14:paraId="5A0A7699">
            <w:pPr>
              <w:adjustRightInd w:val="0"/>
              <w:snapToGrid w:val="0"/>
              <w:rPr>
                <w:color w:val="auto"/>
                <w:sz w:val="24"/>
              </w:rPr>
            </w:pPr>
            <w:r>
              <w:rPr>
                <w:rFonts w:hint="eastAsia"/>
                <w:color w:val="auto"/>
                <w:sz w:val="24"/>
              </w:rPr>
              <w:t>7</w:t>
            </w:r>
            <w:r>
              <w:rPr>
                <w:color w:val="auto"/>
                <w:sz w:val="24"/>
              </w:rPr>
              <w:t>.2.管路系统</w:t>
            </w:r>
          </w:p>
          <w:p w14:paraId="52FA3688">
            <w:pPr>
              <w:adjustRightInd w:val="0"/>
              <w:snapToGrid w:val="0"/>
              <w:rPr>
                <w:color w:val="auto"/>
                <w:sz w:val="24"/>
              </w:rPr>
            </w:pPr>
            <w:r>
              <w:rPr>
                <w:rFonts w:hint="eastAsia"/>
                <w:color w:val="auto"/>
                <w:sz w:val="24"/>
              </w:rPr>
              <w:t>7</w:t>
            </w:r>
            <w:r>
              <w:rPr>
                <w:color w:val="auto"/>
                <w:sz w:val="24"/>
              </w:rPr>
              <w:t>.2.1.吸水管路：与水泵出水流量相匹配的吸水管进水口，可从天然水源吸水或从液罐吸水；配有吸水管2m×4根，吸水管与水泵螺旋接口，配有原进水口变100mm吸水管变口2个。吸水口有截门。</w:t>
            </w:r>
          </w:p>
          <w:p w14:paraId="39B293C8">
            <w:pPr>
              <w:adjustRightInd w:val="0"/>
              <w:snapToGrid w:val="0"/>
              <w:rPr>
                <w:color w:val="auto"/>
                <w:sz w:val="24"/>
              </w:rPr>
            </w:pPr>
            <w:r>
              <w:rPr>
                <w:rFonts w:hint="eastAsia"/>
                <w:color w:val="auto"/>
                <w:sz w:val="24"/>
              </w:rPr>
              <w:t>7</w:t>
            </w:r>
            <w:r>
              <w:rPr>
                <w:color w:val="auto"/>
                <w:sz w:val="24"/>
              </w:rPr>
              <w:t>.2.2.出水管路：≥2个65mm出水口和2个80mm出水口，车两侧各有1个，卡式接口（雌口），带闷盖；出水口不能与操作面板在同一操作面，避免水带脱口对操作人员造成伤害。泵房顶部有1个直径≥100mm的水炮管路。</w:t>
            </w:r>
          </w:p>
          <w:p w14:paraId="7ECA6430">
            <w:pPr>
              <w:adjustRightInd w:val="0"/>
              <w:snapToGrid w:val="0"/>
              <w:rPr>
                <w:color w:val="auto"/>
                <w:sz w:val="24"/>
              </w:rPr>
            </w:pPr>
            <w:r>
              <w:rPr>
                <w:rFonts w:hint="eastAsia"/>
                <w:color w:val="auto"/>
                <w:sz w:val="24"/>
              </w:rPr>
              <w:t>7</w:t>
            </w:r>
            <w:r>
              <w:rPr>
                <w:color w:val="auto"/>
                <w:sz w:val="24"/>
              </w:rPr>
              <w:t>.2.3.在水罐后封板右侧有1个注水管路，可通过水泵直接向罐内注水，水泵与水罐之间加装过滤网；水罐至水泵阀门采用电控气动，并带有应急手动操作扳手（易操作），阀门应启闭自如、不得漏水。</w:t>
            </w:r>
          </w:p>
          <w:p w14:paraId="194E1DAD">
            <w:pPr>
              <w:adjustRightInd w:val="0"/>
              <w:snapToGrid w:val="0"/>
              <w:rPr>
                <w:color w:val="auto"/>
                <w:sz w:val="24"/>
              </w:rPr>
            </w:pPr>
            <w:r>
              <w:rPr>
                <w:rFonts w:hint="eastAsia"/>
                <w:color w:val="auto"/>
                <w:sz w:val="24"/>
              </w:rPr>
              <w:t>7</w:t>
            </w:r>
            <w:r>
              <w:rPr>
                <w:color w:val="auto"/>
                <w:sz w:val="24"/>
              </w:rPr>
              <w:t>.2.4.放余水管路：为保护水泵及管路各球阀，在其最低处加装放余水阀，手动球阀控制，开关设置在车辆明显易见位置，便于操纵。</w:t>
            </w:r>
          </w:p>
          <w:p w14:paraId="18F7E8FB">
            <w:pPr>
              <w:adjustRightInd w:val="0"/>
              <w:snapToGrid w:val="0"/>
              <w:rPr>
                <w:color w:val="auto"/>
                <w:sz w:val="24"/>
              </w:rPr>
            </w:pPr>
            <w:r>
              <w:rPr>
                <w:rFonts w:hint="eastAsia"/>
                <w:color w:val="auto"/>
                <w:sz w:val="24"/>
              </w:rPr>
              <w:t>7</w:t>
            </w:r>
            <w:r>
              <w:rPr>
                <w:color w:val="auto"/>
                <w:sz w:val="24"/>
              </w:rPr>
              <w:t>.2.5.管路标明流动方向，管路外保护挡板可拆卸或打开，便于维护保养。管路颜色应按GB7956.1的规定。</w:t>
            </w:r>
          </w:p>
          <w:p w14:paraId="644C682B">
            <w:pPr>
              <w:adjustRightInd w:val="0"/>
              <w:snapToGrid w:val="0"/>
              <w:rPr>
                <w:color w:val="auto"/>
                <w:sz w:val="24"/>
              </w:rPr>
            </w:pPr>
            <w:r>
              <w:rPr>
                <w:rFonts w:hint="eastAsia"/>
                <w:color w:val="auto"/>
                <w:sz w:val="24"/>
              </w:rPr>
              <w:t>7</w:t>
            </w:r>
            <w:r>
              <w:rPr>
                <w:color w:val="auto"/>
                <w:sz w:val="24"/>
              </w:rPr>
              <w:t>.2.6.每个开关需设置永久性中文铭牌。</w:t>
            </w:r>
          </w:p>
          <w:p w14:paraId="03CA5591">
            <w:pPr>
              <w:adjustRightInd w:val="0"/>
              <w:snapToGrid w:val="0"/>
              <w:rPr>
                <w:color w:val="auto"/>
                <w:sz w:val="24"/>
              </w:rPr>
            </w:pPr>
            <w:r>
              <w:rPr>
                <w:rFonts w:hint="eastAsia"/>
                <w:color w:val="auto"/>
                <w:sz w:val="24"/>
              </w:rPr>
              <w:t>8</w:t>
            </w:r>
            <w:r>
              <w:rPr>
                <w:color w:val="auto"/>
                <w:sz w:val="24"/>
              </w:rPr>
              <w:t>.消防炮</w:t>
            </w:r>
          </w:p>
          <w:p w14:paraId="2FA0F290">
            <w:pPr>
              <w:adjustRightInd w:val="0"/>
              <w:snapToGrid w:val="0"/>
              <w:rPr>
                <w:color w:val="auto"/>
                <w:sz w:val="24"/>
              </w:rPr>
            </w:pPr>
            <w:r>
              <w:rPr>
                <w:rFonts w:hint="eastAsia"/>
                <w:color w:val="auto"/>
                <w:sz w:val="24"/>
              </w:rPr>
              <w:t>8</w:t>
            </w:r>
            <w:r>
              <w:rPr>
                <w:color w:val="auto"/>
                <w:sz w:val="24"/>
              </w:rPr>
              <w:t>.1.</w:t>
            </w:r>
            <w:r>
              <w:rPr>
                <w:rFonts w:hint="eastAsia"/>
                <w:color w:val="auto"/>
                <w:sz w:val="24"/>
              </w:rPr>
              <w:t>型号：投标时注明水炮的品牌型号</w:t>
            </w:r>
            <w:r>
              <w:rPr>
                <w:color w:val="auto"/>
                <w:sz w:val="24"/>
              </w:rPr>
              <w:t>。</w:t>
            </w:r>
          </w:p>
          <w:p w14:paraId="6065B7FC">
            <w:pPr>
              <w:adjustRightInd w:val="0"/>
              <w:snapToGrid w:val="0"/>
              <w:rPr>
                <w:color w:val="auto"/>
                <w:sz w:val="24"/>
              </w:rPr>
            </w:pPr>
            <w:r>
              <w:rPr>
                <w:rFonts w:hint="eastAsia"/>
                <w:color w:val="auto"/>
                <w:sz w:val="24"/>
              </w:rPr>
              <w:t>●8.2.流量：≥40L/s@1.0MPa。</w:t>
            </w:r>
          </w:p>
          <w:p w14:paraId="0C7D1474">
            <w:pPr>
              <w:adjustRightInd w:val="0"/>
              <w:snapToGrid w:val="0"/>
              <w:rPr>
                <w:color w:val="auto"/>
                <w:sz w:val="24"/>
              </w:rPr>
            </w:pPr>
            <w:r>
              <w:rPr>
                <w:rFonts w:hint="eastAsia"/>
                <w:color w:val="auto"/>
                <w:sz w:val="24"/>
              </w:rPr>
              <w:t>8</w:t>
            </w:r>
            <w:r>
              <w:rPr>
                <w:color w:val="auto"/>
                <w:sz w:val="24"/>
              </w:rPr>
              <w:t>.3.射程：≥</w:t>
            </w:r>
            <w:r>
              <w:rPr>
                <w:rFonts w:hint="eastAsia"/>
                <w:color w:val="auto"/>
                <w:sz w:val="24"/>
              </w:rPr>
              <w:t>65</w:t>
            </w:r>
            <w:r>
              <w:rPr>
                <w:color w:val="auto"/>
                <w:sz w:val="24"/>
              </w:rPr>
              <w:t>m。</w:t>
            </w:r>
          </w:p>
          <w:p w14:paraId="00E62BEF">
            <w:pPr>
              <w:adjustRightInd w:val="0"/>
              <w:snapToGrid w:val="0"/>
              <w:rPr>
                <w:color w:val="auto"/>
                <w:sz w:val="24"/>
              </w:rPr>
            </w:pPr>
            <w:r>
              <w:rPr>
                <w:rFonts w:hint="eastAsia"/>
                <w:color w:val="auto"/>
                <w:sz w:val="24"/>
              </w:rPr>
              <w:t>8</w:t>
            </w:r>
            <w:r>
              <w:rPr>
                <w:color w:val="auto"/>
                <w:sz w:val="24"/>
              </w:rPr>
              <w:t>.4.操作方式：电控。</w:t>
            </w:r>
          </w:p>
          <w:p w14:paraId="3ED6FA74">
            <w:pPr>
              <w:adjustRightInd w:val="0"/>
              <w:snapToGrid w:val="0"/>
              <w:rPr>
                <w:color w:val="auto"/>
                <w:sz w:val="24"/>
              </w:rPr>
            </w:pPr>
            <w:r>
              <w:rPr>
                <w:rFonts w:hint="eastAsia"/>
                <w:color w:val="auto"/>
                <w:sz w:val="24"/>
              </w:rPr>
              <w:t>8</w:t>
            </w:r>
            <w:r>
              <w:rPr>
                <w:color w:val="auto"/>
                <w:sz w:val="24"/>
              </w:rPr>
              <w:t>.5.</w:t>
            </w:r>
            <w:r>
              <w:rPr>
                <w:rFonts w:hint="eastAsia"/>
                <w:color w:val="auto"/>
                <w:sz w:val="24"/>
              </w:rPr>
              <w:t>水平</w:t>
            </w:r>
            <w:r>
              <w:rPr>
                <w:color w:val="auto"/>
                <w:sz w:val="24"/>
              </w:rPr>
              <w:t>回转角度：≥300°。</w:t>
            </w:r>
          </w:p>
          <w:p w14:paraId="5D63BB6F">
            <w:pPr>
              <w:adjustRightInd w:val="0"/>
              <w:snapToGrid w:val="0"/>
              <w:rPr>
                <w:color w:val="auto"/>
                <w:sz w:val="24"/>
              </w:rPr>
            </w:pPr>
            <w:r>
              <w:rPr>
                <w:rFonts w:hint="eastAsia"/>
                <w:color w:val="auto"/>
                <w:sz w:val="24"/>
              </w:rPr>
              <w:t>8</w:t>
            </w:r>
            <w:r>
              <w:rPr>
                <w:color w:val="auto"/>
                <w:sz w:val="24"/>
              </w:rPr>
              <w:t>.6.俯仰角</w:t>
            </w:r>
            <w:r>
              <w:rPr>
                <w:rFonts w:hint="eastAsia"/>
                <w:color w:val="auto"/>
                <w:sz w:val="24"/>
              </w:rPr>
              <w:t>度</w:t>
            </w:r>
            <w:r>
              <w:rPr>
                <w:color w:val="auto"/>
                <w:sz w:val="24"/>
              </w:rPr>
              <w:t>范围</w:t>
            </w:r>
            <w:r>
              <w:rPr>
                <w:rFonts w:hint="eastAsia"/>
                <w:color w:val="auto"/>
                <w:sz w:val="24"/>
              </w:rPr>
              <w:t>：</w:t>
            </w:r>
            <w:r>
              <w:rPr>
                <w:color w:val="auto"/>
                <w:sz w:val="24"/>
              </w:rPr>
              <w:t>≥-1</w:t>
            </w:r>
            <w:r>
              <w:rPr>
                <w:rFonts w:hint="eastAsia"/>
                <w:color w:val="auto"/>
                <w:sz w:val="24"/>
              </w:rPr>
              <w:t>5</w:t>
            </w:r>
            <w:r>
              <w:rPr>
                <w:color w:val="auto"/>
                <w:sz w:val="24"/>
              </w:rPr>
              <w:t>°～+</w:t>
            </w:r>
            <w:r>
              <w:rPr>
                <w:rFonts w:hint="eastAsia"/>
                <w:color w:val="auto"/>
                <w:sz w:val="24"/>
              </w:rPr>
              <w:t>55</w:t>
            </w:r>
            <w:r>
              <w:rPr>
                <w:color w:val="auto"/>
                <w:sz w:val="24"/>
              </w:rPr>
              <w:t>°。</w:t>
            </w:r>
          </w:p>
          <w:p w14:paraId="658866A9">
            <w:pPr>
              <w:adjustRightInd w:val="0"/>
              <w:snapToGrid w:val="0"/>
              <w:rPr>
                <w:color w:val="auto"/>
                <w:sz w:val="24"/>
              </w:rPr>
            </w:pPr>
            <w:r>
              <w:rPr>
                <w:rFonts w:hint="eastAsia"/>
                <w:color w:val="auto"/>
                <w:sz w:val="24"/>
              </w:rPr>
              <w:t>9</w:t>
            </w:r>
            <w:r>
              <w:rPr>
                <w:color w:val="auto"/>
                <w:sz w:val="24"/>
              </w:rPr>
              <w:t>.器材箱及泵房</w:t>
            </w:r>
          </w:p>
          <w:p w14:paraId="2977E5D5">
            <w:pPr>
              <w:adjustRightInd w:val="0"/>
              <w:snapToGrid w:val="0"/>
              <w:rPr>
                <w:color w:val="auto"/>
                <w:sz w:val="24"/>
              </w:rPr>
            </w:pPr>
            <w:r>
              <w:rPr>
                <w:rFonts w:hint="eastAsia"/>
                <w:color w:val="auto"/>
                <w:sz w:val="24"/>
              </w:rPr>
              <w:t>9</w:t>
            </w:r>
            <w:r>
              <w:rPr>
                <w:color w:val="auto"/>
                <w:sz w:val="24"/>
              </w:rPr>
              <w:t>.1.材质：骨架采用高强度铝合金型材，尺寸≥40mm×40mm，蒙板为平铝板或氧化铝合金花纹板。</w:t>
            </w:r>
          </w:p>
          <w:p w14:paraId="390EAE57">
            <w:pPr>
              <w:adjustRightInd w:val="0"/>
              <w:snapToGrid w:val="0"/>
              <w:rPr>
                <w:color w:val="auto"/>
                <w:sz w:val="24"/>
              </w:rPr>
            </w:pPr>
            <w:r>
              <w:rPr>
                <w:rFonts w:hint="eastAsia"/>
                <w:color w:val="auto"/>
                <w:sz w:val="24"/>
              </w:rPr>
              <w:t>9</w:t>
            </w:r>
            <w:r>
              <w:rPr>
                <w:color w:val="auto"/>
                <w:sz w:val="24"/>
              </w:rPr>
              <w:t>.2.结构：可调式结构，空间上下可调，牢固可靠，确保强度和刚度。蒙板为航空用高强度粘结胶粘结（无铆钉）。每个卷帘门设置通用门锁。</w:t>
            </w:r>
          </w:p>
          <w:p w14:paraId="064DBBA3">
            <w:pPr>
              <w:adjustRightInd w:val="0"/>
              <w:snapToGrid w:val="0"/>
              <w:rPr>
                <w:color w:val="auto"/>
                <w:sz w:val="24"/>
              </w:rPr>
            </w:pPr>
            <w:r>
              <w:rPr>
                <w:rFonts w:hint="eastAsia"/>
                <w:color w:val="auto"/>
                <w:sz w:val="24"/>
              </w:rPr>
              <w:t>9</w:t>
            </w:r>
            <w:r>
              <w:rPr>
                <w:color w:val="auto"/>
                <w:sz w:val="24"/>
              </w:rPr>
              <w:t>.3.开门：器材厢及泵室开口应采用带锁卷帘门，铝合金型材，锁具钥匙全车通用，门把手和锁坚固耐用，不宜变形。门口与卷帘门间及各帘板之间有良好的防雨、防尘密封性能。</w:t>
            </w:r>
          </w:p>
          <w:p w14:paraId="203F1AD2">
            <w:pPr>
              <w:adjustRightInd w:val="0"/>
              <w:snapToGrid w:val="0"/>
              <w:rPr>
                <w:color w:val="auto"/>
                <w:sz w:val="24"/>
              </w:rPr>
            </w:pPr>
            <w:r>
              <w:rPr>
                <w:rFonts w:hint="eastAsia"/>
                <w:color w:val="auto"/>
                <w:sz w:val="24"/>
              </w:rPr>
              <w:t>9</w:t>
            </w:r>
            <w:r>
              <w:rPr>
                <w:color w:val="auto"/>
                <w:sz w:val="24"/>
              </w:rPr>
              <w:t>.4.器材布置：器材存放采用滑动托架、拖板、旋转器材架、高强度的塑料存放盒以及各种夹具等专用工具，有≥4具空气呼吸器支架，空呼支架不要伸缩式。</w:t>
            </w:r>
          </w:p>
          <w:p w14:paraId="6F9CCCD9">
            <w:pPr>
              <w:adjustRightInd w:val="0"/>
              <w:snapToGrid w:val="0"/>
              <w:rPr>
                <w:color w:val="auto"/>
                <w:sz w:val="24"/>
              </w:rPr>
            </w:pPr>
            <w:r>
              <w:rPr>
                <w:rFonts w:hint="eastAsia"/>
                <w:color w:val="auto"/>
                <w:sz w:val="24"/>
              </w:rPr>
              <w:t>9</w:t>
            </w:r>
            <w:r>
              <w:rPr>
                <w:color w:val="auto"/>
                <w:sz w:val="24"/>
              </w:rPr>
              <w:t>.5.器材布置原则：器材布置按人体工程学原理进行设计，按器材的使用频率和实战灭火的需要配置和放置器材，满足人员站在地面或踏板上1-2个动作取用任何器材。</w:t>
            </w:r>
          </w:p>
          <w:p w14:paraId="1E74FFFA">
            <w:pPr>
              <w:adjustRightInd w:val="0"/>
              <w:snapToGrid w:val="0"/>
              <w:rPr>
                <w:color w:val="auto"/>
                <w:sz w:val="24"/>
              </w:rPr>
            </w:pPr>
            <w:r>
              <w:rPr>
                <w:rFonts w:hint="eastAsia"/>
                <w:color w:val="auto"/>
                <w:sz w:val="24"/>
              </w:rPr>
              <w:t>9</w:t>
            </w:r>
            <w:r>
              <w:rPr>
                <w:color w:val="auto"/>
                <w:sz w:val="24"/>
              </w:rPr>
              <w:t>.6.器材固定原则：装夹牢固，取用方便；使用防锈、防振、防脱落、防划伤的专用夹具固定器材。器材固结按用户要求固结。</w:t>
            </w:r>
          </w:p>
          <w:p w14:paraId="58F36564">
            <w:pPr>
              <w:adjustRightInd w:val="0"/>
              <w:snapToGrid w:val="0"/>
              <w:rPr>
                <w:color w:val="auto"/>
                <w:sz w:val="24"/>
              </w:rPr>
            </w:pPr>
            <w:r>
              <w:rPr>
                <w:rFonts w:hint="eastAsia"/>
                <w:color w:val="auto"/>
                <w:sz w:val="24"/>
              </w:rPr>
              <w:t>9</w:t>
            </w:r>
            <w:r>
              <w:rPr>
                <w:color w:val="auto"/>
                <w:sz w:val="24"/>
              </w:rPr>
              <w:t>.7.车顶：两侧设置护栏，设置≥4个可栓绳索的器材固结点；加装器材箱，不超过整车高度。</w:t>
            </w:r>
          </w:p>
          <w:p w14:paraId="1DF60A8D">
            <w:pPr>
              <w:adjustRightInd w:val="0"/>
              <w:snapToGrid w:val="0"/>
              <w:rPr>
                <w:color w:val="auto"/>
                <w:sz w:val="24"/>
              </w:rPr>
            </w:pPr>
            <w:r>
              <w:rPr>
                <w:rFonts w:hint="eastAsia"/>
                <w:color w:val="auto"/>
                <w:sz w:val="24"/>
              </w:rPr>
              <w:t>9</w:t>
            </w:r>
            <w:r>
              <w:rPr>
                <w:color w:val="auto"/>
                <w:sz w:val="24"/>
              </w:rPr>
              <w:t>.8.防滑层：车外翻板、踏脚板、梯蹬、车顶表面需有金属材质防滑层。</w:t>
            </w:r>
          </w:p>
          <w:p w14:paraId="0D37F8DD">
            <w:pPr>
              <w:adjustRightInd w:val="0"/>
              <w:snapToGrid w:val="0"/>
              <w:rPr>
                <w:color w:val="auto"/>
                <w:sz w:val="24"/>
              </w:rPr>
            </w:pPr>
            <w:r>
              <w:rPr>
                <w:rFonts w:hint="eastAsia"/>
                <w:color w:val="auto"/>
                <w:sz w:val="24"/>
              </w:rPr>
              <w:t>9</w:t>
            </w:r>
            <w:r>
              <w:rPr>
                <w:color w:val="auto"/>
                <w:sz w:val="24"/>
              </w:rPr>
              <w:t>.9.车辆尾部设有供消防员上下车顶的登高爬梯。</w:t>
            </w:r>
          </w:p>
          <w:p w14:paraId="4443E90A">
            <w:pPr>
              <w:adjustRightInd w:val="0"/>
              <w:snapToGrid w:val="0"/>
              <w:rPr>
                <w:color w:val="auto"/>
                <w:sz w:val="24"/>
              </w:rPr>
            </w:pPr>
            <w:r>
              <w:rPr>
                <w:rFonts w:hint="eastAsia"/>
                <w:color w:val="auto"/>
                <w:sz w:val="24"/>
              </w:rPr>
              <w:t>9</w:t>
            </w:r>
            <w:r>
              <w:rPr>
                <w:color w:val="auto"/>
                <w:sz w:val="24"/>
              </w:rPr>
              <w:t>.10.防冻系统：泵房设有暖风机和冬季防冻保温设施，热流量满足8-12m³空间的取暖，确保在-20℃下供液系统正常运行，具有防水功能。出水口具有电加热装置。</w:t>
            </w:r>
          </w:p>
          <w:p w14:paraId="7286A487">
            <w:pPr>
              <w:adjustRightInd w:val="0"/>
              <w:snapToGrid w:val="0"/>
              <w:rPr>
                <w:color w:val="auto"/>
                <w:sz w:val="24"/>
              </w:rPr>
            </w:pPr>
            <w:r>
              <w:rPr>
                <w:rFonts w:hint="eastAsia"/>
                <w:color w:val="auto"/>
                <w:sz w:val="24"/>
              </w:rPr>
              <w:t>9</w:t>
            </w:r>
            <w:r>
              <w:rPr>
                <w:color w:val="auto"/>
                <w:sz w:val="24"/>
              </w:rPr>
              <w:t>.11.泵房和器材厢：显著位置设有中文操作流程图及永久性标识、标牌等（固定在明显且不易被磨损部位）。</w:t>
            </w:r>
          </w:p>
          <w:p w14:paraId="3EE8DB65">
            <w:pPr>
              <w:adjustRightInd w:val="0"/>
              <w:snapToGrid w:val="0"/>
              <w:rPr>
                <w:color w:val="auto"/>
                <w:sz w:val="24"/>
              </w:rPr>
            </w:pPr>
            <w:r>
              <w:rPr>
                <w:rFonts w:hint="eastAsia"/>
                <w:color w:val="auto"/>
                <w:sz w:val="24"/>
              </w:rPr>
              <w:t>10</w:t>
            </w:r>
            <w:r>
              <w:rPr>
                <w:color w:val="auto"/>
                <w:sz w:val="24"/>
              </w:rPr>
              <w:t>.翻板踏脚</w:t>
            </w:r>
          </w:p>
          <w:p w14:paraId="49C1D45F">
            <w:pPr>
              <w:adjustRightInd w:val="0"/>
              <w:snapToGrid w:val="0"/>
              <w:rPr>
                <w:color w:val="auto"/>
                <w:sz w:val="24"/>
              </w:rPr>
            </w:pPr>
            <w:r>
              <w:rPr>
                <w:color w:val="auto"/>
                <w:sz w:val="24"/>
              </w:rPr>
              <w:t>1</w:t>
            </w:r>
            <w:r>
              <w:rPr>
                <w:rFonts w:hint="eastAsia"/>
                <w:color w:val="auto"/>
                <w:sz w:val="24"/>
              </w:rPr>
              <w:t>0</w:t>
            </w:r>
            <w:r>
              <w:rPr>
                <w:color w:val="auto"/>
                <w:sz w:val="24"/>
              </w:rPr>
              <w:t>.1.材质：高强度型钢</w:t>
            </w:r>
            <w:r>
              <w:rPr>
                <w:rFonts w:hint="eastAsia"/>
                <w:color w:val="auto"/>
                <w:sz w:val="24"/>
              </w:rPr>
              <w:t>或优质铝合金材质</w:t>
            </w:r>
            <w:r>
              <w:rPr>
                <w:color w:val="auto"/>
                <w:sz w:val="24"/>
              </w:rPr>
              <w:t>；</w:t>
            </w:r>
            <w:r>
              <w:rPr>
                <w:rFonts w:hint="eastAsia"/>
                <w:color w:val="auto"/>
                <w:sz w:val="24"/>
              </w:rPr>
              <w:t>蒙皮为铝合金板（阳极氧化处理）或高强度铝合金，一体成型，踩踏表面具有防滑齿和防腐处理</w:t>
            </w:r>
            <w:r>
              <w:rPr>
                <w:color w:val="auto"/>
                <w:sz w:val="24"/>
              </w:rPr>
              <w:t>。</w:t>
            </w:r>
          </w:p>
          <w:p w14:paraId="20BBC650">
            <w:pPr>
              <w:adjustRightInd w:val="0"/>
              <w:snapToGrid w:val="0"/>
              <w:rPr>
                <w:color w:val="auto"/>
                <w:sz w:val="24"/>
              </w:rPr>
            </w:pPr>
            <w:r>
              <w:rPr>
                <w:color w:val="auto"/>
                <w:sz w:val="24"/>
              </w:rPr>
              <w:t>1</w:t>
            </w:r>
            <w:r>
              <w:rPr>
                <w:rFonts w:hint="eastAsia"/>
                <w:color w:val="auto"/>
                <w:sz w:val="24"/>
              </w:rPr>
              <w:t>0</w:t>
            </w:r>
            <w:r>
              <w:rPr>
                <w:color w:val="auto"/>
                <w:sz w:val="24"/>
              </w:rPr>
              <w:t>.2.结构：采用气动弹簧和锁销双重锁定，安全可靠。</w:t>
            </w:r>
          </w:p>
          <w:p w14:paraId="0B3BA71D">
            <w:pPr>
              <w:adjustRightInd w:val="0"/>
              <w:snapToGrid w:val="0"/>
              <w:rPr>
                <w:color w:val="auto"/>
                <w:sz w:val="24"/>
              </w:rPr>
            </w:pPr>
            <w:r>
              <w:rPr>
                <w:rFonts w:hint="eastAsia"/>
                <w:color w:val="auto"/>
                <w:sz w:val="24"/>
              </w:rPr>
              <w:t>10.3.说明：踏脚翻板翻下时高度≤550mm，静载荷≥150kg，翻上时符合GB11567</w:t>
            </w:r>
            <w:r>
              <w:rPr>
                <w:color w:val="auto"/>
                <w:sz w:val="24"/>
              </w:rPr>
              <w:t>的规定。</w:t>
            </w:r>
            <w:r>
              <w:rPr>
                <w:rFonts w:hint="eastAsia"/>
                <w:color w:val="auto"/>
                <w:sz w:val="24"/>
              </w:rPr>
              <w:t>脚踏板翻转10万次不塌陷。</w:t>
            </w:r>
            <w:r>
              <w:rPr>
                <w:color w:val="auto"/>
                <w:sz w:val="24"/>
              </w:rPr>
              <w:t>车外翻板、踏脚板、梯蹬、车顶表面需有防滑层。</w:t>
            </w:r>
          </w:p>
          <w:p w14:paraId="18FDB134">
            <w:pPr>
              <w:adjustRightInd w:val="0"/>
              <w:snapToGrid w:val="0"/>
              <w:rPr>
                <w:color w:val="auto"/>
                <w:sz w:val="24"/>
              </w:rPr>
            </w:pPr>
            <w:r>
              <w:rPr>
                <w:color w:val="auto"/>
                <w:sz w:val="24"/>
              </w:rPr>
              <w:t>1</w:t>
            </w:r>
            <w:r>
              <w:rPr>
                <w:rFonts w:hint="eastAsia"/>
                <w:color w:val="auto"/>
                <w:sz w:val="24"/>
              </w:rPr>
              <w:t>1</w:t>
            </w:r>
            <w:r>
              <w:rPr>
                <w:color w:val="auto"/>
                <w:sz w:val="24"/>
              </w:rPr>
              <w:t>.电器系统</w:t>
            </w:r>
          </w:p>
          <w:p w14:paraId="7380C748">
            <w:pPr>
              <w:adjustRightInd w:val="0"/>
              <w:snapToGrid w:val="0"/>
              <w:rPr>
                <w:color w:val="auto"/>
                <w:sz w:val="24"/>
              </w:rPr>
            </w:pPr>
            <w:r>
              <w:rPr>
                <w:color w:val="auto"/>
                <w:sz w:val="24"/>
              </w:rPr>
              <w:t>1</w:t>
            </w:r>
            <w:r>
              <w:rPr>
                <w:rFonts w:hint="eastAsia"/>
                <w:color w:val="auto"/>
                <w:sz w:val="24"/>
              </w:rPr>
              <w:t>1</w:t>
            </w:r>
            <w:r>
              <w:rPr>
                <w:color w:val="auto"/>
                <w:sz w:val="24"/>
              </w:rPr>
              <w:t>.1.整车设有电源总开关，警灯、警报器、标志灯、示廓灯等操控开关设在驾驶室内，独立电路设计。</w:t>
            </w:r>
          </w:p>
          <w:p w14:paraId="24F47B0E">
            <w:pPr>
              <w:adjustRightInd w:val="0"/>
              <w:snapToGrid w:val="0"/>
              <w:rPr>
                <w:color w:val="auto"/>
                <w:sz w:val="24"/>
              </w:rPr>
            </w:pPr>
            <w:r>
              <w:rPr>
                <w:color w:val="auto"/>
                <w:sz w:val="24"/>
              </w:rPr>
              <w:t>1</w:t>
            </w:r>
            <w:r>
              <w:rPr>
                <w:rFonts w:hint="eastAsia"/>
                <w:color w:val="auto"/>
                <w:sz w:val="24"/>
              </w:rPr>
              <w:t>1</w:t>
            </w:r>
            <w:r>
              <w:rPr>
                <w:color w:val="auto"/>
                <w:sz w:val="24"/>
              </w:rPr>
              <w:t>.2.警灯：红色长排警灯，设置于驾驶室顶部，外形符合整车外观要求。</w:t>
            </w:r>
          </w:p>
          <w:p w14:paraId="3DCF2E39">
            <w:pPr>
              <w:adjustRightInd w:val="0"/>
              <w:snapToGrid w:val="0"/>
              <w:rPr>
                <w:color w:val="auto"/>
                <w:sz w:val="24"/>
              </w:rPr>
            </w:pPr>
            <w:r>
              <w:rPr>
                <w:color w:val="auto"/>
                <w:sz w:val="24"/>
              </w:rPr>
              <w:t>1</w:t>
            </w:r>
            <w:r>
              <w:rPr>
                <w:rFonts w:hint="eastAsia"/>
                <w:color w:val="auto"/>
                <w:sz w:val="24"/>
              </w:rPr>
              <w:t>1</w:t>
            </w:r>
            <w:r>
              <w:rPr>
                <w:color w:val="auto"/>
                <w:sz w:val="24"/>
              </w:rPr>
              <w:t>.3.警报器，带警笛和电子公共广播系统，包括麦克风及≥100W扬声器。</w:t>
            </w:r>
          </w:p>
          <w:p w14:paraId="2D26DDEA">
            <w:pPr>
              <w:adjustRightInd w:val="0"/>
              <w:snapToGrid w:val="0"/>
              <w:rPr>
                <w:color w:val="auto"/>
                <w:sz w:val="24"/>
              </w:rPr>
            </w:pPr>
            <w:r>
              <w:rPr>
                <w:color w:val="auto"/>
                <w:sz w:val="24"/>
              </w:rPr>
              <w:t>1</w:t>
            </w:r>
            <w:r>
              <w:rPr>
                <w:rFonts w:hint="eastAsia"/>
                <w:color w:val="auto"/>
                <w:sz w:val="24"/>
              </w:rPr>
              <w:t>1</w:t>
            </w:r>
            <w:r>
              <w:rPr>
                <w:color w:val="auto"/>
                <w:sz w:val="24"/>
              </w:rPr>
              <w:t>.4.侧警灯：车身两侧装各有≥3组红爆闪警灯（爆闪控制盒要求采取一拖一形式）；车身两侧下方安装≥1组安全侧标志灯。</w:t>
            </w:r>
          </w:p>
          <w:p w14:paraId="5EDF1CA7">
            <w:pPr>
              <w:adjustRightInd w:val="0"/>
              <w:snapToGrid w:val="0"/>
              <w:rPr>
                <w:color w:val="auto"/>
                <w:sz w:val="24"/>
              </w:rPr>
            </w:pPr>
            <w:r>
              <w:rPr>
                <w:color w:val="auto"/>
                <w:sz w:val="24"/>
              </w:rPr>
              <w:t>1</w:t>
            </w:r>
            <w:r>
              <w:rPr>
                <w:rFonts w:hint="eastAsia"/>
                <w:color w:val="auto"/>
                <w:sz w:val="24"/>
              </w:rPr>
              <w:t>1</w:t>
            </w:r>
            <w:r>
              <w:rPr>
                <w:color w:val="auto"/>
                <w:sz w:val="24"/>
              </w:rPr>
              <w:t>.5.车顶尾部设有1只红色旋转警灯和≥1个高亮度探照灯，满足夜间作业需要。</w:t>
            </w:r>
          </w:p>
          <w:p w14:paraId="37AB0951">
            <w:pPr>
              <w:adjustRightInd w:val="0"/>
              <w:snapToGrid w:val="0"/>
              <w:rPr>
                <w:color w:val="auto"/>
                <w:sz w:val="24"/>
              </w:rPr>
            </w:pPr>
            <w:r>
              <w:rPr>
                <w:color w:val="auto"/>
                <w:sz w:val="24"/>
              </w:rPr>
              <w:t>1</w:t>
            </w:r>
            <w:r>
              <w:rPr>
                <w:rFonts w:hint="eastAsia"/>
                <w:color w:val="auto"/>
                <w:sz w:val="24"/>
              </w:rPr>
              <w:t>1</w:t>
            </w:r>
            <w:r>
              <w:rPr>
                <w:color w:val="auto"/>
                <w:sz w:val="24"/>
              </w:rPr>
              <w:t>.6.照明灯：每个器材箱和泵房内均安装有照明灯或LED灯带。</w:t>
            </w:r>
          </w:p>
          <w:p w14:paraId="7A38900D">
            <w:pPr>
              <w:adjustRightInd w:val="0"/>
              <w:snapToGrid w:val="0"/>
              <w:rPr>
                <w:color w:val="auto"/>
                <w:sz w:val="24"/>
              </w:rPr>
            </w:pPr>
            <w:r>
              <w:rPr>
                <w:color w:val="auto"/>
                <w:sz w:val="24"/>
              </w:rPr>
              <w:t>1</w:t>
            </w:r>
            <w:r>
              <w:rPr>
                <w:rFonts w:hint="eastAsia"/>
                <w:color w:val="auto"/>
                <w:sz w:val="24"/>
              </w:rPr>
              <w:t>2</w:t>
            </w:r>
            <w:r>
              <w:rPr>
                <w:color w:val="auto"/>
                <w:sz w:val="24"/>
              </w:rPr>
              <w:t>.信息采集装置：</w:t>
            </w:r>
          </w:p>
          <w:p w14:paraId="1EB71982">
            <w:pPr>
              <w:adjustRightInd w:val="0"/>
              <w:snapToGrid w:val="0"/>
              <w:rPr>
                <w:color w:val="auto"/>
                <w:sz w:val="24"/>
              </w:rPr>
            </w:pPr>
            <w:r>
              <w:rPr>
                <w:color w:val="auto"/>
                <w:sz w:val="24"/>
              </w:rPr>
              <w:t>1</w:t>
            </w:r>
            <w:r>
              <w:rPr>
                <w:rFonts w:hint="eastAsia"/>
                <w:color w:val="auto"/>
                <w:sz w:val="24"/>
              </w:rPr>
              <w:t>2</w:t>
            </w:r>
            <w:r>
              <w:rPr>
                <w:color w:val="auto"/>
                <w:sz w:val="24"/>
              </w:rPr>
              <w:t>.</w:t>
            </w:r>
            <w:r>
              <w:rPr>
                <w:rFonts w:hint="eastAsia"/>
                <w:color w:val="auto"/>
                <w:sz w:val="24"/>
              </w:rPr>
              <w:t>1</w:t>
            </w:r>
            <w:r>
              <w:rPr>
                <w:color w:val="auto"/>
                <w:sz w:val="24"/>
              </w:rPr>
              <w:t>.上装系统具有数字信息输出功能，输出信息至少包含消防泵出口压力、消防泵入口压力（真空度）、水罐液位、水泵工作时间等关键信息；</w:t>
            </w:r>
          </w:p>
          <w:p w14:paraId="74341C44">
            <w:pPr>
              <w:adjustRightInd w:val="0"/>
              <w:snapToGrid w:val="0"/>
              <w:rPr>
                <w:color w:val="auto"/>
                <w:sz w:val="24"/>
              </w:rPr>
            </w:pPr>
            <w:r>
              <w:rPr>
                <w:color w:val="auto"/>
                <w:sz w:val="24"/>
              </w:rPr>
              <w:t>1</w:t>
            </w:r>
            <w:r>
              <w:rPr>
                <w:rFonts w:hint="eastAsia"/>
                <w:color w:val="auto"/>
                <w:sz w:val="24"/>
              </w:rPr>
              <w:t>2</w:t>
            </w:r>
            <w:r>
              <w:rPr>
                <w:color w:val="auto"/>
                <w:sz w:val="24"/>
              </w:rPr>
              <w:t>.</w:t>
            </w:r>
            <w:r>
              <w:rPr>
                <w:rFonts w:hint="eastAsia"/>
                <w:color w:val="auto"/>
                <w:sz w:val="24"/>
              </w:rPr>
              <w:t>2</w:t>
            </w:r>
            <w:r>
              <w:rPr>
                <w:color w:val="auto"/>
                <w:sz w:val="24"/>
              </w:rPr>
              <w:t>.底盘系统具有数字信息输出功能，输出信息至少包含里程、燃油使用总量、发动机工作时间、燃料液面、发动机转速、车速、发动机冷却液温度高报警、机油液位低报警等关键信息；</w:t>
            </w:r>
          </w:p>
          <w:p w14:paraId="4179C0D5">
            <w:pPr>
              <w:adjustRightInd w:val="0"/>
              <w:snapToGrid w:val="0"/>
              <w:rPr>
                <w:color w:val="auto"/>
                <w:sz w:val="24"/>
              </w:rPr>
            </w:pPr>
            <w:r>
              <w:rPr>
                <w:color w:val="auto"/>
                <w:sz w:val="24"/>
              </w:rPr>
              <w:t>1</w:t>
            </w:r>
            <w:r>
              <w:rPr>
                <w:rFonts w:hint="eastAsia"/>
                <w:color w:val="auto"/>
                <w:sz w:val="24"/>
              </w:rPr>
              <w:t>2</w:t>
            </w:r>
            <w:r>
              <w:rPr>
                <w:color w:val="auto"/>
                <w:sz w:val="24"/>
              </w:rPr>
              <w:t>.</w:t>
            </w:r>
            <w:r>
              <w:rPr>
                <w:rFonts w:hint="eastAsia"/>
                <w:color w:val="auto"/>
                <w:sz w:val="24"/>
              </w:rPr>
              <w:t>3</w:t>
            </w:r>
            <w:r>
              <w:rPr>
                <w:color w:val="auto"/>
                <w:sz w:val="24"/>
              </w:rPr>
              <w:t>.具有上装及底盘系统信息采集与远程传输功能，相关信息能够自动接入到消防装备物联网管理系统中，并可与北斗消防综合服务管理平台对接实现位置信息推送功能。</w:t>
            </w:r>
          </w:p>
          <w:p w14:paraId="2D638684">
            <w:pPr>
              <w:adjustRightInd w:val="0"/>
              <w:snapToGrid w:val="0"/>
              <w:rPr>
                <w:color w:val="auto"/>
                <w:sz w:val="24"/>
              </w:rPr>
            </w:pPr>
            <w:r>
              <w:rPr>
                <w:color w:val="auto"/>
                <w:sz w:val="24"/>
              </w:rPr>
              <w:t>1</w:t>
            </w:r>
            <w:r>
              <w:rPr>
                <w:rFonts w:hint="eastAsia"/>
                <w:color w:val="auto"/>
                <w:sz w:val="24"/>
              </w:rPr>
              <w:t>3</w:t>
            </w:r>
            <w:r>
              <w:rPr>
                <w:color w:val="auto"/>
                <w:sz w:val="24"/>
              </w:rPr>
              <w:t>.防腐防锈处理：所有板材、骨架、零部件和结构件，均经过严格的防锈防腐防锈处理，铝型材、铝板和花纹板均进行氧化处理，水罐及相接法兰、内部管路、螺栓等采用最新防腐防锈技术。</w:t>
            </w:r>
          </w:p>
          <w:p w14:paraId="67D09738">
            <w:pPr>
              <w:adjustRightInd w:val="0"/>
              <w:snapToGrid w:val="0"/>
              <w:rPr>
                <w:color w:val="auto"/>
                <w:sz w:val="24"/>
              </w:rPr>
            </w:pPr>
            <w:r>
              <w:rPr>
                <w:color w:val="auto"/>
                <w:sz w:val="24"/>
              </w:rPr>
              <w:t>1</w:t>
            </w:r>
            <w:r>
              <w:rPr>
                <w:rFonts w:hint="eastAsia"/>
                <w:color w:val="auto"/>
                <w:sz w:val="24"/>
              </w:rPr>
              <w:t>4</w:t>
            </w:r>
            <w:r>
              <w:rPr>
                <w:color w:val="auto"/>
                <w:sz w:val="24"/>
              </w:rPr>
              <w:t>.喷漆</w:t>
            </w:r>
          </w:p>
          <w:p w14:paraId="31CE4C87">
            <w:pPr>
              <w:adjustRightInd w:val="0"/>
              <w:snapToGrid w:val="0"/>
              <w:rPr>
                <w:color w:val="auto"/>
                <w:sz w:val="24"/>
              </w:rPr>
            </w:pPr>
            <w:r>
              <w:rPr>
                <w:color w:val="auto"/>
                <w:sz w:val="24"/>
              </w:rPr>
              <w:t>1</w:t>
            </w:r>
            <w:r>
              <w:rPr>
                <w:rFonts w:hint="eastAsia"/>
                <w:color w:val="auto"/>
                <w:sz w:val="24"/>
              </w:rPr>
              <w:t>4</w:t>
            </w:r>
            <w:r>
              <w:rPr>
                <w:color w:val="auto"/>
                <w:sz w:val="24"/>
              </w:rPr>
              <w:t>.1.喷漆：车辆主体颜色：R03消防红（包括：驾驶室、器材厢、泵房，其中铝合金卷帘门除外）</w:t>
            </w:r>
          </w:p>
          <w:p w14:paraId="026EF46C">
            <w:pPr>
              <w:adjustRightInd w:val="0"/>
              <w:snapToGrid w:val="0"/>
              <w:rPr>
                <w:color w:val="auto"/>
                <w:sz w:val="24"/>
              </w:rPr>
            </w:pPr>
            <w:r>
              <w:rPr>
                <w:color w:val="auto"/>
                <w:sz w:val="24"/>
              </w:rPr>
              <w:t>1</w:t>
            </w:r>
            <w:r>
              <w:rPr>
                <w:rFonts w:hint="eastAsia"/>
                <w:color w:val="auto"/>
                <w:sz w:val="24"/>
              </w:rPr>
              <w:t>4</w:t>
            </w:r>
            <w:r>
              <w:rPr>
                <w:color w:val="auto"/>
                <w:sz w:val="24"/>
              </w:rPr>
              <w:t>.2.前轮罩和保险杠：保持原底盘颜色不变；</w:t>
            </w:r>
          </w:p>
          <w:p w14:paraId="450977CF">
            <w:pPr>
              <w:adjustRightInd w:val="0"/>
              <w:snapToGrid w:val="0"/>
              <w:rPr>
                <w:color w:val="auto"/>
                <w:sz w:val="24"/>
              </w:rPr>
            </w:pPr>
            <w:r>
              <w:rPr>
                <w:color w:val="auto"/>
                <w:sz w:val="24"/>
              </w:rPr>
              <w:t>1</w:t>
            </w:r>
            <w:r>
              <w:rPr>
                <w:rFonts w:hint="eastAsia"/>
                <w:color w:val="auto"/>
                <w:sz w:val="24"/>
              </w:rPr>
              <w:t>4</w:t>
            </w:r>
            <w:r>
              <w:rPr>
                <w:color w:val="auto"/>
                <w:sz w:val="24"/>
              </w:rPr>
              <w:t>.3.器材室、泵室内外露表面：保持原铝板颜色不变；</w:t>
            </w:r>
          </w:p>
          <w:p w14:paraId="500577BC">
            <w:pPr>
              <w:adjustRightInd w:val="0"/>
              <w:snapToGrid w:val="0"/>
              <w:rPr>
                <w:color w:val="auto"/>
                <w:sz w:val="24"/>
              </w:rPr>
            </w:pPr>
            <w:r>
              <w:rPr>
                <w:color w:val="auto"/>
                <w:sz w:val="24"/>
              </w:rPr>
              <w:t>1</w:t>
            </w:r>
            <w:r>
              <w:rPr>
                <w:rFonts w:hint="eastAsia"/>
                <w:color w:val="auto"/>
                <w:sz w:val="24"/>
              </w:rPr>
              <w:t>4</w:t>
            </w:r>
            <w:r>
              <w:rPr>
                <w:color w:val="auto"/>
                <w:sz w:val="24"/>
              </w:rPr>
              <w:t>.4.胎压（巴或KPa）漆在车轮挡泥板中心位置；</w:t>
            </w:r>
          </w:p>
          <w:p w14:paraId="4CCAE14C">
            <w:pPr>
              <w:adjustRightInd w:val="0"/>
              <w:snapToGrid w:val="0"/>
              <w:rPr>
                <w:color w:val="auto"/>
                <w:sz w:val="24"/>
              </w:rPr>
            </w:pPr>
            <w:r>
              <w:rPr>
                <w:color w:val="auto"/>
                <w:sz w:val="24"/>
              </w:rPr>
              <w:t>1</w:t>
            </w:r>
            <w:r>
              <w:rPr>
                <w:rFonts w:hint="eastAsia"/>
                <w:color w:val="auto"/>
                <w:sz w:val="24"/>
              </w:rPr>
              <w:t>4</w:t>
            </w:r>
            <w:r>
              <w:rPr>
                <w:color w:val="auto"/>
                <w:sz w:val="24"/>
              </w:rPr>
              <w:t>.5.车尾及侧面具有反光标识；</w:t>
            </w:r>
          </w:p>
          <w:p w14:paraId="35F0FCF8">
            <w:pPr>
              <w:adjustRightInd w:val="0"/>
              <w:snapToGrid w:val="0"/>
              <w:rPr>
                <w:color w:val="auto"/>
                <w:sz w:val="24"/>
              </w:rPr>
            </w:pPr>
            <w:r>
              <w:rPr>
                <w:color w:val="auto"/>
                <w:sz w:val="24"/>
              </w:rPr>
              <w:t>1</w:t>
            </w:r>
            <w:r>
              <w:rPr>
                <w:rFonts w:hint="eastAsia"/>
                <w:color w:val="auto"/>
                <w:sz w:val="24"/>
              </w:rPr>
              <w:t>4</w:t>
            </w:r>
            <w:r>
              <w:rPr>
                <w:color w:val="auto"/>
                <w:sz w:val="24"/>
              </w:rPr>
              <w:t>.6.车身标识符合《应急救援专用号牌式样和车辆涂装样图》（国办发[2018]114号）要求，支队、消防站名称由用户自定。</w:t>
            </w:r>
          </w:p>
          <w:p w14:paraId="25EE99B6">
            <w:pPr>
              <w:adjustRightInd w:val="0"/>
              <w:snapToGrid w:val="0"/>
              <w:rPr>
                <w:color w:val="auto"/>
                <w:sz w:val="24"/>
              </w:rPr>
            </w:pPr>
            <w:r>
              <w:rPr>
                <w:color w:val="auto"/>
                <w:sz w:val="24"/>
              </w:rPr>
              <w:t>1</w:t>
            </w:r>
            <w:r>
              <w:rPr>
                <w:rFonts w:hint="eastAsia"/>
                <w:color w:val="auto"/>
                <w:sz w:val="24"/>
              </w:rPr>
              <w:t>6</w:t>
            </w:r>
            <w:r>
              <w:rPr>
                <w:color w:val="auto"/>
                <w:sz w:val="24"/>
              </w:rPr>
              <w:t>.总体技术要求</w:t>
            </w:r>
          </w:p>
          <w:p w14:paraId="359E2696">
            <w:pPr>
              <w:adjustRightInd w:val="0"/>
              <w:snapToGrid w:val="0"/>
              <w:rPr>
                <w:color w:val="auto"/>
                <w:sz w:val="24"/>
              </w:rPr>
            </w:pPr>
            <w:r>
              <w:rPr>
                <w:color w:val="auto"/>
                <w:sz w:val="24"/>
              </w:rPr>
              <w:t>1</w:t>
            </w:r>
            <w:r>
              <w:rPr>
                <w:rFonts w:hint="eastAsia"/>
                <w:color w:val="auto"/>
                <w:sz w:val="24"/>
              </w:rPr>
              <w:t>6</w:t>
            </w:r>
            <w:r>
              <w:rPr>
                <w:color w:val="auto"/>
                <w:sz w:val="24"/>
              </w:rPr>
              <w:t>.1.所有操作开关、仪表、器材架及车辆均有符合规范的中文铭牌标志。</w:t>
            </w:r>
          </w:p>
          <w:p w14:paraId="46FCB148">
            <w:pPr>
              <w:adjustRightInd w:val="0"/>
              <w:snapToGrid w:val="0"/>
              <w:rPr>
                <w:color w:val="auto"/>
                <w:sz w:val="24"/>
              </w:rPr>
            </w:pPr>
            <w:r>
              <w:rPr>
                <w:color w:val="auto"/>
                <w:sz w:val="24"/>
              </w:rPr>
              <w:t>1</w:t>
            </w:r>
            <w:r>
              <w:rPr>
                <w:rFonts w:hint="eastAsia"/>
                <w:color w:val="auto"/>
                <w:sz w:val="24"/>
              </w:rPr>
              <w:t>6</w:t>
            </w:r>
            <w:r>
              <w:rPr>
                <w:color w:val="auto"/>
                <w:sz w:val="24"/>
              </w:rPr>
              <w:t>.</w:t>
            </w:r>
            <w:r>
              <w:rPr>
                <w:rFonts w:hint="eastAsia"/>
                <w:color w:val="auto"/>
                <w:sz w:val="24"/>
              </w:rPr>
              <w:t>2</w:t>
            </w:r>
            <w:r>
              <w:rPr>
                <w:color w:val="auto"/>
                <w:sz w:val="24"/>
              </w:rPr>
              <w:t>.所有焊接牢固、焊后打磨光整。</w:t>
            </w:r>
          </w:p>
          <w:p w14:paraId="51AA8BF7">
            <w:pPr>
              <w:adjustRightInd w:val="0"/>
              <w:snapToGrid w:val="0"/>
              <w:rPr>
                <w:color w:val="auto"/>
                <w:sz w:val="24"/>
              </w:rPr>
            </w:pPr>
            <w:r>
              <w:rPr>
                <w:color w:val="auto"/>
                <w:sz w:val="24"/>
              </w:rPr>
              <w:t>1</w:t>
            </w:r>
            <w:r>
              <w:rPr>
                <w:rFonts w:hint="eastAsia"/>
                <w:color w:val="auto"/>
                <w:sz w:val="24"/>
              </w:rPr>
              <w:t>6</w:t>
            </w:r>
            <w:r>
              <w:rPr>
                <w:color w:val="auto"/>
                <w:sz w:val="24"/>
              </w:rPr>
              <w:t>.</w:t>
            </w:r>
            <w:r>
              <w:rPr>
                <w:rFonts w:hint="eastAsia"/>
                <w:color w:val="auto"/>
                <w:sz w:val="24"/>
              </w:rPr>
              <w:t>3</w:t>
            </w:r>
            <w:r>
              <w:rPr>
                <w:color w:val="auto"/>
                <w:sz w:val="24"/>
              </w:rPr>
              <w:t>.提供易损件报价清单。</w:t>
            </w:r>
          </w:p>
          <w:p w14:paraId="10113BD3">
            <w:pPr>
              <w:adjustRightInd w:val="0"/>
              <w:snapToGrid w:val="0"/>
              <w:rPr>
                <w:color w:val="auto"/>
                <w:sz w:val="24"/>
              </w:rPr>
            </w:pPr>
            <w:r>
              <w:rPr>
                <w:color w:val="auto"/>
                <w:sz w:val="24"/>
              </w:rPr>
              <w:t>1</w:t>
            </w:r>
            <w:r>
              <w:rPr>
                <w:rFonts w:hint="eastAsia"/>
                <w:color w:val="auto"/>
                <w:sz w:val="24"/>
              </w:rPr>
              <w:t>6</w:t>
            </w:r>
            <w:r>
              <w:rPr>
                <w:color w:val="auto"/>
                <w:sz w:val="24"/>
              </w:rPr>
              <w:t>.</w:t>
            </w:r>
            <w:r>
              <w:rPr>
                <w:rFonts w:hint="eastAsia"/>
                <w:color w:val="auto"/>
                <w:sz w:val="24"/>
              </w:rPr>
              <w:t>4</w:t>
            </w:r>
            <w:r>
              <w:rPr>
                <w:color w:val="auto"/>
                <w:sz w:val="24"/>
              </w:rPr>
              <w:t>.车上所有与消防水带相连接的接口全部为卡式接口，出水口为雌口，进水口为雄口，带闷盖。</w:t>
            </w:r>
          </w:p>
          <w:p w14:paraId="40B5493C">
            <w:pPr>
              <w:adjustRightInd w:val="0"/>
              <w:snapToGrid w:val="0"/>
              <w:rPr>
                <w:color w:val="auto"/>
                <w:sz w:val="24"/>
              </w:rPr>
            </w:pPr>
            <w:r>
              <w:rPr>
                <w:color w:val="auto"/>
                <w:sz w:val="24"/>
              </w:rPr>
              <w:t>1</w:t>
            </w:r>
            <w:r>
              <w:rPr>
                <w:rFonts w:hint="eastAsia"/>
                <w:color w:val="auto"/>
                <w:sz w:val="24"/>
              </w:rPr>
              <w:t>7</w:t>
            </w:r>
            <w:r>
              <w:rPr>
                <w:color w:val="auto"/>
                <w:sz w:val="24"/>
              </w:rPr>
              <w:t>.交货时，车内柴油/汽油、尿素、润滑油、防冻液等均应加满。各液罐应标注容积。</w:t>
            </w:r>
          </w:p>
          <w:p w14:paraId="54D2614C">
            <w:pPr>
              <w:tabs>
                <w:tab w:val="left" w:pos="312"/>
              </w:tabs>
              <w:adjustRightInd w:val="0"/>
              <w:snapToGrid w:val="0"/>
              <w:rPr>
                <w:color w:val="auto"/>
                <w:sz w:val="24"/>
              </w:rPr>
            </w:pPr>
            <w:r>
              <w:rPr>
                <w:rFonts w:hint="eastAsia"/>
                <w:color w:val="auto"/>
                <w:sz w:val="24"/>
              </w:rPr>
              <w:t>18.每件产品需配有在应急管理部消防装备物资信息采集系统注册的（厂家信息录入系统使用地址：http://xfzb.119.gov.cn/fems/）RFID射频电子标签或粘贴二维码，保证其防水，不易脱落，可根据甲方要求涂印标识。</w:t>
            </w:r>
          </w:p>
          <w:p w14:paraId="4D8CD1FA">
            <w:pPr>
              <w:adjustRightInd w:val="0"/>
              <w:snapToGrid w:val="0"/>
              <w:rPr>
                <w:color w:val="auto"/>
                <w:sz w:val="24"/>
              </w:rPr>
            </w:pPr>
            <w:r>
              <w:rPr>
                <w:rFonts w:hint="eastAsia"/>
                <w:color w:val="auto"/>
                <w:sz w:val="24"/>
              </w:rPr>
              <w:t>19</w:t>
            </w:r>
            <w:r>
              <w:rPr>
                <w:color w:val="auto"/>
                <w:sz w:val="24"/>
              </w:rPr>
              <w:t>.随车文件</w:t>
            </w:r>
          </w:p>
          <w:p w14:paraId="099C6FE5">
            <w:pPr>
              <w:adjustRightInd w:val="0"/>
              <w:snapToGrid w:val="0"/>
              <w:rPr>
                <w:color w:val="auto"/>
                <w:sz w:val="24"/>
              </w:rPr>
            </w:pPr>
            <w:r>
              <w:rPr>
                <w:rFonts w:hint="eastAsia"/>
                <w:color w:val="auto"/>
                <w:sz w:val="24"/>
              </w:rPr>
              <w:t>19.1消防救援车辆整车合格证（需与工信部提供数据一致）（1份）。</w:t>
            </w:r>
          </w:p>
          <w:p w14:paraId="0BEEB7E0">
            <w:pPr>
              <w:adjustRightInd w:val="0"/>
              <w:snapToGrid w:val="0"/>
              <w:rPr>
                <w:color w:val="auto"/>
                <w:sz w:val="24"/>
              </w:rPr>
            </w:pPr>
            <w:r>
              <w:rPr>
                <w:rFonts w:hint="eastAsia"/>
                <w:color w:val="auto"/>
                <w:sz w:val="24"/>
              </w:rPr>
              <w:t>19.2.工业和信息化部发布的《道路机动车辆生产企业及产品公告》（包括道路机动车辆生产企业及产品或车辆生产企业及产品的官方公告文号和批次所在页、附件中所投产品车型所在页、汽车产品公告参数页）复印件（1份）</w:t>
            </w:r>
          </w:p>
          <w:p w14:paraId="64C8EEDB">
            <w:pPr>
              <w:adjustRightInd w:val="0"/>
              <w:snapToGrid w:val="0"/>
              <w:rPr>
                <w:color w:val="auto"/>
                <w:sz w:val="24"/>
              </w:rPr>
            </w:pPr>
            <w:r>
              <w:rPr>
                <w:rFonts w:hint="eastAsia"/>
                <w:color w:val="auto"/>
                <w:sz w:val="24"/>
              </w:rPr>
              <w:t>19.3.如是进口货物，提供报关单或证明书（如有）或自动进口许可证（如有）（1份）。</w:t>
            </w:r>
          </w:p>
          <w:p w14:paraId="233E2F76">
            <w:pPr>
              <w:adjustRightInd w:val="0"/>
              <w:snapToGrid w:val="0"/>
              <w:rPr>
                <w:color w:val="auto"/>
                <w:sz w:val="24"/>
              </w:rPr>
            </w:pPr>
            <w:r>
              <w:rPr>
                <w:rFonts w:hint="eastAsia"/>
                <w:color w:val="auto"/>
                <w:sz w:val="24"/>
              </w:rPr>
              <w:t>19.4.车辆识别代码拓印件（2份）。</w:t>
            </w:r>
          </w:p>
          <w:p w14:paraId="588682FA">
            <w:pPr>
              <w:adjustRightInd w:val="0"/>
              <w:snapToGrid w:val="0"/>
              <w:rPr>
                <w:color w:val="auto"/>
                <w:sz w:val="24"/>
              </w:rPr>
            </w:pPr>
            <w:r>
              <w:rPr>
                <w:rFonts w:hint="eastAsia"/>
                <w:color w:val="auto"/>
                <w:sz w:val="24"/>
              </w:rPr>
              <w:t>19.5.发动机号拓印件（2份）。</w:t>
            </w:r>
          </w:p>
          <w:p w14:paraId="3530A4D4">
            <w:pPr>
              <w:adjustRightInd w:val="0"/>
              <w:snapToGrid w:val="0"/>
              <w:rPr>
                <w:color w:val="auto"/>
                <w:sz w:val="24"/>
              </w:rPr>
            </w:pPr>
            <w:r>
              <w:rPr>
                <w:rFonts w:hint="eastAsia"/>
                <w:color w:val="auto"/>
                <w:sz w:val="24"/>
              </w:rPr>
              <w:t>19.6.底盘驾驶员中文操作手册（2份）。</w:t>
            </w:r>
          </w:p>
          <w:p w14:paraId="0367B2D1">
            <w:pPr>
              <w:adjustRightInd w:val="0"/>
              <w:snapToGrid w:val="0"/>
              <w:rPr>
                <w:color w:val="auto"/>
                <w:sz w:val="24"/>
              </w:rPr>
            </w:pPr>
            <w:r>
              <w:rPr>
                <w:rFonts w:hint="eastAsia"/>
                <w:color w:val="auto"/>
                <w:sz w:val="24"/>
              </w:rPr>
              <w:t>19.7.底盘中文维修保养手册和中文光盘（2份）。</w:t>
            </w:r>
          </w:p>
          <w:p w14:paraId="513499C9">
            <w:pPr>
              <w:adjustRightInd w:val="0"/>
              <w:snapToGrid w:val="0"/>
              <w:rPr>
                <w:color w:val="auto"/>
                <w:sz w:val="24"/>
              </w:rPr>
            </w:pPr>
            <w:r>
              <w:rPr>
                <w:rFonts w:hint="eastAsia"/>
                <w:color w:val="auto"/>
                <w:sz w:val="24"/>
              </w:rPr>
              <w:t>19.8.底盘中文零件目录图册或中文光盘（2份）。</w:t>
            </w:r>
          </w:p>
          <w:p w14:paraId="73A2E78F">
            <w:pPr>
              <w:adjustRightInd w:val="0"/>
              <w:snapToGrid w:val="0"/>
              <w:rPr>
                <w:color w:val="auto"/>
                <w:sz w:val="24"/>
              </w:rPr>
            </w:pPr>
            <w:r>
              <w:rPr>
                <w:rFonts w:hint="eastAsia"/>
                <w:color w:val="auto"/>
                <w:sz w:val="24"/>
              </w:rPr>
              <w:t>19.9.底盘质量保修卡和改装手册等（1套）。</w:t>
            </w:r>
          </w:p>
          <w:p w14:paraId="4CD020E9">
            <w:pPr>
              <w:adjustRightInd w:val="0"/>
              <w:snapToGrid w:val="0"/>
              <w:rPr>
                <w:color w:val="auto"/>
                <w:sz w:val="24"/>
              </w:rPr>
            </w:pPr>
            <w:r>
              <w:rPr>
                <w:rFonts w:hint="eastAsia"/>
                <w:color w:val="auto"/>
                <w:sz w:val="24"/>
              </w:rPr>
              <w:t>19.10.润滑计划、数据卡、标明车总重量及底盘号的图表（1套）。</w:t>
            </w:r>
          </w:p>
          <w:p w14:paraId="147612C8">
            <w:pPr>
              <w:adjustRightInd w:val="0"/>
              <w:snapToGrid w:val="0"/>
              <w:rPr>
                <w:color w:val="auto"/>
                <w:sz w:val="24"/>
              </w:rPr>
            </w:pPr>
            <w:r>
              <w:rPr>
                <w:rFonts w:hint="eastAsia"/>
                <w:color w:val="auto"/>
                <w:sz w:val="24"/>
              </w:rPr>
              <w:t>19.11.中文上装使用说明书（包括控制气路、电路配线图等）（2套）。</w:t>
            </w:r>
          </w:p>
          <w:p w14:paraId="315F3419">
            <w:pPr>
              <w:adjustRightInd w:val="0"/>
              <w:snapToGrid w:val="0"/>
              <w:rPr>
                <w:color w:val="auto"/>
                <w:sz w:val="24"/>
              </w:rPr>
            </w:pPr>
            <w:r>
              <w:rPr>
                <w:rFonts w:hint="eastAsia"/>
                <w:color w:val="auto"/>
                <w:sz w:val="24"/>
              </w:rPr>
              <w:t>19.12.上装零件目录图册或光盘（2套）。</w:t>
            </w:r>
          </w:p>
          <w:p w14:paraId="392E1EA6">
            <w:pPr>
              <w:adjustRightInd w:val="0"/>
              <w:snapToGrid w:val="0"/>
              <w:rPr>
                <w:color w:val="auto"/>
                <w:sz w:val="24"/>
              </w:rPr>
            </w:pPr>
            <w:r>
              <w:rPr>
                <w:rFonts w:hint="eastAsia"/>
                <w:color w:val="auto"/>
                <w:sz w:val="24"/>
              </w:rPr>
              <w:t>19.13.出厂检验证书、测试报告、调整记录（1套）。</w:t>
            </w:r>
          </w:p>
          <w:p w14:paraId="2DDE5A06">
            <w:pPr>
              <w:adjustRightInd w:val="0"/>
              <w:snapToGrid w:val="0"/>
              <w:rPr>
                <w:color w:val="auto"/>
                <w:sz w:val="24"/>
              </w:rPr>
            </w:pPr>
            <w:r>
              <w:rPr>
                <w:rFonts w:hint="eastAsia"/>
                <w:color w:val="auto"/>
                <w:sz w:val="24"/>
              </w:rPr>
              <w:t>19.14.其它技术资料，如附属外购设备的维修手册和零件目录等。（1份）</w:t>
            </w:r>
          </w:p>
          <w:p w14:paraId="75F3248D">
            <w:pPr>
              <w:adjustRightInd w:val="0"/>
              <w:snapToGrid w:val="0"/>
              <w:rPr>
                <w:color w:val="auto"/>
                <w:sz w:val="24"/>
              </w:rPr>
            </w:pPr>
            <w:r>
              <w:rPr>
                <w:rFonts w:hint="eastAsia"/>
                <w:color w:val="auto"/>
                <w:sz w:val="24"/>
              </w:rPr>
              <w:t>19.15.易耗易损件报价单（含型号、生产厂家、联系方式等）（1份）。</w:t>
            </w:r>
          </w:p>
          <w:p w14:paraId="3E4ABF7F">
            <w:pPr>
              <w:adjustRightInd w:val="0"/>
              <w:snapToGrid w:val="0"/>
              <w:rPr>
                <w:color w:val="auto"/>
                <w:sz w:val="24"/>
              </w:rPr>
            </w:pPr>
            <w:r>
              <w:rPr>
                <w:color w:val="auto"/>
                <w:sz w:val="24"/>
              </w:rPr>
              <w:t>2</w:t>
            </w:r>
            <w:r>
              <w:rPr>
                <w:rFonts w:hint="eastAsia"/>
                <w:color w:val="auto"/>
                <w:sz w:val="24"/>
              </w:rPr>
              <w:t>0</w:t>
            </w:r>
            <w:r>
              <w:rPr>
                <w:color w:val="auto"/>
                <w:sz w:val="24"/>
              </w:rPr>
              <w:t>.随车器材</w:t>
            </w:r>
          </w:p>
          <w:tbl>
            <w:tblPr>
              <w:tblStyle w:val="21"/>
              <w:tblW w:w="4800" w:type="dxa"/>
              <w:tblInd w:w="0"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600"/>
              <w:gridCol w:w="1525"/>
              <w:gridCol w:w="1750"/>
              <w:gridCol w:w="925"/>
            </w:tblGrid>
            <w:tr w14:paraId="7D8BABE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blHeader/>
              </w:trPr>
              <w:tc>
                <w:tcPr>
                  <w:tcW w:w="600" w:type="dxa"/>
                  <w:tcBorders>
                    <w:top w:val="single" w:color="auto" w:sz="6" w:space="0"/>
                    <w:left w:val="single" w:color="auto" w:sz="6" w:space="0"/>
                    <w:bottom w:val="single" w:color="auto" w:sz="2" w:space="0"/>
                    <w:right w:val="single" w:color="auto" w:sz="2" w:space="0"/>
                  </w:tcBorders>
                  <w:vAlign w:val="center"/>
                </w:tcPr>
                <w:p w14:paraId="75EBA34F">
                  <w:pPr>
                    <w:adjustRightInd w:val="0"/>
                    <w:snapToGrid w:val="0"/>
                    <w:rPr>
                      <w:color w:val="auto"/>
                      <w:sz w:val="24"/>
                    </w:rPr>
                  </w:pPr>
                  <w:r>
                    <w:rPr>
                      <w:rFonts w:hint="eastAsia"/>
                      <w:color w:val="auto"/>
                      <w:sz w:val="24"/>
                    </w:rPr>
                    <w:t>序号</w:t>
                  </w:r>
                </w:p>
              </w:tc>
              <w:tc>
                <w:tcPr>
                  <w:tcW w:w="1525" w:type="dxa"/>
                  <w:tcBorders>
                    <w:top w:val="single" w:color="auto" w:sz="6" w:space="0"/>
                    <w:left w:val="single" w:color="auto" w:sz="2" w:space="0"/>
                    <w:bottom w:val="single" w:color="auto" w:sz="2" w:space="0"/>
                    <w:right w:val="single" w:color="auto" w:sz="2" w:space="0"/>
                  </w:tcBorders>
                  <w:vAlign w:val="center"/>
                </w:tcPr>
                <w:p w14:paraId="75309C30">
                  <w:pPr>
                    <w:adjustRightInd w:val="0"/>
                    <w:snapToGrid w:val="0"/>
                    <w:rPr>
                      <w:color w:val="auto"/>
                      <w:sz w:val="24"/>
                    </w:rPr>
                  </w:pPr>
                  <w:r>
                    <w:rPr>
                      <w:rFonts w:hint="eastAsia"/>
                      <w:color w:val="auto"/>
                      <w:sz w:val="24"/>
                    </w:rPr>
                    <w:t>名称</w:t>
                  </w:r>
                </w:p>
              </w:tc>
              <w:tc>
                <w:tcPr>
                  <w:tcW w:w="1750" w:type="dxa"/>
                  <w:tcBorders>
                    <w:top w:val="single" w:color="auto" w:sz="6" w:space="0"/>
                    <w:left w:val="single" w:color="auto" w:sz="2" w:space="0"/>
                    <w:bottom w:val="single" w:color="auto" w:sz="2" w:space="0"/>
                    <w:right w:val="single" w:color="auto" w:sz="2" w:space="0"/>
                  </w:tcBorders>
                  <w:vAlign w:val="center"/>
                </w:tcPr>
                <w:p w14:paraId="4EAED319">
                  <w:pPr>
                    <w:adjustRightInd w:val="0"/>
                    <w:snapToGrid w:val="0"/>
                    <w:rPr>
                      <w:color w:val="auto"/>
                      <w:sz w:val="24"/>
                    </w:rPr>
                  </w:pPr>
                  <w:r>
                    <w:rPr>
                      <w:rFonts w:hint="eastAsia"/>
                      <w:color w:val="auto"/>
                      <w:sz w:val="24"/>
                    </w:rPr>
                    <w:t>规格</w:t>
                  </w:r>
                </w:p>
              </w:tc>
              <w:tc>
                <w:tcPr>
                  <w:tcW w:w="925" w:type="dxa"/>
                  <w:tcBorders>
                    <w:top w:val="single" w:color="auto" w:sz="6" w:space="0"/>
                    <w:left w:val="single" w:color="auto" w:sz="2" w:space="0"/>
                    <w:bottom w:val="single" w:color="auto" w:sz="2" w:space="0"/>
                    <w:right w:val="single" w:color="auto" w:sz="6" w:space="0"/>
                  </w:tcBorders>
                  <w:vAlign w:val="center"/>
                </w:tcPr>
                <w:p w14:paraId="15A852B7">
                  <w:pPr>
                    <w:adjustRightInd w:val="0"/>
                    <w:snapToGrid w:val="0"/>
                    <w:rPr>
                      <w:color w:val="auto"/>
                      <w:sz w:val="24"/>
                    </w:rPr>
                  </w:pPr>
                  <w:r>
                    <w:rPr>
                      <w:rFonts w:hint="eastAsia"/>
                      <w:color w:val="auto"/>
                      <w:sz w:val="24"/>
                    </w:rPr>
                    <w:t>数量</w:t>
                  </w:r>
                </w:p>
              </w:tc>
            </w:tr>
            <w:tr w14:paraId="23965ED2">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722F642F">
                  <w:pPr>
                    <w:adjustRightInd w:val="0"/>
                    <w:snapToGrid w:val="0"/>
                    <w:rPr>
                      <w:color w:val="auto"/>
                      <w:sz w:val="24"/>
                    </w:rPr>
                  </w:pPr>
                  <w:r>
                    <w:rPr>
                      <w:rFonts w:hint="eastAsia"/>
                      <w:color w:val="auto"/>
                      <w:sz w:val="24"/>
                    </w:rPr>
                    <w:t>1</w:t>
                  </w:r>
                </w:p>
              </w:tc>
              <w:tc>
                <w:tcPr>
                  <w:tcW w:w="1525" w:type="dxa"/>
                  <w:tcBorders>
                    <w:top w:val="single" w:color="auto" w:sz="2" w:space="0"/>
                    <w:left w:val="single" w:color="auto" w:sz="2" w:space="0"/>
                    <w:bottom w:val="single" w:color="auto" w:sz="2" w:space="0"/>
                    <w:right w:val="single" w:color="auto" w:sz="2" w:space="0"/>
                  </w:tcBorders>
                  <w:vAlign w:val="center"/>
                </w:tcPr>
                <w:p w14:paraId="7F8F905A">
                  <w:pPr>
                    <w:adjustRightInd w:val="0"/>
                    <w:snapToGrid w:val="0"/>
                    <w:rPr>
                      <w:color w:val="auto"/>
                      <w:sz w:val="24"/>
                    </w:rPr>
                  </w:pPr>
                  <w:r>
                    <w:rPr>
                      <w:rFonts w:hint="eastAsia"/>
                      <w:color w:val="auto"/>
                      <w:sz w:val="24"/>
                    </w:rPr>
                    <w:t>吸水管</w:t>
                  </w:r>
                </w:p>
              </w:tc>
              <w:tc>
                <w:tcPr>
                  <w:tcW w:w="1750" w:type="dxa"/>
                  <w:tcBorders>
                    <w:top w:val="single" w:color="auto" w:sz="2" w:space="0"/>
                    <w:left w:val="single" w:color="auto" w:sz="2" w:space="0"/>
                    <w:bottom w:val="single" w:color="auto" w:sz="2" w:space="0"/>
                    <w:right w:val="single" w:color="auto" w:sz="2" w:space="0"/>
                  </w:tcBorders>
                  <w:vAlign w:val="center"/>
                </w:tcPr>
                <w:p w14:paraId="0F51D6FC">
                  <w:pPr>
                    <w:adjustRightInd w:val="0"/>
                    <w:snapToGrid w:val="0"/>
                    <w:rPr>
                      <w:color w:val="auto"/>
                      <w:sz w:val="24"/>
                    </w:rPr>
                  </w:pPr>
                  <w:r>
                    <w:rPr>
                      <w:rFonts w:hint="eastAsia"/>
                      <w:color w:val="auto"/>
                      <w:sz w:val="24"/>
                    </w:rPr>
                    <w:t>2米，管径与水泵匹配，PVC材质</w:t>
                  </w:r>
                </w:p>
              </w:tc>
              <w:tc>
                <w:tcPr>
                  <w:tcW w:w="925" w:type="dxa"/>
                  <w:tcBorders>
                    <w:top w:val="single" w:color="auto" w:sz="2" w:space="0"/>
                    <w:left w:val="single" w:color="auto" w:sz="2" w:space="0"/>
                    <w:bottom w:val="single" w:color="auto" w:sz="2" w:space="0"/>
                    <w:right w:val="single" w:color="auto" w:sz="6" w:space="0"/>
                  </w:tcBorders>
                  <w:vAlign w:val="center"/>
                </w:tcPr>
                <w:p w14:paraId="53690A80">
                  <w:pPr>
                    <w:adjustRightInd w:val="0"/>
                    <w:snapToGrid w:val="0"/>
                    <w:rPr>
                      <w:color w:val="auto"/>
                      <w:sz w:val="24"/>
                    </w:rPr>
                  </w:pPr>
                  <w:r>
                    <w:rPr>
                      <w:rFonts w:hint="eastAsia"/>
                      <w:color w:val="auto"/>
                      <w:sz w:val="24"/>
                    </w:rPr>
                    <w:t>4根</w:t>
                  </w:r>
                </w:p>
              </w:tc>
            </w:tr>
            <w:tr w14:paraId="3C8746C9">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53C0334C">
                  <w:pPr>
                    <w:adjustRightInd w:val="0"/>
                    <w:snapToGrid w:val="0"/>
                    <w:rPr>
                      <w:color w:val="auto"/>
                      <w:sz w:val="24"/>
                    </w:rPr>
                  </w:pPr>
                  <w:r>
                    <w:rPr>
                      <w:rFonts w:hint="eastAsia"/>
                      <w:color w:val="auto"/>
                      <w:sz w:val="24"/>
                    </w:rPr>
                    <w:t>2</w:t>
                  </w:r>
                </w:p>
              </w:tc>
              <w:tc>
                <w:tcPr>
                  <w:tcW w:w="1525" w:type="dxa"/>
                  <w:tcBorders>
                    <w:top w:val="single" w:color="auto" w:sz="2" w:space="0"/>
                    <w:left w:val="single" w:color="auto" w:sz="2" w:space="0"/>
                    <w:bottom w:val="single" w:color="auto" w:sz="2" w:space="0"/>
                    <w:right w:val="single" w:color="auto" w:sz="2" w:space="0"/>
                  </w:tcBorders>
                  <w:vAlign w:val="center"/>
                </w:tcPr>
                <w:p w14:paraId="18C6D820">
                  <w:pPr>
                    <w:adjustRightInd w:val="0"/>
                    <w:snapToGrid w:val="0"/>
                    <w:rPr>
                      <w:color w:val="auto"/>
                      <w:sz w:val="24"/>
                    </w:rPr>
                  </w:pPr>
                  <w:r>
                    <w:rPr>
                      <w:rFonts w:hint="eastAsia"/>
                      <w:color w:val="auto"/>
                      <w:sz w:val="24"/>
                    </w:rPr>
                    <w:t>滤水器及引绳</w:t>
                  </w:r>
                </w:p>
              </w:tc>
              <w:tc>
                <w:tcPr>
                  <w:tcW w:w="1750" w:type="dxa"/>
                  <w:tcBorders>
                    <w:top w:val="single" w:color="auto" w:sz="2" w:space="0"/>
                    <w:left w:val="single" w:color="auto" w:sz="2" w:space="0"/>
                    <w:bottom w:val="single" w:color="auto" w:sz="2" w:space="0"/>
                    <w:right w:val="single" w:color="auto" w:sz="2" w:space="0"/>
                  </w:tcBorders>
                  <w:vAlign w:val="center"/>
                </w:tcPr>
                <w:p w14:paraId="00C30933">
                  <w:pPr>
                    <w:adjustRightInd w:val="0"/>
                    <w:snapToGrid w:val="0"/>
                    <w:rPr>
                      <w:color w:val="auto"/>
                      <w:sz w:val="24"/>
                    </w:rPr>
                  </w:pPr>
                  <w:r>
                    <w:rPr>
                      <w:rFonts w:hint="eastAsia"/>
                      <w:color w:val="auto"/>
                      <w:sz w:val="24"/>
                    </w:rPr>
                    <w:t>与吸水管相匹配</w:t>
                  </w:r>
                </w:p>
              </w:tc>
              <w:tc>
                <w:tcPr>
                  <w:tcW w:w="925" w:type="dxa"/>
                  <w:tcBorders>
                    <w:top w:val="single" w:color="auto" w:sz="2" w:space="0"/>
                    <w:left w:val="single" w:color="auto" w:sz="2" w:space="0"/>
                    <w:bottom w:val="single" w:color="auto" w:sz="2" w:space="0"/>
                    <w:right w:val="single" w:color="auto" w:sz="6" w:space="0"/>
                  </w:tcBorders>
                  <w:vAlign w:val="center"/>
                </w:tcPr>
                <w:p w14:paraId="001234D9">
                  <w:pPr>
                    <w:adjustRightInd w:val="0"/>
                    <w:snapToGrid w:val="0"/>
                    <w:rPr>
                      <w:color w:val="auto"/>
                      <w:sz w:val="24"/>
                    </w:rPr>
                  </w:pPr>
                  <w:r>
                    <w:rPr>
                      <w:rFonts w:hint="eastAsia"/>
                      <w:color w:val="auto"/>
                      <w:sz w:val="24"/>
                    </w:rPr>
                    <w:t>1只</w:t>
                  </w:r>
                </w:p>
              </w:tc>
            </w:tr>
            <w:tr w14:paraId="446D0EDD">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2FCEC0FB">
                  <w:pPr>
                    <w:adjustRightInd w:val="0"/>
                    <w:snapToGrid w:val="0"/>
                    <w:rPr>
                      <w:color w:val="auto"/>
                      <w:sz w:val="24"/>
                    </w:rPr>
                  </w:pPr>
                  <w:r>
                    <w:rPr>
                      <w:rFonts w:hint="eastAsia"/>
                      <w:color w:val="auto"/>
                      <w:sz w:val="24"/>
                    </w:rPr>
                    <w:t>3</w:t>
                  </w:r>
                </w:p>
              </w:tc>
              <w:tc>
                <w:tcPr>
                  <w:tcW w:w="1525" w:type="dxa"/>
                  <w:tcBorders>
                    <w:top w:val="single" w:color="auto" w:sz="2" w:space="0"/>
                    <w:left w:val="single" w:color="auto" w:sz="2" w:space="0"/>
                    <w:bottom w:val="single" w:color="auto" w:sz="2" w:space="0"/>
                    <w:right w:val="single" w:color="auto" w:sz="2" w:space="0"/>
                  </w:tcBorders>
                  <w:vAlign w:val="center"/>
                </w:tcPr>
                <w:p w14:paraId="51AE16FB">
                  <w:pPr>
                    <w:adjustRightInd w:val="0"/>
                    <w:snapToGrid w:val="0"/>
                    <w:rPr>
                      <w:color w:val="auto"/>
                      <w:sz w:val="24"/>
                    </w:rPr>
                  </w:pPr>
                  <w:r>
                    <w:rPr>
                      <w:rFonts w:hint="eastAsia"/>
                      <w:color w:val="auto"/>
                      <w:sz w:val="24"/>
                    </w:rPr>
                    <w:t>消火栓扳手</w:t>
                  </w:r>
                </w:p>
              </w:tc>
              <w:tc>
                <w:tcPr>
                  <w:tcW w:w="1750" w:type="dxa"/>
                  <w:tcBorders>
                    <w:top w:val="single" w:color="auto" w:sz="2" w:space="0"/>
                    <w:left w:val="single" w:color="auto" w:sz="2" w:space="0"/>
                    <w:bottom w:val="single" w:color="auto" w:sz="2" w:space="0"/>
                    <w:right w:val="single" w:color="auto" w:sz="2" w:space="0"/>
                  </w:tcBorders>
                  <w:vAlign w:val="center"/>
                </w:tcPr>
                <w:p w14:paraId="5865BCC3">
                  <w:pPr>
                    <w:adjustRightInd w:val="0"/>
                    <w:snapToGrid w:val="0"/>
                    <w:rPr>
                      <w:color w:val="auto"/>
                      <w:sz w:val="24"/>
                    </w:rPr>
                  </w:pPr>
                  <w:r>
                    <w:rPr>
                      <w:rFonts w:hint="eastAsia"/>
                      <w:color w:val="auto"/>
                      <w:sz w:val="24"/>
                    </w:rPr>
                    <w:t>消火栓扳手</w:t>
                  </w:r>
                </w:p>
              </w:tc>
              <w:tc>
                <w:tcPr>
                  <w:tcW w:w="925" w:type="dxa"/>
                  <w:tcBorders>
                    <w:top w:val="single" w:color="auto" w:sz="2" w:space="0"/>
                    <w:left w:val="single" w:color="auto" w:sz="2" w:space="0"/>
                    <w:bottom w:val="single" w:color="auto" w:sz="2" w:space="0"/>
                    <w:right w:val="single" w:color="auto" w:sz="6" w:space="0"/>
                  </w:tcBorders>
                  <w:vAlign w:val="center"/>
                </w:tcPr>
                <w:p w14:paraId="2FED924C">
                  <w:pPr>
                    <w:adjustRightInd w:val="0"/>
                    <w:snapToGrid w:val="0"/>
                    <w:rPr>
                      <w:color w:val="auto"/>
                      <w:sz w:val="24"/>
                    </w:rPr>
                  </w:pPr>
                  <w:r>
                    <w:rPr>
                      <w:rFonts w:hint="eastAsia"/>
                      <w:color w:val="auto"/>
                      <w:sz w:val="24"/>
                    </w:rPr>
                    <w:t>1件</w:t>
                  </w:r>
                </w:p>
              </w:tc>
            </w:tr>
            <w:tr w14:paraId="1798598B">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688920D6">
                  <w:pPr>
                    <w:adjustRightInd w:val="0"/>
                    <w:snapToGrid w:val="0"/>
                    <w:rPr>
                      <w:color w:val="auto"/>
                      <w:sz w:val="24"/>
                    </w:rPr>
                  </w:pPr>
                  <w:r>
                    <w:rPr>
                      <w:rFonts w:hint="eastAsia"/>
                      <w:color w:val="auto"/>
                      <w:sz w:val="24"/>
                    </w:rPr>
                    <w:t>4</w:t>
                  </w:r>
                </w:p>
              </w:tc>
              <w:tc>
                <w:tcPr>
                  <w:tcW w:w="1525" w:type="dxa"/>
                  <w:tcBorders>
                    <w:top w:val="single" w:color="auto" w:sz="2" w:space="0"/>
                    <w:left w:val="single" w:color="auto" w:sz="2" w:space="0"/>
                    <w:bottom w:val="single" w:color="auto" w:sz="2" w:space="0"/>
                    <w:right w:val="single" w:color="auto" w:sz="2" w:space="0"/>
                  </w:tcBorders>
                  <w:vAlign w:val="center"/>
                </w:tcPr>
                <w:p w14:paraId="791B492D">
                  <w:pPr>
                    <w:adjustRightInd w:val="0"/>
                    <w:snapToGrid w:val="0"/>
                    <w:rPr>
                      <w:color w:val="auto"/>
                      <w:sz w:val="24"/>
                    </w:rPr>
                  </w:pPr>
                  <w:r>
                    <w:rPr>
                      <w:rFonts w:hint="eastAsia"/>
                      <w:color w:val="auto"/>
                      <w:sz w:val="24"/>
                    </w:rPr>
                    <w:t>异径接口</w:t>
                  </w:r>
                </w:p>
              </w:tc>
              <w:tc>
                <w:tcPr>
                  <w:tcW w:w="1750" w:type="dxa"/>
                  <w:tcBorders>
                    <w:top w:val="single" w:color="auto" w:sz="2" w:space="0"/>
                    <w:left w:val="single" w:color="auto" w:sz="2" w:space="0"/>
                    <w:bottom w:val="single" w:color="auto" w:sz="2" w:space="0"/>
                    <w:right w:val="single" w:color="auto" w:sz="2" w:space="0"/>
                  </w:tcBorders>
                  <w:vAlign w:val="center"/>
                </w:tcPr>
                <w:p w14:paraId="094B0560">
                  <w:pPr>
                    <w:adjustRightInd w:val="0"/>
                    <w:snapToGrid w:val="0"/>
                    <w:rPr>
                      <w:color w:val="auto"/>
                      <w:sz w:val="24"/>
                    </w:rPr>
                  </w:pPr>
                  <w:r>
                    <w:rPr>
                      <w:rFonts w:hint="eastAsia"/>
                      <w:color w:val="auto"/>
                      <w:sz w:val="24"/>
                    </w:rPr>
                    <w:t>消火栓专用，吸水管转100mm</w:t>
                  </w:r>
                </w:p>
              </w:tc>
              <w:tc>
                <w:tcPr>
                  <w:tcW w:w="925" w:type="dxa"/>
                  <w:tcBorders>
                    <w:top w:val="single" w:color="auto" w:sz="2" w:space="0"/>
                    <w:left w:val="single" w:color="auto" w:sz="2" w:space="0"/>
                    <w:bottom w:val="single" w:color="auto" w:sz="2" w:space="0"/>
                    <w:right w:val="single" w:color="auto" w:sz="6" w:space="0"/>
                  </w:tcBorders>
                  <w:vAlign w:val="center"/>
                </w:tcPr>
                <w:p w14:paraId="796FF7C0">
                  <w:pPr>
                    <w:adjustRightInd w:val="0"/>
                    <w:snapToGrid w:val="0"/>
                    <w:rPr>
                      <w:color w:val="auto"/>
                      <w:sz w:val="24"/>
                    </w:rPr>
                  </w:pPr>
                  <w:r>
                    <w:rPr>
                      <w:rFonts w:hint="eastAsia"/>
                      <w:color w:val="auto"/>
                      <w:sz w:val="24"/>
                    </w:rPr>
                    <w:t>1件</w:t>
                  </w:r>
                </w:p>
              </w:tc>
            </w:tr>
            <w:tr w14:paraId="5B4E8D0D">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568D3AFF">
                  <w:pPr>
                    <w:adjustRightInd w:val="0"/>
                    <w:snapToGrid w:val="0"/>
                    <w:rPr>
                      <w:color w:val="auto"/>
                      <w:sz w:val="24"/>
                    </w:rPr>
                  </w:pPr>
                  <w:r>
                    <w:rPr>
                      <w:rFonts w:hint="eastAsia"/>
                      <w:color w:val="auto"/>
                      <w:sz w:val="24"/>
                    </w:rPr>
                    <w:t>5</w:t>
                  </w:r>
                </w:p>
              </w:tc>
              <w:tc>
                <w:tcPr>
                  <w:tcW w:w="1525" w:type="dxa"/>
                  <w:tcBorders>
                    <w:top w:val="single" w:color="auto" w:sz="2" w:space="0"/>
                    <w:left w:val="single" w:color="auto" w:sz="2" w:space="0"/>
                    <w:bottom w:val="single" w:color="auto" w:sz="2" w:space="0"/>
                    <w:right w:val="single" w:color="auto" w:sz="2" w:space="0"/>
                  </w:tcBorders>
                  <w:vAlign w:val="center"/>
                </w:tcPr>
                <w:p w14:paraId="6FABF0DA">
                  <w:pPr>
                    <w:adjustRightInd w:val="0"/>
                    <w:snapToGrid w:val="0"/>
                    <w:rPr>
                      <w:color w:val="auto"/>
                      <w:sz w:val="24"/>
                    </w:rPr>
                  </w:pPr>
                  <w:r>
                    <w:rPr>
                      <w:rFonts w:hint="eastAsia"/>
                      <w:color w:val="auto"/>
                      <w:sz w:val="24"/>
                    </w:rPr>
                    <w:t>开关直流水枪</w:t>
                  </w:r>
                </w:p>
              </w:tc>
              <w:tc>
                <w:tcPr>
                  <w:tcW w:w="1750" w:type="dxa"/>
                  <w:tcBorders>
                    <w:top w:val="single" w:color="auto" w:sz="2" w:space="0"/>
                    <w:left w:val="single" w:color="auto" w:sz="2" w:space="0"/>
                    <w:bottom w:val="single" w:color="auto" w:sz="2" w:space="0"/>
                    <w:right w:val="single" w:color="auto" w:sz="2" w:space="0"/>
                  </w:tcBorders>
                  <w:vAlign w:val="center"/>
                </w:tcPr>
                <w:p w14:paraId="28C6611E">
                  <w:pPr>
                    <w:adjustRightInd w:val="0"/>
                    <w:snapToGrid w:val="0"/>
                    <w:rPr>
                      <w:color w:val="auto"/>
                      <w:sz w:val="24"/>
                    </w:rPr>
                  </w:pPr>
                  <w:r>
                    <w:rPr>
                      <w:rFonts w:hint="eastAsia"/>
                      <w:color w:val="auto"/>
                      <w:sz w:val="24"/>
                    </w:rPr>
                    <w:t>卡式接口</w:t>
                  </w:r>
                </w:p>
              </w:tc>
              <w:tc>
                <w:tcPr>
                  <w:tcW w:w="925" w:type="dxa"/>
                  <w:tcBorders>
                    <w:top w:val="single" w:color="auto" w:sz="2" w:space="0"/>
                    <w:left w:val="single" w:color="auto" w:sz="2" w:space="0"/>
                    <w:bottom w:val="single" w:color="auto" w:sz="2" w:space="0"/>
                    <w:right w:val="single" w:color="auto" w:sz="6" w:space="0"/>
                  </w:tcBorders>
                  <w:vAlign w:val="center"/>
                </w:tcPr>
                <w:p w14:paraId="017C7372">
                  <w:pPr>
                    <w:adjustRightInd w:val="0"/>
                    <w:snapToGrid w:val="0"/>
                    <w:rPr>
                      <w:color w:val="auto"/>
                      <w:sz w:val="24"/>
                    </w:rPr>
                  </w:pPr>
                  <w:r>
                    <w:rPr>
                      <w:rFonts w:hint="eastAsia"/>
                      <w:color w:val="auto"/>
                      <w:sz w:val="24"/>
                    </w:rPr>
                    <w:t>2支</w:t>
                  </w:r>
                </w:p>
              </w:tc>
            </w:tr>
            <w:tr w14:paraId="669F4747">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674514CB">
                  <w:pPr>
                    <w:adjustRightInd w:val="0"/>
                    <w:snapToGrid w:val="0"/>
                    <w:rPr>
                      <w:color w:val="auto"/>
                      <w:sz w:val="24"/>
                    </w:rPr>
                  </w:pPr>
                  <w:r>
                    <w:rPr>
                      <w:rFonts w:hint="eastAsia"/>
                      <w:color w:val="auto"/>
                      <w:sz w:val="24"/>
                    </w:rPr>
                    <w:t>6</w:t>
                  </w:r>
                </w:p>
              </w:tc>
              <w:tc>
                <w:tcPr>
                  <w:tcW w:w="1525" w:type="dxa"/>
                  <w:tcBorders>
                    <w:top w:val="single" w:color="auto" w:sz="2" w:space="0"/>
                    <w:left w:val="single" w:color="auto" w:sz="2" w:space="0"/>
                    <w:bottom w:val="single" w:color="auto" w:sz="2" w:space="0"/>
                    <w:right w:val="single" w:color="auto" w:sz="2" w:space="0"/>
                  </w:tcBorders>
                  <w:vAlign w:val="center"/>
                </w:tcPr>
                <w:p w14:paraId="2CC72B0D">
                  <w:pPr>
                    <w:adjustRightInd w:val="0"/>
                    <w:snapToGrid w:val="0"/>
                    <w:rPr>
                      <w:color w:val="auto"/>
                      <w:sz w:val="24"/>
                    </w:rPr>
                  </w:pPr>
                  <w:r>
                    <w:rPr>
                      <w:rFonts w:hint="eastAsia"/>
                      <w:color w:val="auto"/>
                      <w:sz w:val="24"/>
                    </w:rPr>
                    <w:t>多功能消防水枪</w:t>
                  </w:r>
                </w:p>
              </w:tc>
              <w:tc>
                <w:tcPr>
                  <w:tcW w:w="1750" w:type="dxa"/>
                  <w:tcBorders>
                    <w:top w:val="single" w:color="auto" w:sz="2" w:space="0"/>
                    <w:left w:val="single" w:color="auto" w:sz="2" w:space="0"/>
                    <w:bottom w:val="single" w:color="auto" w:sz="2" w:space="0"/>
                    <w:right w:val="single" w:color="auto" w:sz="2" w:space="0"/>
                  </w:tcBorders>
                  <w:vAlign w:val="center"/>
                </w:tcPr>
                <w:p w14:paraId="062CF605">
                  <w:pPr>
                    <w:adjustRightInd w:val="0"/>
                    <w:snapToGrid w:val="0"/>
                    <w:rPr>
                      <w:color w:val="auto"/>
                      <w:sz w:val="24"/>
                    </w:rPr>
                  </w:pPr>
                  <w:r>
                    <w:rPr>
                      <w:rFonts w:hint="eastAsia"/>
                      <w:color w:val="auto"/>
                      <w:sz w:val="24"/>
                    </w:rPr>
                    <w:t>卡式接口</w:t>
                  </w:r>
                </w:p>
              </w:tc>
              <w:tc>
                <w:tcPr>
                  <w:tcW w:w="925" w:type="dxa"/>
                  <w:tcBorders>
                    <w:top w:val="single" w:color="auto" w:sz="2" w:space="0"/>
                    <w:left w:val="single" w:color="auto" w:sz="2" w:space="0"/>
                    <w:bottom w:val="single" w:color="auto" w:sz="2" w:space="0"/>
                    <w:right w:val="single" w:color="auto" w:sz="6" w:space="0"/>
                  </w:tcBorders>
                  <w:vAlign w:val="center"/>
                </w:tcPr>
                <w:p w14:paraId="74DB4931">
                  <w:pPr>
                    <w:adjustRightInd w:val="0"/>
                    <w:snapToGrid w:val="0"/>
                    <w:rPr>
                      <w:color w:val="auto"/>
                      <w:sz w:val="24"/>
                    </w:rPr>
                  </w:pPr>
                  <w:r>
                    <w:rPr>
                      <w:rFonts w:hint="eastAsia"/>
                      <w:color w:val="auto"/>
                      <w:sz w:val="24"/>
                    </w:rPr>
                    <w:t>2支</w:t>
                  </w:r>
                </w:p>
              </w:tc>
            </w:tr>
            <w:tr w14:paraId="3A72E60C">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7840088F">
                  <w:pPr>
                    <w:adjustRightInd w:val="0"/>
                    <w:snapToGrid w:val="0"/>
                    <w:rPr>
                      <w:color w:val="auto"/>
                      <w:sz w:val="24"/>
                    </w:rPr>
                  </w:pPr>
                  <w:r>
                    <w:rPr>
                      <w:rFonts w:hint="eastAsia"/>
                      <w:color w:val="auto"/>
                      <w:sz w:val="24"/>
                    </w:rPr>
                    <w:t>7</w:t>
                  </w:r>
                </w:p>
              </w:tc>
              <w:tc>
                <w:tcPr>
                  <w:tcW w:w="1525" w:type="dxa"/>
                  <w:tcBorders>
                    <w:top w:val="single" w:color="auto" w:sz="2" w:space="0"/>
                    <w:left w:val="single" w:color="auto" w:sz="2" w:space="0"/>
                    <w:bottom w:val="single" w:color="auto" w:sz="2" w:space="0"/>
                    <w:right w:val="single" w:color="auto" w:sz="2" w:space="0"/>
                  </w:tcBorders>
                  <w:vAlign w:val="center"/>
                </w:tcPr>
                <w:p w14:paraId="4FF02ECF">
                  <w:pPr>
                    <w:adjustRightInd w:val="0"/>
                    <w:snapToGrid w:val="0"/>
                    <w:rPr>
                      <w:color w:val="auto"/>
                      <w:sz w:val="24"/>
                    </w:rPr>
                  </w:pPr>
                  <w:r>
                    <w:rPr>
                      <w:rFonts w:hint="eastAsia"/>
                      <w:color w:val="auto"/>
                      <w:sz w:val="24"/>
                    </w:rPr>
                    <w:t>四通分水器</w:t>
                  </w:r>
                </w:p>
              </w:tc>
              <w:tc>
                <w:tcPr>
                  <w:tcW w:w="1750" w:type="dxa"/>
                  <w:tcBorders>
                    <w:top w:val="single" w:color="auto" w:sz="2" w:space="0"/>
                    <w:left w:val="single" w:color="auto" w:sz="2" w:space="0"/>
                    <w:bottom w:val="single" w:color="auto" w:sz="2" w:space="0"/>
                    <w:right w:val="single" w:color="auto" w:sz="2" w:space="0"/>
                  </w:tcBorders>
                  <w:vAlign w:val="center"/>
                </w:tcPr>
                <w:p w14:paraId="0F47AC38">
                  <w:pPr>
                    <w:adjustRightInd w:val="0"/>
                    <w:snapToGrid w:val="0"/>
                    <w:rPr>
                      <w:color w:val="auto"/>
                      <w:sz w:val="24"/>
                    </w:rPr>
                  </w:pPr>
                  <w:r>
                    <w:rPr>
                      <w:rFonts w:hint="eastAsia"/>
                      <w:color w:val="auto"/>
                      <w:sz w:val="24"/>
                    </w:rPr>
                    <w:t>闸阀式</w:t>
                  </w:r>
                </w:p>
              </w:tc>
              <w:tc>
                <w:tcPr>
                  <w:tcW w:w="925" w:type="dxa"/>
                  <w:tcBorders>
                    <w:top w:val="single" w:color="auto" w:sz="2" w:space="0"/>
                    <w:left w:val="single" w:color="auto" w:sz="2" w:space="0"/>
                    <w:bottom w:val="single" w:color="auto" w:sz="2" w:space="0"/>
                    <w:right w:val="single" w:color="auto" w:sz="6" w:space="0"/>
                  </w:tcBorders>
                  <w:vAlign w:val="center"/>
                </w:tcPr>
                <w:p w14:paraId="35FC2EE2">
                  <w:pPr>
                    <w:adjustRightInd w:val="0"/>
                    <w:snapToGrid w:val="0"/>
                    <w:rPr>
                      <w:color w:val="auto"/>
                      <w:sz w:val="24"/>
                    </w:rPr>
                  </w:pPr>
                  <w:r>
                    <w:rPr>
                      <w:rFonts w:hint="eastAsia"/>
                      <w:color w:val="auto"/>
                      <w:sz w:val="24"/>
                    </w:rPr>
                    <w:t>2件</w:t>
                  </w:r>
                </w:p>
              </w:tc>
            </w:tr>
            <w:tr w14:paraId="52B48B58">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5A559D98">
                  <w:pPr>
                    <w:adjustRightInd w:val="0"/>
                    <w:snapToGrid w:val="0"/>
                    <w:rPr>
                      <w:color w:val="auto"/>
                      <w:sz w:val="24"/>
                    </w:rPr>
                  </w:pPr>
                  <w:r>
                    <w:rPr>
                      <w:rFonts w:hint="eastAsia"/>
                      <w:color w:val="auto"/>
                      <w:sz w:val="24"/>
                    </w:rPr>
                    <w:t>8</w:t>
                  </w:r>
                </w:p>
              </w:tc>
              <w:tc>
                <w:tcPr>
                  <w:tcW w:w="1525" w:type="dxa"/>
                  <w:tcBorders>
                    <w:top w:val="single" w:color="auto" w:sz="2" w:space="0"/>
                    <w:left w:val="single" w:color="auto" w:sz="2" w:space="0"/>
                    <w:bottom w:val="single" w:color="auto" w:sz="2" w:space="0"/>
                    <w:right w:val="single" w:color="auto" w:sz="2" w:space="0"/>
                  </w:tcBorders>
                  <w:vAlign w:val="center"/>
                </w:tcPr>
                <w:p w14:paraId="7C1711F8">
                  <w:pPr>
                    <w:adjustRightInd w:val="0"/>
                    <w:snapToGrid w:val="0"/>
                    <w:rPr>
                      <w:color w:val="auto"/>
                      <w:sz w:val="24"/>
                    </w:rPr>
                  </w:pPr>
                  <w:r>
                    <w:rPr>
                      <w:rFonts w:hint="eastAsia"/>
                      <w:color w:val="auto"/>
                      <w:sz w:val="24"/>
                    </w:rPr>
                    <w:t>65mm消防水带</w:t>
                  </w:r>
                </w:p>
              </w:tc>
              <w:tc>
                <w:tcPr>
                  <w:tcW w:w="1750" w:type="dxa"/>
                  <w:tcBorders>
                    <w:top w:val="single" w:color="auto" w:sz="2" w:space="0"/>
                    <w:left w:val="single" w:color="auto" w:sz="2" w:space="0"/>
                    <w:bottom w:val="single" w:color="auto" w:sz="2" w:space="0"/>
                    <w:right w:val="single" w:color="auto" w:sz="2" w:space="0"/>
                  </w:tcBorders>
                  <w:vAlign w:val="center"/>
                </w:tcPr>
                <w:p w14:paraId="1D4091EE">
                  <w:pPr>
                    <w:adjustRightInd w:val="0"/>
                    <w:snapToGrid w:val="0"/>
                    <w:rPr>
                      <w:color w:val="auto"/>
                      <w:sz w:val="24"/>
                    </w:rPr>
                  </w:pPr>
                  <w:r>
                    <w:rPr>
                      <w:rFonts w:hint="eastAsia"/>
                      <w:color w:val="auto"/>
                      <w:sz w:val="24"/>
                    </w:rPr>
                    <w:t>20-65-20</w:t>
                  </w:r>
                </w:p>
              </w:tc>
              <w:tc>
                <w:tcPr>
                  <w:tcW w:w="925" w:type="dxa"/>
                  <w:tcBorders>
                    <w:top w:val="single" w:color="auto" w:sz="2" w:space="0"/>
                    <w:left w:val="single" w:color="auto" w:sz="2" w:space="0"/>
                    <w:bottom w:val="single" w:color="auto" w:sz="2" w:space="0"/>
                    <w:right w:val="single" w:color="auto" w:sz="6" w:space="0"/>
                  </w:tcBorders>
                  <w:vAlign w:val="center"/>
                </w:tcPr>
                <w:p w14:paraId="5CF45F40">
                  <w:pPr>
                    <w:adjustRightInd w:val="0"/>
                    <w:snapToGrid w:val="0"/>
                    <w:rPr>
                      <w:color w:val="auto"/>
                      <w:sz w:val="24"/>
                    </w:rPr>
                  </w:pPr>
                  <w:r>
                    <w:rPr>
                      <w:rFonts w:hint="eastAsia"/>
                      <w:color w:val="auto"/>
                      <w:sz w:val="24"/>
                    </w:rPr>
                    <w:t>10条</w:t>
                  </w:r>
                </w:p>
              </w:tc>
            </w:tr>
            <w:tr w14:paraId="7F5BC906">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14B0BB87">
                  <w:pPr>
                    <w:adjustRightInd w:val="0"/>
                    <w:snapToGrid w:val="0"/>
                    <w:rPr>
                      <w:color w:val="auto"/>
                      <w:sz w:val="24"/>
                    </w:rPr>
                  </w:pPr>
                  <w:r>
                    <w:rPr>
                      <w:rFonts w:hint="eastAsia"/>
                      <w:color w:val="auto"/>
                      <w:sz w:val="24"/>
                    </w:rPr>
                    <w:t>9</w:t>
                  </w:r>
                </w:p>
              </w:tc>
              <w:tc>
                <w:tcPr>
                  <w:tcW w:w="1525" w:type="dxa"/>
                  <w:tcBorders>
                    <w:top w:val="single" w:color="auto" w:sz="2" w:space="0"/>
                    <w:left w:val="single" w:color="auto" w:sz="2" w:space="0"/>
                    <w:bottom w:val="single" w:color="auto" w:sz="2" w:space="0"/>
                    <w:right w:val="single" w:color="auto" w:sz="2" w:space="0"/>
                  </w:tcBorders>
                  <w:vAlign w:val="center"/>
                </w:tcPr>
                <w:p w14:paraId="7FE826DE">
                  <w:pPr>
                    <w:adjustRightInd w:val="0"/>
                    <w:snapToGrid w:val="0"/>
                    <w:rPr>
                      <w:color w:val="auto"/>
                      <w:sz w:val="24"/>
                    </w:rPr>
                  </w:pPr>
                  <w:r>
                    <w:rPr>
                      <w:rFonts w:hint="eastAsia"/>
                      <w:color w:val="auto"/>
                      <w:sz w:val="24"/>
                    </w:rPr>
                    <w:t>80mm消防水带</w:t>
                  </w:r>
                </w:p>
              </w:tc>
              <w:tc>
                <w:tcPr>
                  <w:tcW w:w="1750" w:type="dxa"/>
                  <w:tcBorders>
                    <w:top w:val="single" w:color="auto" w:sz="2" w:space="0"/>
                    <w:left w:val="single" w:color="auto" w:sz="2" w:space="0"/>
                    <w:bottom w:val="single" w:color="auto" w:sz="2" w:space="0"/>
                    <w:right w:val="single" w:color="auto" w:sz="2" w:space="0"/>
                  </w:tcBorders>
                  <w:vAlign w:val="center"/>
                </w:tcPr>
                <w:p w14:paraId="0A7B1A39">
                  <w:pPr>
                    <w:adjustRightInd w:val="0"/>
                    <w:snapToGrid w:val="0"/>
                    <w:rPr>
                      <w:color w:val="auto"/>
                      <w:sz w:val="24"/>
                    </w:rPr>
                  </w:pPr>
                  <w:r>
                    <w:rPr>
                      <w:rFonts w:hint="eastAsia"/>
                      <w:color w:val="auto"/>
                      <w:sz w:val="24"/>
                    </w:rPr>
                    <w:t>20-80-20</w:t>
                  </w:r>
                </w:p>
              </w:tc>
              <w:tc>
                <w:tcPr>
                  <w:tcW w:w="925" w:type="dxa"/>
                  <w:tcBorders>
                    <w:top w:val="single" w:color="auto" w:sz="2" w:space="0"/>
                    <w:left w:val="single" w:color="auto" w:sz="2" w:space="0"/>
                    <w:bottom w:val="single" w:color="auto" w:sz="2" w:space="0"/>
                    <w:right w:val="single" w:color="auto" w:sz="6" w:space="0"/>
                  </w:tcBorders>
                  <w:vAlign w:val="center"/>
                </w:tcPr>
                <w:p w14:paraId="40A17C32">
                  <w:pPr>
                    <w:adjustRightInd w:val="0"/>
                    <w:snapToGrid w:val="0"/>
                    <w:rPr>
                      <w:color w:val="auto"/>
                      <w:sz w:val="24"/>
                    </w:rPr>
                  </w:pPr>
                  <w:r>
                    <w:rPr>
                      <w:rFonts w:hint="eastAsia"/>
                      <w:color w:val="auto"/>
                      <w:sz w:val="24"/>
                    </w:rPr>
                    <w:t>10条</w:t>
                  </w:r>
                </w:p>
              </w:tc>
            </w:tr>
            <w:tr w14:paraId="7AEDF73D">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2080FAE4">
                  <w:pPr>
                    <w:adjustRightInd w:val="0"/>
                    <w:snapToGrid w:val="0"/>
                    <w:rPr>
                      <w:color w:val="auto"/>
                      <w:sz w:val="24"/>
                    </w:rPr>
                  </w:pPr>
                  <w:r>
                    <w:rPr>
                      <w:rFonts w:hint="eastAsia"/>
                      <w:color w:val="auto"/>
                      <w:sz w:val="24"/>
                    </w:rPr>
                    <w:t>10</w:t>
                  </w:r>
                </w:p>
              </w:tc>
              <w:tc>
                <w:tcPr>
                  <w:tcW w:w="1525" w:type="dxa"/>
                  <w:tcBorders>
                    <w:top w:val="single" w:color="auto" w:sz="2" w:space="0"/>
                    <w:left w:val="single" w:color="auto" w:sz="2" w:space="0"/>
                    <w:bottom w:val="single" w:color="auto" w:sz="2" w:space="0"/>
                    <w:right w:val="single" w:color="auto" w:sz="2" w:space="0"/>
                  </w:tcBorders>
                  <w:vAlign w:val="center"/>
                </w:tcPr>
                <w:p w14:paraId="46536A55">
                  <w:pPr>
                    <w:adjustRightInd w:val="0"/>
                    <w:snapToGrid w:val="0"/>
                    <w:rPr>
                      <w:color w:val="auto"/>
                      <w:sz w:val="24"/>
                    </w:rPr>
                  </w:pPr>
                  <w:r>
                    <w:rPr>
                      <w:rFonts w:hint="eastAsia"/>
                      <w:color w:val="auto"/>
                      <w:sz w:val="24"/>
                    </w:rPr>
                    <w:t>多功能消防斧</w:t>
                  </w:r>
                </w:p>
              </w:tc>
              <w:tc>
                <w:tcPr>
                  <w:tcW w:w="1750" w:type="dxa"/>
                  <w:tcBorders>
                    <w:top w:val="single" w:color="auto" w:sz="2" w:space="0"/>
                    <w:left w:val="single" w:color="auto" w:sz="2" w:space="0"/>
                    <w:bottom w:val="single" w:color="auto" w:sz="2" w:space="0"/>
                    <w:right w:val="single" w:color="auto" w:sz="2" w:space="0"/>
                  </w:tcBorders>
                  <w:vAlign w:val="center"/>
                </w:tcPr>
                <w:p w14:paraId="7EB1F7BC">
                  <w:pPr>
                    <w:adjustRightInd w:val="0"/>
                    <w:snapToGrid w:val="0"/>
                    <w:rPr>
                      <w:color w:val="auto"/>
                      <w:sz w:val="24"/>
                    </w:rPr>
                  </w:pPr>
                  <w:r>
                    <w:rPr>
                      <w:rFonts w:hint="eastAsia"/>
                      <w:color w:val="auto"/>
                      <w:sz w:val="24"/>
                    </w:rPr>
                    <w:t>带快速安装支架</w:t>
                  </w:r>
                </w:p>
              </w:tc>
              <w:tc>
                <w:tcPr>
                  <w:tcW w:w="925" w:type="dxa"/>
                  <w:tcBorders>
                    <w:top w:val="single" w:color="auto" w:sz="2" w:space="0"/>
                    <w:left w:val="single" w:color="auto" w:sz="2" w:space="0"/>
                    <w:bottom w:val="single" w:color="auto" w:sz="2" w:space="0"/>
                    <w:right w:val="single" w:color="auto" w:sz="6" w:space="0"/>
                  </w:tcBorders>
                  <w:vAlign w:val="center"/>
                </w:tcPr>
                <w:p w14:paraId="1F221E79">
                  <w:pPr>
                    <w:adjustRightInd w:val="0"/>
                    <w:snapToGrid w:val="0"/>
                    <w:rPr>
                      <w:color w:val="auto"/>
                      <w:sz w:val="24"/>
                    </w:rPr>
                  </w:pPr>
                  <w:r>
                    <w:rPr>
                      <w:rFonts w:hint="eastAsia"/>
                      <w:color w:val="auto"/>
                      <w:sz w:val="24"/>
                    </w:rPr>
                    <w:t>1件</w:t>
                  </w:r>
                </w:p>
              </w:tc>
            </w:tr>
            <w:tr w14:paraId="2D1E0A10">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3324645B">
                  <w:pPr>
                    <w:adjustRightInd w:val="0"/>
                    <w:snapToGrid w:val="0"/>
                    <w:rPr>
                      <w:color w:val="auto"/>
                      <w:sz w:val="24"/>
                    </w:rPr>
                  </w:pPr>
                  <w:r>
                    <w:rPr>
                      <w:rFonts w:hint="eastAsia"/>
                      <w:color w:val="auto"/>
                      <w:sz w:val="24"/>
                    </w:rPr>
                    <w:t>11</w:t>
                  </w:r>
                </w:p>
              </w:tc>
              <w:tc>
                <w:tcPr>
                  <w:tcW w:w="1525" w:type="dxa"/>
                  <w:tcBorders>
                    <w:top w:val="single" w:color="auto" w:sz="2" w:space="0"/>
                    <w:left w:val="single" w:color="auto" w:sz="2" w:space="0"/>
                    <w:bottom w:val="single" w:color="auto" w:sz="2" w:space="0"/>
                    <w:right w:val="single" w:color="auto" w:sz="2" w:space="0"/>
                  </w:tcBorders>
                  <w:vAlign w:val="center"/>
                </w:tcPr>
                <w:p w14:paraId="06D0250A">
                  <w:pPr>
                    <w:adjustRightInd w:val="0"/>
                    <w:snapToGrid w:val="0"/>
                    <w:rPr>
                      <w:color w:val="auto"/>
                      <w:sz w:val="24"/>
                    </w:rPr>
                  </w:pPr>
                  <w:r>
                    <w:rPr>
                      <w:rFonts w:hint="eastAsia"/>
                      <w:color w:val="auto"/>
                      <w:sz w:val="24"/>
                    </w:rPr>
                    <w:t>异径接口</w:t>
                  </w:r>
                </w:p>
              </w:tc>
              <w:tc>
                <w:tcPr>
                  <w:tcW w:w="1750" w:type="dxa"/>
                  <w:tcBorders>
                    <w:top w:val="single" w:color="auto" w:sz="2" w:space="0"/>
                    <w:left w:val="single" w:color="auto" w:sz="2" w:space="0"/>
                    <w:bottom w:val="single" w:color="auto" w:sz="2" w:space="0"/>
                    <w:right w:val="single" w:color="auto" w:sz="2" w:space="0"/>
                  </w:tcBorders>
                  <w:vAlign w:val="center"/>
                </w:tcPr>
                <w:p w14:paraId="5172730D">
                  <w:pPr>
                    <w:adjustRightInd w:val="0"/>
                    <w:snapToGrid w:val="0"/>
                    <w:rPr>
                      <w:color w:val="auto"/>
                      <w:sz w:val="24"/>
                    </w:rPr>
                  </w:pPr>
                  <w:r>
                    <w:rPr>
                      <w:rFonts w:hint="eastAsia"/>
                      <w:color w:val="auto"/>
                      <w:sz w:val="24"/>
                    </w:rPr>
                    <w:t>卡式80雄/65雌</w:t>
                  </w:r>
                </w:p>
              </w:tc>
              <w:tc>
                <w:tcPr>
                  <w:tcW w:w="925" w:type="dxa"/>
                  <w:tcBorders>
                    <w:top w:val="single" w:color="auto" w:sz="2" w:space="0"/>
                    <w:left w:val="single" w:color="auto" w:sz="2" w:space="0"/>
                    <w:bottom w:val="single" w:color="auto" w:sz="2" w:space="0"/>
                    <w:right w:val="single" w:color="auto" w:sz="6" w:space="0"/>
                  </w:tcBorders>
                  <w:vAlign w:val="center"/>
                </w:tcPr>
                <w:p w14:paraId="77050405">
                  <w:pPr>
                    <w:adjustRightInd w:val="0"/>
                    <w:snapToGrid w:val="0"/>
                    <w:rPr>
                      <w:color w:val="auto"/>
                      <w:sz w:val="24"/>
                    </w:rPr>
                  </w:pPr>
                  <w:r>
                    <w:rPr>
                      <w:rFonts w:hint="eastAsia"/>
                      <w:color w:val="auto"/>
                      <w:sz w:val="24"/>
                    </w:rPr>
                    <w:t>4件</w:t>
                  </w:r>
                </w:p>
              </w:tc>
            </w:tr>
            <w:tr w14:paraId="38E634B1">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63B05CD0">
                  <w:pPr>
                    <w:adjustRightInd w:val="0"/>
                    <w:snapToGrid w:val="0"/>
                    <w:rPr>
                      <w:color w:val="auto"/>
                      <w:sz w:val="24"/>
                    </w:rPr>
                  </w:pPr>
                  <w:r>
                    <w:rPr>
                      <w:rFonts w:hint="eastAsia"/>
                      <w:color w:val="auto"/>
                      <w:sz w:val="24"/>
                    </w:rPr>
                    <w:t>12</w:t>
                  </w:r>
                </w:p>
              </w:tc>
              <w:tc>
                <w:tcPr>
                  <w:tcW w:w="1525" w:type="dxa"/>
                  <w:tcBorders>
                    <w:top w:val="single" w:color="auto" w:sz="2" w:space="0"/>
                    <w:left w:val="single" w:color="auto" w:sz="2" w:space="0"/>
                    <w:bottom w:val="single" w:color="auto" w:sz="2" w:space="0"/>
                    <w:right w:val="single" w:color="auto" w:sz="2" w:space="0"/>
                  </w:tcBorders>
                  <w:vAlign w:val="center"/>
                </w:tcPr>
                <w:p w14:paraId="0B8C77EF">
                  <w:pPr>
                    <w:adjustRightInd w:val="0"/>
                    <w:snapToGrid w:val="0"/>
                    <w:rPr>
                      <w:color w:val="auto"/>
                      <w:sz w:val="24"/>
                    </w:rPr>
                  </w:pPr>
                  <w:r>
                    <w:rPr>
                      <w:rFonts w:hint="eastAsia"/>
                      <w:color w:val="auto"/>
                      <w:sz w:val="24"/>
                    </w:rPr>
                    <w:t>异径接口</w:t>
                  </w:r>
                </w:p>
              </w:tc>
              <w:tc>
                <w:tcPr>
                  <w:tcW w:w="1750" w:type="dxa"/>
                  <w:tcBorders>
                    <w:top w:val="single" w:color="auto" w:sz="2" w:space="0"/>
                    <w:left w:val="single" w:color="auto" w:sz="2" w:space="0"/>
                    <w:bottom w:val="single" w:color="auto" w:sz="2" w:space="0"/>
                    <w:right w:val="single" w:color="auto" w:sz="2" w:space="0"/>
                  </w:tcBorders>
                  <w:vAlign w:val="center"/>
                </w:tcPr>
                <w:p w14:paraId="5C652B04">
                  <w:pPr>
                    <w:adjustRightInd w:val="0"/>
                    <w:snapToGrid w:val="0"/>
                    <w:rPr>
                      <w:color w:val="auto"/>
                      <w:sz w:val="24"/>
                    </w:rPr>
                  </w:pPr>
                  <w:r>
                    <w:rPr>
                      <w:rFonts w:hint="eastAsia"/>
                      <w:color w:val="auto"/>
                      <w:sz w:val="24"/>
                    </w:rPr>
                    <w:t>卡式80雄/80雄</w:t>
                  </w:r>
                </w:p>
              </w:tc>
              <w:tc>
                <w:tcPr>
                  <w:tcW w:w="925" w:type="dxa"/>
                  <w:tcBorders>
                    <w:top w:val="single" w:color="auto" w:sz="2" w:space="0"/>
                    <w:left w:val="single" w:color="auto" w:sz="2" w:space="0"/>
                    <w:bottom w:val="single" w:color="auto" w:sz="2" w:space="0"/>
                    <w:right w:val="single" w:color="auto" w:sz="6" w:space="0"/>
                  </w:tcBorders>
                  <w:vAlign w:val="center"/>
                </w:tcPr>
                <w:p w14:paraId="5FA03C13">
                  <w:pPr>
                    <w:adjustRightInd w:val="0"/>
                    <w:snapToGrid w:val="0"/>
                    <w:rPr>
                      <w:color w:val="auto"/>
                      <w:sz w:val="24"/>
                    </w:rPr>
                  </w:pPr>
                  <w:r>
                    <w:rPr>
                      <w:rFonts w:hint="eastAsia"/>
                      <w:color w:val="auto"/>
                      <w:sz w:val="24"/>
                    </w:rPr>
                    <w:t>2件</w:t>
                  </w:r>
                </w:p>
              </w:tc>
            </w:tr>
            <w:tr w14:paraId="74CBD049">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315E1238">
                  <w:pPr>
                    <w:adjustRightInd w:val="0"/>
                    <w:snapToGrid w:val="0"/>
                    <w:rPr>
                      <w:color w:val="auto"/>
                      <w:sz w:val="24"/>
                    </w:rPr>
                  </w:pPr>
                  <w:r>
                    <w:rPr>
                      <w:rFonts w:hint="eastAsia"/>
                      <w:color w:val="auto"/>
                      <w:sz w:val="24"/>
                    </w:rPr>
                    <w:t>13</w:t>
                  </w:r>
                </w:p>
              </w:tc>
              <w:tc>
                <w:tcPr>
                  <w:tcW w:w="1525" w:type="dxa"/>
                  <w:tcBorders>
                    <w:top w:val="single" w:color="auto" w:sz="2" w:space="0"/>
                    <w:left w:val="single" w:color="auto" w:sz="2" w:space="0"/>
                    <w:bottom w:val="single" w:color="auto" w:sz="2" w:space="0"/>
                    <w:right w:val="single" w:color="auto" w:sz="2" w:space="0"/>
                  </w:tcBorders>
                  <w:vAlign w:val="center"/>
                </w:tcPr>
                <w:p w14:paraId="6EB2067D">
                  <w:pPr>
                    <w:adjustRightInd w:val="0"/>
                    <w:snapToGrid w:val="0"/>
                    <w:rPr>
                      <w:color w:val="auto"/>
                      <w:sz w:val="24"/>
                    </w:rPr>
                  </w:pPr>
                  <w:r>
                    <w:rPr>
                      <w:rFonts w:hint="eastAsia"/>
                      <w:color w:val="auto"/>
                      <w:sz w:val="24"/>
                    </w:rPr>
                    <w:t>异型接口</w:t>
                  </w:r>
                </w:p>
              </w:tc>
              <w:tc>
                <w:tcPr>
                  <w:tcW w:w="1750" w:type="dxa"/>
                  <w:tcBorders>
                    <w:top w:val="single" w:color="auto" w:sz="2" w:space="0"/>
                    <w:left w:val="single" w:color="auto" w:sz="2" w:space="0"/>
                    <w:bottom w:val="single" w:color="auto" w:sz="2" w:space="0"/>
                    <w:right w:val="single" w:color="auto" w:sz="2" w:space="0"/>
                  </w:tcBorders>
                  <w:vAlign w:val="center"/>
                </w:tcPr>
                <w:p w14:paraId="074A4E84">
                  <w:pPr>
                    <w:adjustRightInd w:val="0"/>
                    <w:snapToGrid w:val="0"/>
                    <w:rPr>
                      <w:color w:val="auto"/>
                      <w:sz w:val="24"/>
                    </w:rPr>
                  </w:pPr>
                  <w:r>
                    <w:rPr>
                      <w:rFonts w:hint="eastAsia"/>
                      <w:color w:val="auto"/>
                      <w:sz w:val="24"/>
                    </w:rPr>
                    <w:t>卡式65雄/内扣式</w:t>
                  </w:r>
                  <w:r>
                    <w:rPr>
                      <w:color w:val="auto"/>
                      <w:sz w:val="24"/>
                    </w:rPr>
                    <w:t>65</w:t>
                  </w:r>
                </w:p>
              </w:tc>
              <w:tc>
                <w:tcPr>
                  <w:tcW w:w="925" w:type="dxa"/>
                  <w:tcBorders>
                    <w:top w:val="single" w:color="auto" w:sz="2" w:space="0"/>
                    <w:left w:val="single" w:color="auto" w:sz="2" w:space="0"/>
                    <w:bottom w:val="single" w:color="auto" w:sz="2" w:space="0"/>
                    <w:right w:val="single" w:color="auto" w:sz="6" w:space="0"/>
                  </w:tcBorders>
                  <w:vAlign w:val="center"/>
                </w:tcPr>
                <w:p w14:paraId="0C4051E4">
                  <w:pPr>
                    <w:adjustRightInd w:val="0"/>
                    <w:snapToGrid w:val="0"/>
                    <w:rPr>
                      <w:color w:val="auto"/>
                      <w:sz w:val="24"/>
                    </w:rPr>
                  </w:pPr>
                  <w:r>
                    <w:rPr>
                      <w:rFonts w:hint="eastAsia"/>
                      <w:color w:val="auto"/>
                      <w:sz w:val="24"/>
                    </w:rPr>
                    <w:t>2件</w:t>
                  </w:r>
                </w:p>
              </w:tc>
            </w:tr>
            <w:tr w14:paraId="6D3C5A7E">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3D0D8231">
                  <w:pPr>
                    <w:adjustRightInd w:val="0"/>
                    <w:snapToGrid w:val="0"/>
                    <w:rPr>
                      <w:color w:val="auto"/>
                      <w:sz w:val="24"/>
                    </w:rPr>
                  </w:pPr>
                  <w:r>
                    <w:rPr>
                      <w:rFonts w:hint="eastAsia"/>
                      <w:color w:val="auto"/>
                      <w:sz w:val="24"/>
                    </w:rPr>
                    <w:t>14</w:t>
                  </w:r>
                </w:p>
              </w:tc>
              <w:tc>
                <w:tcPr>
                  <w:tcW w:w="1525" w:type="dxa"/>
                  <w:tcBorders>
                    <w:top w:val="single" w:color="auto" w:sz="2" w:space="0"/>
                    <w:left w:val="single" w:color="auto" w:sz="2" w:space="0"/>
                    <w:bottom w:val="single" w:color="auto" w:sz="2" w:space="0"/>
                    <w:right w:val="single" w:color="auto" w:sz="2" w:space="0"/>
                  </w:tcBorders>
                  <w:vAlign w:val="center"/>
                </w:tcPr>
                <w:p w14:paraId="0098D2FF">
                  <w:pPr>
                    <w:adjustRightInd w:val="0"/>
                    <w:snapToGrid w:val="0"/>
                    <w:rPr>
                      <w:color w:val="auto"/>
                      <w:sz w:val="24"/>
                    </w:rPr>
                  </w:pPr>
                  <w:r>
                    <w:rPr>
                      <w:rFonts w:hint="eastAsia"/>
                      <w:color w:val="auto"/>
                      <w:sz w:val="24"/>
                    </w:rPr>
                    <w:t>橡皮锤</w:t>
                  </w:r>
                </w:p>
              </w:tc>
              <w:tc>
                <w:tcPr>
                  <w:tcW w:w="1750" w:type="dxa"/>
                  <w:tcBorders>
                    <w:top w:val="single" w:color="auto" w:sz="2" w:space="0"/>
                    <w:left w:val="single" w:color="auto" w:sz="2" w:space="0"/>
                    <w:bottom w:val="single" w:color="auto" w:sz="2" w:space="0"/>
                    <w:right w:val="single" w:color="auto" w:sz="2" w:space="0"/>
                  </w:tcBorders>
                  <w:vAlign w:val="center"/>
                </w:tcPr>
                <w:p w14:paraId="13C9F804">
                  <w:pPr>
                    <w:adjustRightInd w:val="0"/>
                    <w:snapToGrid w:val="0"/>
                    <w:rPr>
                      <w:color w:val="auto"/>
                      <w:sz w:val="24"/>
                    </w:rPr>
                  </w:pPr>
                </w:p>
              </w:tc>
              <w:tc>
                <w:tcPr>
                  <w:tcW w:w="925" w:type="dxa"/>
                  <w:tcBorders>
                    <w:top w:val="single" w:color="auto" w:sz="2" w:space="0"/>
                    <w:left w:val="single" w:color="auto" w:sz="2" w:space="0"/>
                    <w:bottom w:val="single" w:color="auto" w:sz="2" w:space="0"/>
                    <w:right w:val="single" w:color="auto" w:sz="6" w:space="0"/>
                  </w:tcBorders>
                  <w:vAlign w:val="center"/>
                </w:tcPr>
                <w:p w14:paraId="455F45B4">
                  <w:pPr>
                    <w:adjustRightInd w:val="0"/>
                    <w:snapToGrid w:val="0"/>
                    <w:rPr>
                      <w:color w:val="auto"/>
                      <w:sz w:val="24"/>
                    </w:rPr>
                  </w:pPr>
                  <w:r>
                    <w:rPr>
                      <w:rFonts w:hint="eastAsia"/>
                      <w:color w:val="auto"/>
                      <w:sz w:val="24"/>
                    </w:rPr>
                    <w:t>1个</w:t>
                  </w:r>
                </w:p>
              </w:tc>
            </w:tr>
            <w:tr w14:paraId="3000D13C">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210009EE">
                  <w:pPr>
                    <w:adjustRightInd w:val="0"/>
                    <w:snapToGrid w:val="0"/>
                    <w:rPr>
                      <w:color w:val="auto"/>
                      <w:sz w:val="24"/>
                    </w:rPr>
                  </w:pPr>
                  <w:r>
                    <w:rPr>
                      <w:rFonts w:hint="eastAsia"/>
                      <w:color w:val="auto"/>
                      <w:sz w:val="24"/>
                    </w:rPr>
                    <w:t>15</w:t>
                  </w:r>
                </w:p>
              </w:tc>
              <w:tc>
                <w:tcPr>
                  <w:tcW w:w="1525" w:type="dxa"/>
                  <w:tcBorders>
                    <w:top w:val="single" w:color="auto" w:sz="2" w:space="0"/>
                    <w:left w:val="single" w:color="auto" w:sz="2" w:space="0"/>
                    <w:bottom w:val="single" w:color="auto" w:sz="2" w:space="0"/>
                    <w:right w:val="single" w:color="auto" w:sz="2" w:space="0"/>
                  </w:tcBorders>
                  <w:vAlign w:val="center"/>
                </w:tcPr>
                <w:p w14:paraId="097A8A14">
                  <w:pPr>
                    <w:adjustRightInd w:val="0"/>
                    <w:snapToGrid w:val="0"/>
                    <w:rPr>
                      <w:color w:val="auto"/>
                      <w:sz w:val="24"/>
                    </w:rPr>
                  </w:pPr>
                  <w:r>
                    <w:rPr>
                      <w:rFonts w:hint="eastAsia"/>
                      <w:color w:val="auto"/>
                      <w:sz w:val="24"/>
                    </w:rPr>
                    <w:t>丁字镐</w:t>
                  </w:r>
                </w:p>
              </w:tc>
              <w:tc>
                <w:tcPr>
                  <w:tcW w:w="1750" w:type="dxa"/>
                  <w:tcBorders>
                    <w:top w:val="single" w:color="auto" w:sz="2" w:space="0"/>
                    <w:left w:val="single" w:color="auto" w:sz="2" w:space="0"/>
                    <w:bottom w:val="single" w:color="auto" w:sz="2" w:space="0"/>
                    <w:right w:val="single" w:color="auto" w:sz="2" w:space="0"/>
                  </w:tcBorders>
                  <w:vAlign w:val="center"/>
                </w:tcPr>
                <w:p w14:paraId="15A68968">
                  <w:pPr>
                    <w:adjustRightInd w:val="0"/>
                    <w:snapToGrid w:val="0"/>
                    <w:rPr>
                      <w:color w:val="auto"/>
                      <w:sz w:val="24"/>
                    </w:rPr>
                  </w:pPr>
                </w:p>
              </w:tc>
              <w:tc>
                <w:tcPr>
                  <w:tcW w:w="925" w:type="dxa"/>
                  <w:tcBorders>
                    <w:top w:val="single" w:color="auto" w:sz="2" w:space="0"/>
                    <w:left w:val="single" w:color="auto" w:sz="2" w:space="0"/>
                    <w:bottom w:val="single" w:color="auto" w:sz="2" w:space="0"/>
                    <w:right w:val="single" w:color="auto" w:sz="6" w:space="0"/>
                  </w:tcBorders>
                  <w:vAlign w:val="center"/>
                </w:tcPr>
                <w:p w14:paraId="1473876E">
                  <w:pPr>
                    <w:adjustRightInd w:val="0"/>
                    <w:snapToGrid w:val="0"/>
                    <w:rPr>
                      <w:color w:val="auto"/>
                      <w:sz w:val="24"/>
                    </w:rPr>
                  </w:pPr>
                  <w:r>
                    <w:rPr>
                      <w:rFonts w:hint="eastAsia"/>
                      <w:color w:val="auto"/>
                      <w:sz w:val="24"/>
                    </w:rPr>
                    <w:t>1个</w:t>
                  </w:r>
                </w:p>
              </w:tc>
            </w:tr>
            <w:tr w14:paraId="65EA3671">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289A215E">
                  <w:pPr>
                    <w:adjustRightInd w:val="0"/>
                    <w:snapToGrid w:val="0"/>
                    <w:rPr>
                      <w:color w:val="auto"/>
                      <w:sz w:val="24"/>
                    </w:rPr>
                  </w:pPr>
                  <w:r>
                    <w:rPr>
                      <w:rFonts w:hint="eastAsia"/>
                      <w:color w:val="auto"/>
                      <w:sz w:val="24"/>
                    </w:rPr>
                    <w:t>16</w:t>
                  </w:r>
                </w:p>
              </w:tc>
              <w:tc>
                <w:tcPr>
                  <w:tcW w:w="1525" w:type="dxa"/>
                  <w:tcBorders>
                    <w:top w:val="single" w:color="auto" w:sz="2" w:space="0"/>
                    <w:left w:val="single" w:color="auto" w:sz="2" w:space="0"/>
                    <w:bottom w:val="single" w:color="auto" w:sz="2" w:space="0"/>
                    <w:right w:val="single" w:color="auto" w:sz="2" w:space="0"/>
                  </w:tcBorders>
                  <w:vAlign w:val="center"/>
                </w:tcPr>
                <w:p w14:paraId="0BFD5866">
                  <w:pPr>
                    <w:adjustRightInd w:val="0"/>
                    <w:snapToGrid w:val="0"/>
                    <w:rPr>
                      <w:color w:val="auto"/>
                      <w:sz w:val="24"/>
                    </w:rPr>
                  </w:pPr>
                  <w:r>
                    <w:rPr>
                      <w:rFonts w:hint="eastAsia"/>
                      <w:color w:val="auto"/>
                      <w:sz w:val="24"/>
                    </w:rPr>
                    <w:t>多功能铁挺</w:t>
                  </w:r>
                </w:p>
              </w:tc>
              <w:tc>
                <w:tcPr>
                  <w:tcW w:w="1750" w:type="dxa"/>
                  <w:tcBorders>
                    <w:top w:val="single" w:color="auto" w:sz="2" w:space="0"/>
                    <w:left w:val="single" w:color="auto" w:sz="2" w:space="0"/>
                    <w:bottom w:val="single" w:color="auto" w:sz="2" w:space="0"/>
                    <w:right w:val="single" w:color="auto" w:sz="2" w:space="0"/>
                  </w:tcBorders>
                  <w:vAlign w:val="center"/>
                </w:tcPr>
                <w:p w14:paraId="471D1982">
                  <w:pPr>
                    <w:adjustRightInd w:val="0"/>
                    <w:snapToGrid w:val="0"/>
                    <w:rPr>
                      <w:color w:val="auto"/>
                      <w:sz w:val="24"/>
                    </w:rPr>
                  </w:pPr>
                </w:p>
              </w:tc>
              <w:tc>
                <w:tcPr>
                  <w:tcW w:w="925" w:type="dxa"/>
                  <w:tcBorders>
                    <w:top w:val="single" w:color="auto" w:sz="2" w:space="0"/>
                    <w:left w:val="single" w:color="auto" w:sz="2" w:space="0"/>
                    <w:bottom w:val="single" w:color="auto" w:sz="2" w:space="0"/>
                    <w:right w:val="single" w:color="auto" w:sz="6" w:space="0"/>
                  </w:tcBorders>
                  <w:vAlign w:val="center"/>
                </w:tcPr>
                <w:p w14:paraId="55552F4C">
                  <w:pPr>
                    <w:adjustRightInd w:val="0"/>
                    <w:snapToGrid w:val="0"/>
                    <w:rPr>
                      <w:color w:val="auto"/>
                      <w:sz w:val="24"/>
                    </w:rPr>
                  </w:pPr>
                  <w:r>
                    <w:rPr>
                      <w:rFonts w:hint="eastAsia"/>
                      <w:color w:val="auto"/>
                      <w:sz w:val="24"/>
                    </w:rPr>
                    <w:t>1个</w:t>
                  </w:r>
                </w:p>
              </w:tc>
            </w:tr>
            <w:tr w14:paraId="2AF2358A">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7D1CEE83">
                  <w:pPr>
                    <w:adjustRightInd w:val="0"/>
                    <w:snapToGrid w:val="0"/>
                    <w:rPr>
                      <w:color w:val="auto"/>
                      <w:sz w:val="24"/>
                    </w:rPr>
                  </w:pPr>
                  <w:r>
                    <w:rPr>
                      <w:rFonts w:hint="eastAsia"/>
                      <w:color w:val="auto"/>
                      <w:sz w:val="24"/>
                    </w:rPr>
                    <w:t>17</w:t>
                  </w:r>
                </w:p>
              </w:tc>
              <w:tc>
                <w:tcPr>
                  <w:tcW w:w="1525" w:type="dxa"/>
                  <w:tcBorders>
                    <w:top w:val="single" w:color="auto" w:sz="2" w:space="0"/>
                    <w:left w:val="single" w:color="auto" w:sz="2" w:space="0"/>
                    <w:bottom w:val="single" w:color="auto" w:sz="2" w:space="0"/>
                    <w:right w:val="single" w:color="auto" w:sz="2" w:space="0"/>
                  </w:tcBorders>
                  <w:vAlign w:val="center"/>
                </w:tcPr>
                <w:p w14:paraId="5A16ADC5">
                  <w:pPr>
                    <w:adjustRightInd w:val="0"/>
                    <w:snapToGrid w:val="0"/>
                    <w:rPr>
                      <w:color w:val="auto"/>
                      <w:sz w:val="24"/>
                    </w:rPr>
                  </w:pPr>
                  <w:r>
                    <w:rPr>
                      <w:rFonts w:hint="eastAsia"/>
                      <w:color w:val="auto"/>
                      <w:sz w:val="24"/>
                    </w:rPr>
                    <w:t>集水器</w:t>
                  </w:r>
                </w:p>
              </w:tc>
              <w:tc>
                <w:tcPr>
                  <w:tcW w:w="1750" w:type="dxa"/>
                  <w:tcBorders>
                    <w:top w:val="single" w:color="auto" w:sz="2" w:space="0"/>
                    <w:left w:val="single" w:color="auto" w:sz="2" w:space="0"/>
                    <w:bottom w:val="single" w:color="auto" w:sz="2" w:space="0"/>
                    <w:right w:val="single" w:color="auto" w:sz="2" w:space="0"/>
                  </w:tcBorders>
                  <w:vAlign w:val="center"/>
                </w:tcPr>
                <w:p w14:paraId="465AC2B6">
                  <w:pPr>
                    <w:adjustRightInd w:val="0"/>
                    <w:snapToGrid w:val="0"/>
                    <w:rPr>
                      <w:color w:val="auto"/>
                      <w:sz w:val="24"/>
                    </w:rPr>
                  </w:pPr>
                  <w:r>
                    <w:rPr>
                      <w:color w:val="auto"/>
                      <w:sz w:val="24"/>
                    </w:rPr>
                    <w:t>1</w:t>
                  </w:r>
                  <w:r>
                    <w:rPr>
                      <w:rFonts w:hint="eastAsia"/>
                      <w:color w:val="auto"/>
                      <w:sz w:val="24"/>
                    </w:rPr>
                    <w:t>25</w:t>
                  </w:r>
                  <w:r>
                    <w:rPr>
                      <w:color w:val="auto"/>
                      <w:sz w:val="24"/>
                    </w:rPr>
                    <w:t>/80×2</w:t>
                  </w:r>
                  <w:r>
                    <w:rPr>
                      <w:rFonts w:hint="eastAsia"/>
                      <w:color w:val="auto"/>
                      <w:sz w:val="24"/>
                    </w:rPr>
                    <w:t>，卡式接口</w:t>
                  </w:r>
                </w:p>
              </w:tc>
              <w:tc>
                <w:tcPr>
                  <w:tcW w:w="925" w:type="dxa"/>
                  <w:tcBorders>
                    <w:top w:val="single" w:color="auto" w:sz="2" w:space="0"/>
                    <w:left w:val="single" w:color="auto" w:sz="2" w:space="0"/>
                    <w:bottom w:val="single" w:color="auto" w:sz="2" w:space="0"/>
                    <w:right w:val="single" w:color="auto" w:sz="6" w:space="0"/>
                  </w:tcBorders>
                  <w:vAlign w:val="center"/>
                </w:tcPr>
                <w:p w14:paraId="4D063F2E">
                  <w:pPr>
                    <w:adjustRightInd w:val="0"/>
                    <w:snapToGrid w:val="0"/>
                    <w:rPr>
                      <w:color w:val="auto"/>
                      <w:sz w:val="24"/>
                    </w:rPr>
                  </w:pPr>
                  <w:r>
                    <w:rPr>
                      <w:rFonts w:hint="eastAsia"/>
                      <w:color w:val="auto"/>
                      <w:sz w:val="24"/>
                    </w:rPr>
                    <w:t>1件</w:t>
                  </w:r>
                </w:p>
              </w:tc>
            </w:tr>
            <w:tr w14:paraId="5FF51289">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7562F00D">
                  <w:pPr>
                    <w:adjustRightInd w:val="0"/>
                    <w:snapToGrid w:val="0"/>
                    <w:rPr>
                      <w:color w:val="auto"/>
                      <w:sz w:val="24"/>
                    </w:rPr>
                  </w:pPr>
                  <w:r>
                    <w:rPr>
                      <w:rFonts w:hint="eastAsia"/>
                      <w:color w:val="auto"/>
                      <w:sz w:val="24"/>
                    </w:rPr>
                    <w:t>18</w:t>
                  </w:r>
                </w:p>
              </w:tc>
              <w:tc>
                <w:tcPr>
                  <w:tcW w:w="1525" w:type="dxa"/>
                  <w:tcBorders>
                    <w:top w:val="single" w:color="auto" w:sz="2" w:space="0"/>
                    <w:left w:val="single" w:color="auto" w:sz="2" w:space="0"/>
                    <w:bottom w:val="single" w:color="auto" w:sz="2" w:space="0"/>
                    <w:right w:val="single" w:color="auto" w:sz="2" w:space="0"/>
                  </w:tcBorders>
                  <w:vAlign w:val="center"/>
                </w:tcPr>
                <w:p w14:paraId="5B178A99">
                  <w:pPr>
                    <w:adjustRightInd w:val="0"/>
                    <w:snapToGrid w:val="0"/>
                    <w:rPr>
                      <w:color w:val="auto"/>
                      <w:sz w:val="24"/>
                    </w:rPr>
                  </w:pPr>
                  <w:r>
                    <w:rPr>
                      <w:rFonts w:hint="eastAsia"/>
                      <w:color w:val="auto"/>
                      <w:sz w:val="24"/>
                    </w:rPr>
                    <w:t>水带包布</w:t>
                  </w:r>
                </w:p>
              </w:tc>
              <w:tc>
                <w:tcPr>
                  <w:tcW w:w="1750" w:type="dxa"/>
                  <w:tcBorders>
                    <w:top w:val="single" w:color="auto" w:sz="2" w:space="0"/>
                    <w:left w:val="single" w:color="auto" w:sz="2" w:space="0"/>
                    <w:bottom w:val="single" w:color="auto" w:sz="2" w:space="0"/>
                    <w:right w:val="single" w:color="auto" w:sz="2" w:space="0"/>
                  </w:tcBorders>
                  <w:vAlign w:val="center"/>
                </w:tcPr>
                <w:p w14:paraId="70FE162D">
                  <w:pPr>
                    <w:adjustRightInd w:val="0"/>
                    <w:snapToGrid w:val="0"/>
                    <w:rPr>
                      <w:bCs/>
                      <w:color w:val="auto"/>
                      <w:sz w:val="24"/>
                    </w:rPr>
                  </w:pPr>
                </w:p>
              </w:tc>
              <w:tc>
                <w:tcPr>
                  <w:tcW w:w="925" w:type="dxa"/>
                  <w:tcBorders>
                    <w:top w:val="single" w:color="auto" w:sz="2" w:space="0"/>
                    <w:left w:val="single" w:color="auto" w:sz="2" w:space="0"/>
                    <w:bottom w:val="single" w:color="auto" w:sz="2" w:space="0"/>
                    <w:right w:val="single" w:color="auto" w:sz="6" w:space="0"/>
                  </w:tcBorders>
                  <w:vAlign w:val="center"/>
                </w:tcPr>
                <w:p w14:paraId="1686E03E">
                  <w:pPr>
                    <w:adjustRightInd w:val="0"/>
                    <w:snapToGrid w:val="0"/>
                    <w:rPr>
                      <w:color w:val="auto"/>
                      <w:sz w:val="24"/>
                    </w:rPr>
                  </w:pPr>
                  <w:r>
                    <w:rPr>
                      <w:rFonts w:hint="eastAsia"/>
                      <w:color w:val="auto"/>
                      <w:sz w:val="24"/>
                    </w:rPr>
                    <w:t>8件</w:t>
                  </w:r>
                </w:p>
              </w:tc>
            </w:tr>
            <w:tr w14:paraId="2A52561E">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0B41EE3A">
                  <w:pPr>
                    <w:adjustRightInd w:val="0"/>
                    <w:snapToGrid w:val="0"/>
                    <w:rPr>
                      <w:color w:val="auto"/>
                      <w:sz w:val="24"/>
                    </w:rPr>
                  </w:pPr>
                  <w:r>
                    <w:rPr>
                      <w:rFonts w:hint="eastAsia"/>
                      <w:color w:val="auto"/>
                      <w:sz w:val="24"/>
                    </w:rPr>
                    <w:t>19</w:t>
                  </w:r>
                </w:p>
              </w:tc>
              <w:tc>
                <w:tcPr>
                  <w:tcW w:w="1525" w:type="dxa"/>
                  <w:tcBorders>
                    <w:top w:val="single" w:color="auto" w:sz="2" w:space="0"/>
                    <w:left w:val="single" w:color="auto" w:sz="2" w:space="0"/>
                    <w:bottom w:val="single" w:color="auto" w:sz="2" w:space="0"/>
                    <w:right w:val="single" w:color="auto" w:sz="2" w:space="0"/>
                  </w:tcBorders>
                  <w:vAlign w:val="center"/>
                </w:tcPr>
                <w:p w14:paraId="6C6915F8">
                  <w:pPr>
                    <w:adjustRightInd w:val="0"/>
                    <w:snapToGrid w:val="0"/>
                    <w:rPr>
                      <w:color w:val="auto"/>
                      <w:sz w:val="24"/>
                    </w:rPr>
                  </w:pPr>
                  <w:r>
                    <w:rPr>
                      <w:rFonts w:hint="eastAsia"/>
                      <w:color w:val="auto"/>
                      <w:sz w:val="24"/>
                    </w:rPr>
                    <w:t>水带挂钩</w:t>
                  </w:r>
                </w:p>
              </w:tc>
              <w:tc>
                <w:tcPr>
                  <w:tcW w:w="1750" w:type="dxa"/>
                  <w:tcBorders>
                    <w:top w:val="single" w:color="auto" w:sz="2" w:space="0"/>
                    <w:left w:val="single" w:color="auto" w:sz="2" w:space="0"/>
                    <w:bottom w:val="single" w:color="auto" w:sz="2" w:space="0"/>
                    <w:right w:val="single" w:color="auto" w:sz="2" w:space="0"/>
                  </w:tcBorders>
                  <w:vAlign w:val="center"/>
                </w:tcPr>
                <w:p w14:paraId="70CA93DA">
                  <w:pPr>
                    <w:adjustRightInd w:val="0"/>
                    <w:snapToGrid w:val="0"/>
                    <w:rPr>
                      <w:bCs/>
                      <w:color w:val="auto"/>
                      <w:sz w:val="24"/>
                    </w:rPr>
                  </w:pPr>
                </w:p>
              </w:tc>
              <w:tc>
                <w:tcPr>
                  <w:tcW w:w="925" w:type="dxa"/>
                  <w:tcBorders>
                    <w:top w:val="single" w:color="auto" w:sz="2" w:space="0"/>
                    <w:left w:val="single" w:color="auto" w:sz="2" w:space="0"/>
                    <w:bottom w:val="single" w:color="auto" w:sz="2" w:space="0"/>
                    <w:right w:val="single" w:color="auto" w:sz="6" w:space="0"/>
                  </w:tcBorders>
                  <w:vAlign w:val="center"/>
                </w:tcPr>
                <w:p w14:paraId="05BD313B">
                  <w:pPr>
                    <w:adjustRightInd w:val="0"/>
                    <w:snapToGrid w:val="0"/>
                    <w:rPr>
                      <w:color w:val="auto"/>
                      <w:sz w:val="24"/>
                    </w:rPr>
                  </w:pPr>
                  <w:r>
                    <w:rPr>
                      <w:rFonts w:hint="eastAsia"/>
                      <w:color w:val="auto"/>
                      <w:sz w:val="24"/>
                    </w:rPr>
                    <w:t>8件</w:t>
                  </w:r>
                </w:p>
              </w:tc>
            </w:tr>
            <w:tr w14:paraId="64CDEF2B">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4ACF3D62">
                  <w:pPr>
                    <w:adjustRightInd w:val="0"/>
                    <w:snapToGrid w:val="0"/>
                    <w:rPr>
                      <w:color w:val="auto"/>
                      <w:sz w:val="24"/>
                    </w:rPr>
                  </w:pPr>
                  <w:r>
                    <w:rPr>
                      <w:rFonts w:hint="eastAsia"/>
                      <w:color w:val="auto"/>
                      <w:sz w:val="24"/>
                    </w:rPr>
                    <w:t>20</w:t>
                  </w:r>
                </w:p>
              </w:tc>
              <w:tc>
                <w:tcPr>
                  <w:tcW w:w="1525" w:type="dxa"/>
                  <w:tcBorders>
                    <w:top w:val="single" w:color="auto" w:sz="2" w:space="0"/>
                    <w:left w:val="single" w:color="auto" w:sz="2" w:space="0"/>
                    <w:bottom w:val="single" w:color="auto" w:sz="2" w:space="0"/>
                    <w:right w:val="single" w:color="auto" w:sz="2" w:space="0"/>
                  </w:tcBorders>
                  <w:vAlign w:val="center"/>
                </w:tcPr>
                <w:p w14:paraId="7FC2BCE2">
                  <w:pPr>
                    <w:adjustRightInd w:val="0"/>
                    <w:snapToGrid w:val="0"/>
                    <w:rPr>
                      <w:color w:val="auto"/>
                      <w:sz w:val="24"/>
                    </w:rPr>
                  </w:pPr>
                  <w:r>
                    <w:rPr>
                      <w:rFonts w:hint="eastAsia"/>
                      <w:color w:val="auto"/>
                      <w:sz w:val="24"/>
                    </w:rPr>
                    <w:t>水带桥</w:t>
                  </w:r>
                </w:p>
              </w:tc>
              <w:tc>
                <w:tcPr>
                  <w:tcW w:w="1750" w:type="dxa"/>
                  <w:tcBorders>
                    <w:top w:val="single" w:color="auto" w:sz="2" w:space="0"/>
                    <w:left w:val="single" w:color="auto" w:sz="2" w:space="0"/>
                    <w:bottom w:val="single" w:color="auto" w:sz="2" w:space="0"/>
                    <w:right w:val="single" w:color="auto" w:sz="2" w:space="0"/>
                  </w:tcBorders>
                  <w:vAlign w:val="center"/>
                </w:tcPr>
                <w:p w14:paraId="66CC768A">
                  <w:pPr>
                    <w:adjustRightInd w:val="0"/>
                    <w:snapToGrid w:val="0"/>
                    <w:rPr>
                      <w:bCs/>
                      <w:color w:val="auto"/>
                      <w:sz w:val="24"/>
                    </w:rPr>
                  </w:pPr>
                </w:p>
              </w:tc>
              <w:tc>
                <w:tcPr>
                  <w:tcW w:w="925" w:type="dxa"/>
                  <w:tcBorders>
                    <w:top w:val="single" w:color="auto" w:sz="2" w:space="0"/>
                    <w:left w:val="single" w:color="auto" w:sz="2" w:space="0"/>
                    <w:bottom w:val="single" w:color="auto" w:sz="2" w:space="0"/>
                    <w:right w:val="single" w:color="auto" w:sz="6" w:space="0"/>
                  </w:tcBorders>
                  <w:vAlign w:val="center"/>
                </w:tcPr>
                <w:p w14:paraId="4ADAA966">
                  <w:pPr>
                    <w:adjustRightInd w:val="0"/>
                    <w:snapToGrid w:val="0"/>
                    <w:rPr>
                      <w:color w:val="auto"/>
                      <w:sz w:val="24"/>
                    </w:rPr>
                  </w:pPr>
                  <w:r>
                    <w:rPr>
                      <w:rFonts w:hint="eastAsia"/>
                      <w:color w:val="auto"/>
                      <w:sz w:val="24"/>
                    </w:rPr>
                    <w:t>2副</w:t>
                  </w:r>
                </w:p>
              </w:tc>
            </w:tr>
            <w:tr w14:paraId="74E7736C">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2D2A63F2">
                  <w:pPr>
                    <w:adjustRightInd w:val="0"/>
                    <w:snapToGrid w:val="0"/>
                    <w:rPr>
                      <w:color w:val="auto"/>
                      <w:sz w:val="24"/>
                    </w:rPr>
                  </w:pPr>
                  <w:r>
                    <w:rPr>
                      <w:rFonts w:hint="eastAsia"/>
                      <w:color w:val="auto"/>
                      <w:sz w:val="24"/>
                    </w:rPr>
                    <w:t>21</w:t>
                  </w:r>
                </w:p>
              </w:tc>
              <w:tc>
                <w:tcPr>
                  <w:tcW w:w="1525" w:type="dxa"/>
                  <w:tcBorders>
                    <w:top w:val="single" w:color="auto" w:sz="2" w:space="0"/>
                    <w:left w:val="single" w:color="auto" w:sz="2" w:space="0"/>
                    <w:bottom w:val="single" w:color="auto" w:sz="2" w:space="0"/>
                    <w:right w:val="single" w:color="auto" w:sz="2" w:space="0"/>
                  </w:tcBorders>
                  <w:vAlign w:val="center"/>
                </w:tcPr>
                <w:p w14:paraId="45D66711">
                  <w:pPr>
                    <w:adjustRightInd w:val="0"/>
                    <w:snapToGrid w:val="0"/>
                    <w:rPr>
                      <w:color w:val="auto"/>
                      <w:sz w:val="24"/>
                    </w:rPr>
                  </w:pPr>
                  <w:r>
                    <w:rPr>
                      <w:rFonts w:hint="eastAsia"/>
                      <w:color w:val="auto"/>
                      <w:sz w:val="24"/>
                    </w:rPr>
                    <w:t>原车工具及附件、常用套筒工具</w:t>
                  </w:r>
                </w:p>
              </w:tc>
              <w:tc>
                <w:tcPr>
                  <w:tcW w:w="1750" w:type="dxa"/>
                  <w:tcBorders>
                    <w:top w:val="single" w:color="auto" w:sz="2" w:space="0"/>
                    <w:left w:val="single" w:color="auto" w:sz="2" w:space="0"/>
                    <w:bottom w:val="single" w:color="auto" w:sz="2" w:space="0"/>
                    <w:right w:val="single" w:color="auto" w:sz="2" w:space="0"/>
                  </w:tcBorders>
                  <w:vAlign w:val="center"/>
                </w:tcPr>
                <w:p w14:paraId="158B02FA">
                  <w:pPr>
                    <w:adjustRightInd w:val="0"/>
                    <w:snapToGrid w:val="0"/>
                    <w:rPr>
                      <w:color w:val="auto"/>
                      <w:sz w:val="24"/>
                    </w:rPr>
                  </w:pPr>
                  <w:r>
                    <w:rPr>
                      <w:rFonts w:hint="eastAsia"/>
                      <w:color w:val="auto"/>
                      <w:sz w:val="24"/>
                    </w:rPr>
                    <w:t>原车工具及附件、常用套筒工具</w:t>
                  </w:r>
                </w:p>
              </w:tc>
              <w:tc>
                <w:tcPr>
                  <w:tcW w:w="925" w:type="dxa"/>
                  <w:tcBorders>
                    <w:top w:val="single" w:color="auto" w:sz="2" w:space="0"/>
                    <w:left w:val="single" w:color="auto" w:sz="2" w:space="0"/>
                    <w:bottom w:val="single" w:color="auto" w:sz="2" w:space="0"/>
                    <w:right w:val="single" w:color="auto" w:sz="6" w:space="0"/>
                  </w:tcBorders>
                  <w:vAlign w:val="center"/>
                </w:tcPr>
                <w:p w14:paraId="4EC1AE1A">
                  <w:pPr>
                    <w:adjustRightInd w:val="0"/>
                    <w:snapToGrid w:val="0"/>
                    <w:rPr>
                      <w:color w:val="auto"/>
                      <w:sz w:val="24"/>
                    </w:rPr>
                  </w:pPr>
                  <w:r>
                    <w:rPr>
                      <w:rFonts w:hint="eastAsia"/>
                      <w:color w:val="auto"/>
                      <w:sz w:val="24"/>
                    </w:rPr>
                    <w:t>1套</w:t>
                  </w:r>
                </w:p>
              </w:tc>
            </w:tr>
            <w:tr w14:paraId="11858F4F">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4374D868">
                  <w:pPr>
                    <w:adjustRightInd w:val="0"/>
                    <w:snapToGrid w:val="0"/>
                    <w:rPr>
                      <w:color w:val="auto"/>
                      <w:sz w:val="24"/>
                    </w:rPr>
                  </w:pPr>
                  <w:r>
                    <w:rPr>
                      <w:rFonts w:hint="eastAsia"/>
                      <w:color w:val="auto"/>
                      <w:sz w:val="24"/>
                    </w:rPr>
                    <w:t>22</w:t>
                  </w:r>
                </w:p>
              </w:tc>
              <w:tc>
                <w:tcPr>
                  <w:tcW w:w="1525" w:type="dxa"/>
                  <w:tcBorders>
                    <w:top w:val="single" w:color="auto" w:sz="2" w:space="0"/>
                    <w:left w:val="single" w:color="auto" w:sz="2" w:space="0"/>
                    <w:bottom w:val="single" w:color="auto" w:sz="2" w:space="0"/>
                    <w:right w:val="single" w:color="auto" w:sz="2" w:space="0"/>
                  </w:tcBorders>
                  <w:vAlign w:val="center"/>
                </w:tcPr>
                <w:p w14:paraId="471EFEAF">
                  <w:pPr>
                    <w:adjustRightInd w:val="0"/>
                    <w:snapToGrid w:val="0"/>
                    <w:rPr>
                      <w:color w:val="auto"/>
                      <w:sz w:val="24"/>
                    </w:rPr>
                  </w:pPr>
                  <w:r>
                    <w:rPr>
                      <w:rFonts w:hint="eastAsia"/>
                      <w:color w:val="auto"/>
                      <w:sz w:val="24"/>
                    </w:rPr>
                    <w:t>干粉灭火器</w:t>
                  </w:r>
                </w:p>
              </w:tc>
              <w:tc>
                <w:tcPr>
                  <w:tcW w:w="1750" w:type="dxa"/>
                  <w:tcBorders>
                    <w:top w:val="single" w:color="auto" w:sz="2" w:space="0"/>
                    <w:left w:val="single" w:color="auto" w:sz="2" w:space="0"/>
                    <w:bottom w:val="single" w:color="auto" w:sz="2" w:space="0"/>
                    <w:right w:val="single" w:color="auto" w:sz="2" w:space="0"/>
                  </w:tcBorders>
                  <w:vAlign w:val="center"/>
                </w:tcPr>
                <w:p w14:paraId="2D70E5D6">
                  <w:pPr>
                    <w:adjustRightInd w:val="0"/>
                    <w:snapToGrid w:val="0"/>
                    <w:rPr>
                      <w:color w:val="auto"/>
                      <w:sz w:val="24"/>
                    </w:rPr>
                  </w:pPr>
                  <w:r>
                    <w:rPr>
                      <w:rFonts w:hint="eastAsia"/>
                      <w:color w:val="auto"/>
                      <w:sz w:val="24"/>
                    </w:rPr>
                    <w:t>固定在适当位置</w:t>
                  </w:r>
                </w:p>
              </w:tc>
              <w:tc>
                <w:tcPr>
                  <w:tcW w:w="925" w:type="dxa"/>
                  <w:tcBorders>
                    <w:top w:val="single" w:color="auto" w:sz="2" w:space="0"/>
                    <w:left w:val="single" w:color="auto" w:sz="2" w:space="0"/>
                    <w:bottom w:val="single" w:color="auto" w:sz="2" w:space="0"/>
                    <w:right w:val="single" w:color="auto" w:sz="6" w:space="0"/>
                  </w:tcBorders>
                  <w:vAlign w:val="center"/>
                </w:tcPr>
                <w:p w14:paraId="57FF5E4F">
                  <w:pPr>
                    <w:adjustRightInd w:val="0"/>
                    <w:snapToGrid w:val="0"/>
                    <w:rPr>
                      <w:color w:val="auto"/>
                      <w:sz w:val="24"/>
                    </w:rPr>
                  </w:pPr>
                  <w:r>
                    <w:rPr>
                      <w:rFonts w:hint="eastAsia"/>
                      <w:color w:val="auto"/>
                      <w:sz w:val="24"/>
                    </w:rPr>
                    <w:t>2具</w:t>
                  </w:r>
                </w:p>
              </w:tc>
            </w:tr>
            <w:tr w14:paraId="35897075">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43710933">
                  <w:pPr>
                    <w:adjustRightInd w:val="0"/>
                    <w:snapToGrid w:val="0"/>
                    <w:rPr>
                      <w:color w:val="auto"/>
                      <w:sz w:val="24"/>
                    </w:rPr>
                  </w:pPr>
                  <w:r>
                    <w:rPr>
                      <w:rFonts w:hint="eastAsia"/>
                      <w:color w:val="auto"/>
                      <w:sz w:val="24"/>
                    </w:rPr>
                    <w:t>23</w:t>
                  </w:r>
                </w:p>
              </w:tc>
              <w:tc>
                <w:tcPr>
                  <w:tcW w:w="1525" w:type="dxa"/>
                  <w:tcBorders>
                    <w:top w:val="single" w:color="auto" w:sz="2" w:space="0"/>
                    <w:left w:val="single" w:color="auto" w:sz="2" w:space="0"/>
                    <w:bottom w:val="single" w:color="auto" w:sz="2" w:space="0"/>
                    <w:right w:val="single" w:color="auto" w:sz="2" w:space="0"/>
                  </w:tcBorders>
                  <w:vAlign w:val="center"/>
                </w:tcPr>
                <w:p w14:paraId="1ED75378">
                  <w:pPr>
                    <w:adjustRightInd w:val="0"/>
                    <w:snapToGrid w:val="0"/>
                    <w:rPr>
                      <w:color w:val="auto"/>
                      <w:sz w:val="24"/>
                    </w:rPr>
                  </w:pPr>
                  <w:r>
                    <w:rPr>
                      <w:rFonts w:hint="eastAsia"/>
                      <w:color w:val="auto"/>
                      <w:sz w:val="24"/>
                    </w:rPr>
                    <w:t>电动黄油枪</w:t>
                  </w:r>
                </w:p>
              </w:tc>
              <w:tc>
                <w:tcPr>
                  <w:tcW w:w="1750" w:type="dxa"/>
                  <w:tcBorders>
                    <w:top w:val="single" w:color="auto" w:sz="2" w:space="0"/>
                    <w:left w:val="single" w:color="auto" w:sz="2" w:space="0"/>
                    <w:bottom w:val="single" w:color="auto" w:sz="2" w:space="0"/>
                    <w:right w:val="single" w:color="auto" w:sz="2" w:space="0"/>
                  </w:tcBorders>
                  <w:vAlign w:val="center"/>
                </w:tcPr>
                <w:p w14:paraId="55DE2E73">
                  <w:pPr>
                    <w:adjustRightInd w:val="0"/>
                    <w:snapToGrid w:val="0"/>
                    <w:rPr>
                      <w:color w:val="auto"/>
                      <w:sz w:val="24"/>
                    </w:rPr>
                  </w:pPr>
                  <w:r>
                    <w:rPr>
                      <w:rFonts w:hint="eastAsia"/>
                      <w:color w:val="auto"/>
                      <w:sz w:val="24"/>
                    </w:rPr>
                    <w:t>固定在泵室内适当位置</w:t>
                  </w:r>
                </w:p>
              </w:tc>
              <w:tc>
                <w:tcPr>
                  <w:tcW w:w="925" w:type="dxa"/>
                  <w:tcBorders>
                    <w:top w:val="single" w:color="auto" w:sz="2" w:space="0"/>
                    <w:left w:val="single" w:color="auto" w:sz="2" w:space="0"/>
                    <w:bottom w:val="single" w:color="auto" w:sz="2" w:space="0"/>
                    <w:right w:val="single" w:color="auto" w:sz="6" w:space="0"/>
                  </w:tcBorders>
                  <w:vAlign w:val="center"/>
                </w:tcPr>
                <w:p w14:paraId="43DC8FDD">
                  <w:pPr>
                    <w:adjustRightInd w:val="0"/>
                    <w:snapToGrid w:val="0"/>
                    <w:rPr>
                      <w:color w:val="auto"/>
                      <w:sz w:val="24"/>
                    </w:rPr>
                  </w:pPr>
                  <w:r>
                    <w:rPr>
                      <w:rFonts w:hint="eastAsia"/>
                      <w:color w:val="auto"/>
                      <w:sz w:val="24"/>
                    </w:rPr>
                    <w:t>1个</w:t>
                  </w:r>
                </w:p>
              </w:tc>
            </w:tr>
            <w:tr w14:paraId="488119EE">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0A56DBA0">
                  <w:pPr>
                    <w:adjustRightInd w:val="0"/>
                    <w:snapToGrid w:val="0"/>
                    <w:rPr>
                      <w:color w:val="auto"/>
                      <w:sz w:val="24"/>
                    </w:rPr>
                  </w:pPr>
                  <w:r>
                    <w:rPr>
                      <w:rFonts w:hint="eastAsia"/>
                      <w:color w:val="auto"/>
                      <w:sz w:val="24"/>
                    </w:rPr>
                    <w:t>24</w:t>
                  </w:r>
                </w:p>
              </w:tc>
              <w:tc>
                <w:tcPr>
                  <w:tcW w:w="1525" w:type="dxa"/>
                  <w:tcBorders>
                    <w:top w:val="single" w:color="auto" w:sz="2" w:space="0"/>
                    <w:left w:val="single" w:color="auto" w:sz="2" w:space="0"/>
                    <w:bottom w:val="single" w:color="auto" w:sz="2" w:space="0"/>
                    <w:right w:val="single" w:color="auto" w:sz="2" w:space="0"/>
                  </w:tcBorders>
                  <w:vAlign w:val="center"/>
                </w:tcPr>
                <w:p w14:paraId="269C2C0D">
                  <w:pPr>
                    <w:adjustRightInd w:val="0"/>
                    <w:snapToGrid w:val="0"/>
                    <w:rPr>
                      <w:color w:val="auto"/>
                      <w:sz w:val="24"/>
                    </w:rPr>
                  </w:pPr>
                  <w:r>
                    <w:rPr>
                      <w:rFonts w:hint="eastAsia"/>
                      <w:color w:val="auto"/>
                      <w:sz w:val="24"/>
                    </w:rPr>
                    <w:t>原车钥匙</w:t>
                  </w:r>
                </w:p>
              </w:tc>
              <w:tc>
                <w:tcPr>
                  <w:tcW w:w="1750" w:type="dxa"/>
                  <w:tcBorders>
                    <w:top w:val="single" w:color="auto" w:sz="2" w:space="0"/>
                    <w:left w:val="single" w:color="auto" w:sz="2" w:space="0"/>
                    <w:bottom w:val="single" w:color="auto" w:sz="2" w:space="0"/>
                    <w:right w:val="single" w:color="auto" w:sz="2" w:space="0"/>
                  </w:tcBorders>
                  <w:vAlign w:val="center"/>
                </w:tcPr>
                <w:p w14:paraId="279B3DBB">
                  <w:pPr>
                    <w:adjustRightInd w:val="0"/>
                    <w:snapToGrid w:val="0"/>
                    <w:rPr>
                      <w:color w:val="auto"/>
                      <w:sz w:val="24"/>
                    </w:rPr>
                  </w:pPr>
                  <w:r>
                    <w:rPr>
                      <w:rFonts w:hint="eastAsia"/>
                      <w:color w:val="auto"/>
                      <w:sz w:val="24"/>
                    </w:rPr>
                    <w:t>原车钥匙</w:t>
                  </w:r>
                </w:p>
              </w:tc>
              <w:tc>
                <w:tcPr>
                  <w:tcW w:w="925" w:type="dxa"/>
                  <w:tcBorders>
                    <w:top w:val="single" w:color="auto" w:sz="2" w:space="0"/>
                    <w:left w:val="single" w:color="auto" w:sz="2" w:space="0"/>
                    <w:bottom w:val="single" w:color="auto" w:sz="2" w:space="0"/>
                    <w:right w:val="single" w:color="auto" w:sz="6" w:space="0"/>
                  </w:tcBorders>
                  <w:vAlign w:val="center"/>
                </w:tcPr>
                <w:p w14:paraId="6223BB04">
                  <w:pPr>
                    <w:adjustRightInd w:val="0"/>
                    <w:snapToGrid w:val="0"/>
                    <w:rPr>
                      <w:color w:val="auto"/>
                      <w:sz w:val="24"/>
                    </w:rPr>
                  </w:pPr>
                  <w:r>
                    <w:rPr>
                      <w:rFonts w:hint="eastAsia"/>
                      <w:color w:val="auto"/>
                      <w:sz w:val="24"/>
                    </w:rPr>
                    <w:t>4把</w:t>
                  </w:r>
                </w:p>
              </w:tc>
            </w:tr>
            <w:tr w14:paraId="5E8A67C3">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00D1F2D9">
                  <w:pPr>
                    <w:adjustRightInd w:val="0"/>
                    <w:snapToGrid w:val="0"/>
                    <w:rPr>
                      <w:color w:val="auto"/>
                      <w:sz w:val="24"/>
                    </w:rPr>
                  </w:pPr>
                  <w:r>
                    <w:rPr>
                      <w:rFonts w:hint="eastAsia"/>
                      <w:color w:val="auto"/>
                      <w:sz w:val="24"/>
                    </w:rPr>
                    <w:t>25</w:t>
                  </w:r>
                </w:p>
              </w:tc>
              <w:tc>
                <w:tcPr>
                  <w:tcW w:w="1525" w:type="dxa"/>
                  <w:tcBorders>
                    <w:top w:val="single" w:color="auto" w:sz="2" w:space="0"/>
                    <w:left w:val="single" w:color="auto" w:sz="2" w:space="0"/>
                    <w:bottom w:val="single" w:color="auto" w:sz="2" w:space="0"/>
                    <w:right w:val="single" w:color="auto" w:sz="2" w:space="0"/>
                  </w:tcBorders>
                  <w:vAlign w:val="center"/>
                </w:tcPr>
                <w:p w14:paraId="3446ECE9">
                  <w:pPr>
                    <w:adjustRightInd w:val="0"/>
                    <w:snapToGrid w:val="0"/>
                    <w:rPr>
                      <w:color w:val="auto"/>
                      <w:sz w:val="24"/>
                    </w:rPr>
                  </w:pPr>
                  <w:r>
                    <w:rPr>
                      <w:rFonts w:hint="eastAsia"/>
                      <w:color w:val="auto"/>
                      <w:sz w:val="24"/>
                    </w:rPr>
                    <w:t>备用灯泡</w:t>
                  </w:r>
                </w:p>
              </w:tc>
              <w:tc>
                <w:tcPr>
                  <w:tcW w:w="1750" w:type="dxa"/>
                  <w:tcBorders>
                    <w:top w:val="single" w:color="auto" w:sz="2" w:space="0"/>
                    <w:left w:val="single" w:color="auto" w:sz="2" w:space="0"/>
                    <w:bottom w:val="single" w:color="auto" w:sz="2" w:space="0"/>
                    <w:right w:val="single" w:color="auto" w:sz="2" w:space="0"/>
                  </w:tcBorders>
                  <w:vAlign w:val="center"/>
                </w:tcPr>
                <w:p w14:paraId="618D6778">
                  <w:pPr>
                    <w:adjustRightInd w:val="0"/>
                    <w:snapToGrid w:val="0"/>
                    <w:rPr>
                      <w:color w:val="auto"/>
                      <w:sz w:val="24"/>
                    </w:rPr>
                  </w:pPr>
                  <w:r>
                    <w:rPr>
                      <w:rFonts w:hint="eastAsia"/>
                      <w:color w:val="auto"/>
                      <w:sz w:val="24"/>
                    </w:rPr>
                    <w:t>备用灯泡</w:t>
                  </w:r>
                </w:p>
              </w:tc>
              <w:tc>
                <w:tcPr>
                  <w:tcW w:w="925" w:type="dxa"/>
                  <w:tcBorders>
                    <w:top w:val="single" w:color="auto" w:sz="2" w:space="0"/>
                    <w:left w:val="single" w:color="auto" w:sz="2" w:space="0"/>
                    <w:bottom w:val="single" w:color="auto" w:sz="2" w:space="0"/>
                    <w:right w:val="single" w:color="auto" w:sz="6" w:space="0"/>
                  </w:tcBorders>
                  <w:vAlign w:val="center"/>
                </w:tcPr>
                <w:p w14:paraId="11B42EBC">
                  <w:pPr>
                    <w:adjustRightInd w:val="0"/>
                    <w:snapToGrid w:val="0"/>
                    <w:rPr>
                      <w:color w:val="auto"/>
                      <w:sz w:val="24"/>
                    </w:rPr>
                  </w:pPr>
                  <w:r>
                    <w:rPr>
                      <w:rFonts w:hint="eastAsia"/>
                      <w:color w:val="auto"/>
                      <w:sz w:val="24"/>
                    </w:rPr>
                    <w:t>1套</w:t>
                  </w:r>
                </w:p>
              </w:tc>
            </w:tr>
            <w:tr w14:paraId="79924B8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2BE4062F">
                  <w:pPr>
                    <w:adjustRightInd w:val="0"/>
                    <w:snapToGrid w:val="0"/>
                    <w:rPr>
                      <w:color w:val="auto"/>
                      <w:sz w:val="24"/>
                    </w:rPr>
                  </w:pPr>
                  <w:r>
                    <w:rPr>
                      <w:rFonts w:hint="eastAsia"/>
                      <w:color w:val="auto"/>
                      <w:sz w:val="24"/>
                    </w:rPr>
                    <w:t>26</w:t>
                  </w:r>
                </w:p>
              </w:tc>
              <w:tc>
                <w:tcPr>
                  <w:tcW w:w="1525" w:type="dxa"/>
                  <w:tcBorders>
                    <w:top w:val="single" w:color="auto" w:sz="2" w:space="0"/>
                    <w:left w:val="single" w:color="auto" w:sz="2" w:space="0"/>
                    <w:bottom w:val="single" w:color="auto" w:sz="2" w:space="0"/>
                    <w:right w:val="single" w:color="auto" w:sz="2" w:space="0"/>
                  </w:tcBorders>
                  <w:vAlign w:val="center"/>
                </w:tcPr>
                <w:p w14:paraId="591E9950">
                  <w:pPr>
                    <w:adjustRightInd w:val="0"/>
                    <w:snapToGrid w:val="0"/>
                    <w:rPr>
                      <w:color w:val="auto"/>
                      <w:sz w:val="24"/>
                    </w:rPr>
                  </w:pPr>
                  <w:r>
                    <w:rPr>
                      <w:rFonts w:hint="eastAsia"/>
                      <w:color w:val="auto"/>
                      <w:sz w:val="24"/>
                    </w:rPr>
                    <w:t>备用保险</w:t>
                  </w:r>
                </w:p>
              </w:tc>
              <w:tc>
                <w:tcPr>
                  <w:tcW w:w="1750" w:type="dxa"/>
                  <w:tcBorders>
                    <w:top w:val="single" w:color="auto" w:sz="2" w:space="0"/>
                    <w:left w:val="single" w:color="auto" w:sz="2" w:space="0"/>
                    <w:bottom w:val="single" w:color="auto" w:sz="2" w:space="0"/>
                    <w:right w:val="single" w:color="auto" w:sz="2" w:space="0"/>
                  </w:tcBorders>
                  <w:vAlign w:val="center"/>
                </w:tcPr>
                <w:p w14:paraId="0AB8178F">
                  <w:pPr>
                    <w:adjustRightInd w:val="0"/>
                    <w:snapToGrid w:val="0"/>
                    <w:rPr>
                      <w:color w:val="auto"/>
                      <w:sz w:val="24"/>
                    </w:rPr>
                  </w:pPr>
                  <w:r>
                    <w:rPr>
                      <w:rFonts w:hint="eastAsia"/>
                      <w:color w:val="auto"/>
                      <w:sz w:val="24"/>
                    </w:rPr>
                    <w:t>备用保险</w:t>
                  </w:r>
                </w:p>
              </w:tc>
              <w:tc>
                <w:tcPr>
                  <w:tcW w:w="925" w:type="dxa"/>
                  <w:tcBorders>
                    <w:top w:val="single" w:color="auto" w:sz="2" w:space="0"/>
                    <w:left w:val="single" w:color="auto" w:sz="2" w:space="0"/>
                    <w:bottom w:val="single" w:color="auto" w:sz="2" w:space="0"/>
                    <w:right w:val="single" w:color="auto" w:sz="6" w:space="0"/>
                  </w:tcBorders>
                  <w:vAlign w:val="center"/>
                </w:tcPr>
                <w:p w14:paraId="339F8E42">
                  <w:pPr>
                    <w:adjustRightInd w:val="0"/>
                    <w:snapToGrid w:val="0"/>
                    <w:rPr>
                      <w:color w:val="auto"/>
                      <w:sz w:val="24"/>
                    </w:rPr>
                  </w:pPr>
                  <w:r>
                    <w:rPr>
                      <w:rFonts w:hint="eastAsia"/>
                      <w:color w:val="auto"/>
                      <w:sz w:val="24"/>
                    </w:rPr>
                    <w:t>1套</w:t>
                  </w:r>
                </w:p>
              </w:tc>
            </w:tr>
            <w:tr w14:paraId="27704D85">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60910330">
                  <w:pPr>
                    <w:adjustRightInd w:val="0"/>
                    <w:snapToGrid w:val="0"/>
                    <w:rPr>
                      <w:color w:val="auto"/>
                      <w:sz w:val="24"/>
                    </w:rPr>
                  </w:pPr>
                  <w:r>
                    <w:rPr>
                      <w:rFonts w:hint="eastAsia"/>
                      <w:color w:val="auto"/>
                      <w:sz w:val="24"/>
                    </w:rPr>
                    <w:t>27</w:t>
                  </w:r>
                </w:p>
              </w:tc>
              <w:tc>
                <w:tcPr>
                  <w:tcW w:w="1525" w:type="dxa"/>
                  <w:tcBorders>
                    <w:top w:val="single" w:color="auto" w:sz="2" w:space="0"/>
                    <w:left w:val="single" w:color="auto" w:sz="2" w:space="0"/>
                    <w:bottom w:val="single" w:color="auto" w:sz="2" w:space="0"/>
                    <w:right w:val="single" w:color="auto" w:sz="2" w:space="0"/>
                  </w:tcBorders>
                  <w:vAlign w:val="center"/>
                </w:tcPr>
                <w:p w14:paraId="39B9CCC6">
                  <w:pPr>
                    <w:adjustRightInd w:val="0"/>
                    <w:snapToGrid w:val="0"/>
                    <w:rPr>
                      <w:color w:val="auto"/>
                      <w:sz w:val="24"/>
                    </w:rPr>
                  </w:pPr>
                  <w:r>
                    <w:rPr>
                      <w:rFonts w:hint="eastAsia"/>
                      <w:color w:val="auto"/>
                      <w:sz w:val="24"/>
                    </w:rPr>
                    <w:t>备用灯罩</w:t>
                  </w:r>
                </w:p>
              </w:tc>
              <w:tc>
                <w:tcPr>
                  <w:tcW w:w="1750" w:type="dxa"/>
                  <w:tcBorders>
                    <w:top w:val="single" w:color="auto" w:sz="2" w:space="0"/>
                    <w:left w:val="single" w:color="auto" w:sz="2" w:space="0"/>
                    <w:bottom w:val="single" w:color="auto" w:sz="2" w:space="0"/>
                    <w:right w:val="single" w:color="auto" w:sz="2" w:space="0"/>
                  </w:tcBorders>
                  <w:vAlign w:val="center"/>
                </w:tcPr>
                <w:p w14:paraId="515D2202">
                  <w:pPr>
                    <w:adjustRightInd w:val="0"/>
                    <w:snapToGrid w:val="0"/>
                    <w:rPr>
                      <w:color w:val="auto"/>
                      <w:sz w:val="24"/>
                    </w:rPr>
                  </w:pPr>
                  <w:r>
                    <w:rPr>
                      <w:rFonts w:hint="eastAsia"/>
                      <w:color w:val="auto"/>
                      <w:sz w:val="24"/>
                    </w:rPr>
                    <w:t>转向灯、尾灯、侧灯</w:t>
                  </w:r>
                </w:p>
              </w:tc>
              <w:tc>
                <w:tcPr>
                  <w:tcW w:w="925" w:type="dxa"/>
                  <w:tcBorders>
                    <w:top w:val="single" w:color="auto" w:sz="2" w:space="0"/>
                    <w:left w:val="single" w:color="auto" w:sz="2" w:space="0"/>
                    <w:bottom w:val="single" w:color="auto" w:sz="2" w:space="0"/>
                    <w:right w:val="single" w:color="auto" w:sz="6" w:space="0"/>
                  </w:tcBorders>
                  <w:vAlign w:val="center"/>
                </w:tcPr>
                <w:p w14:paraId="25F7919B">
                  <w:pPr>
                    <w:adjustRightInd w:val="0"/>
                    <w:snapToGrid w:val="0"/>
                    <w:rPr>
                      <w:color w:val="auto"/>
                      <w:sz w:val="24"/>
                    </w:rPr>
                  </w:pPr>
                  <w:r>
                    <w:rPr>
                      <w:rFonts w:hint="eastAsia"/>
                      <w:color w:val="auto"/>
                      <w:sz w:val="24"/>
                    </w:rPr>
                    <w:t>1套</w:t>
                  </w:r>
                </w:p>
              </w:tc>
            </w:tr>
            <w:tr w14:paraId="145499C9">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45D1C8D8">
                  <w:pPr>
                    <w:adjustRightInd w:val="0"/>
                    <w:snapToGrid w:val="0"/>
                    <w:rPr>
                      <w:color w:val="auto"/>
                      <w:sz w:val="24"/>
                    </w:rPr>
                  </w:pPr>
                  <w:r>
                    <w:rPr>
                      <w:rFonts w:hint="eastAsia"/>
                      <w:color w:val="auto"/>
                      <w:sz w:val="24"/>
                    </w:rPr>
                    <w:t>28</w:t>
                  </w:r>
                </w:p>
              </w:tc>
              <w:tc>
                <w:tcPr>
                  <w:tcW w:w="1525" w:type="dxa"/>
                  <w:tcBorders>
                    <w:top w:val="single" w:color="auto" w:sz="2" w:space="0"/>
                    <w:left w:val="single" w:color="auto" w:sz="2" w:space="0"/>
                    <w:bottom w:val="single" w:color="auto" w:sz="2" w:space="0"/>
                    <w:right w:val="single" w:color="auto" w:sz="2" w:space="0"/>
                  </w:tcBorders>
                  <w:vAlign w:val="center"/>
                </w:tcPr>
                <w:p w14:paraId="30036608">
                  <w:pPr>
                    <w:adjustRightInd w:val="0"/>
                    <w:snapToGrid w:val="0"/>
                    <w:rPr>
                      <w:color w:val="auto"/>
                      <w:sz w:val="24"/>
                    </w:rPr>
                  </w:pPr>
                  <w:r>
                    <w:rPr>
                      <w:rFonts w:hint="eastAsia"/>
                      <w:color w:val="auto"/>
                      <w:sz w:val="24"/>
                    </w:rPr>
                    <w:t>备用空调滤芯、空气滤芯、机油滤芯、柴油滤芯、油水分离器滤芯、干燥罐滤芯、</w:t>
                  </w:r>
                  <w:r>
                    <w:rPr>
                      <w:color w:val="auto"/>
                      <w:sz w:val="24"/>
                    </w:rPr>
                    <w:t>转向滤芯</w:t>
                  </w:r>
                </w:p>
              </w:tc>
              <w:tc>
                <w:tcPr>
                  <w:tcW w:w="1750" w:type="dxa"/>
                  <w:tcBorders>
                    <w:top w:val="single" w:color="auto" w:sz="2" w:space="0"/>
                    <w:left w:val="single" w:color="auto" w:sz="2" w:space="0"/>
                    <w:bottom w:val="single" w:color="auto" w:sz="2" w:space="0"/>
                    <w:right w:val="single" w:color="auto" w:sz="2" w:space="0"/>
                  </w:tcBorders>
                  <w:vAlign w:val="center"/>
                </w:tcPr>
                <w:p w14:paraId="517A0D31">
                  <w:pPr>
                    <w:adjustRightInd w:val="0"/>
                    <w:snapToGrid w:val="0"/>
                    <w:rPr>
                      <w:color w:val="auto"/>
                      <w:sz w:val="24"/>
                    </w:rPr>
                  </w:pPr>
                  <w:r>
                    <w:rPr>
                      <w:rFonts w:hint="eastAsia"/>
                      <w:color w:val="auto"/>
                      <w:sz w:val="24"/>
                    </w:rPr>
                    <w:t>原车同型号、同品牌</w:t>
                  </w:r>
                </w:p>
              </w:tc>
              <w:tc>
                <w:tcPr>
                  <w:tcW w:w="925" w:type="dxa"/>
                  <w:tcBorders>
                    <w:top w:val="single" w:color="auto" w:sz="2" w:space="0"/>
                    <w:left w:val="single" w:color="auto" w:sz="2" w:space="0"/>
                    <w:bottom w:val="single" w:color="auto" w:sz="2" w:space="0"/>
                    <w:right w:val="single" w:color="auto" w:sz="6" w:space="0"/>
                  </w:tcBorders>
                  <w:vAlign w:val="center"/>
                </w:tcPr>
                <w:p w14:paraId="7DFDCDC4">
                  <w:pPr>
                    <w:adjustRightInd w:val="0"/>
                    <w:snapToGrid w:val="0"/>
                    <w:rPr>
                      <w:color w:val="auto"/>
                      <w:sz w:val="24"/>
                    </w:rPr>
                  </w:pPr>
                  <w:r>
                    <w:rPr>
                      <w:color w:val="auto"/>
                      <w:sz w:val="24"/>
                    </w:rPr>
                    <w:t>3</w:t>
                  </w:r>
                  <w:r>
                    <w:rPr>
                      <w:rFonts w:hint="eastAsia"/>
                      <w:color w:val="auto"/>
                      <w:sz w:val="24"/>
                    </w:rPr>
                    <w:t>套</w:t>
                  </w:r>
                </w:p>
              </w:tc>
            </w:tr>
            <w:tr w14:paraId="1889D0E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58863430">
                  <w:pPr>
                    <w:adjustRightInd w:val="0"/>
                    <w:snapToGrid w:val="0"/>
                    <w:rPr>
                      <w:color w:val="auto"/>
                      <w:sz w:val="24"/>
                    </w:rPr>
                  </w:pPr>
                  <w:r>
                    <w:rPr>
                      <w:rFonts w:hint="eastAsia"/>
                      <w:color w:val="auto"/>
                      <w:sz w:val="24"/>
                    </w:rPr>
                    <w:t>29</w:t>
                  </w:r>
                </w:p>
              </w:tc>
              <w:tc>
                <w:tcPr>
                  <w:tcW w:w="1525" w:type="dxa"/>
                  <w:tcBorders>
                    <w:top w:val="single" w:color="auto" w:sz="2" w:space="0"/>
                    <w:left w:val="single" w:color="auto" w:sz="2" w:space="0"/>
                    <w:bottom w:val="single" w:color="auto" w:sz="2" w:space="0"/>
                    <w:right w:val="single" w:color="auto" w:sz="2" w:space="0"/>
                  </w:tcBorders>
                  <w:vAlign w:val="center"/>
                </w:tcPr>
                <w:p w14:paraId="34E282BB">
                  <w:pPr>
                    <w:adjustRightInd w:val="0"/>
                    <w:snapToGrid w:val="0"/>
                    <w:rPr>
                      <w:color w:val="auto"/>
                      <w:sz w:val="24"/>
                    </w:rPr>
                  </w:pPr>
                  <w:r>
                    <w:rPr>
                      <w:rFonts w:hint="eastAsia"/>
                      <w:color w:val="auto"/>
                      <w:sz w:val="24"/>
                    </w:rPr>
                    <w:t>备用取力器齿轮油、</w:t>
                  </w:r>
                  <w:r>
                    <w:rPr>
                      <w:color w:val="auto"/>
                      <w:sz w:val="24"/>
                    </w:rPr>
                    <w:t>转向机液压油</w:t>
                  </w:r>
                </w:p>
              </w:tc>
              <w:tc>
                <w:tcPr>
                  <w:tcW w:w="1750" w:type="dxa"/>
                  <w:tcBorders>
                    <w:top w:val="single" w:color="auto" w:sz="2" w:space="0"/>
                    <w:left w:val="single" w:color="auto" w:sz="2" w:space="0"/>
                    <w:bottom w:val="single" w:color="auto" w:sz="2" w:space="0"/>
                    <w:right w:val="single" w:color="auto" w:sz="2" w:space="0"/>
                  </w:tcBorders>
                  <w:vAlign w:val="center"/>
                </w:tcPr>
                <w:p w14:paraId="77744382">
                  <w:pPr>
                    <w:adjustRightInd w:val="0"/>
                    <w:snapToGrid w:val="0"/>
                    <w:rPr>
                      <w:color w:val="auto"/>
                      <w:sz w:val="24"/>
                    </w:rPr>
                  </w:pPr>
                  <w:r>
                    <w:rPr>
                      <w:rFonts w:hint="eastAsia"/>
                      <w:color w:val="auto"/>
                      <w:sz w:val="24"/>
                    </w:rPr>
                    <w:t>原车同型号、同品牌</w:t>
                  </w:r>
                </w:p>
              </w:tc>
              <w:tc>
                <w:tcPr>
                  <w:tcW w:w="925" w:type="dxa"/>
                  <w:tcBorders>
                    <w:top w:val="single" w:color="auto" w:sz="2" w:space="0"/>
                    <w:left w:val="single" w:color="auto" w:sz="2" w:space="0"/>
                    <w:bottom w:val="single" w:color="auto" w:sz="2" w:space="0"/>
                    <w:right w:val="single" w:color="auto" w:sz="6" w:space="0"/>
                  </w:tcBorders>
                  <w:vAlign w:val="center"/>
                </w:tcPr>
                <w:p w14:paraId="719D850D">
                  <w:pPr>
                    <w:adjustRightInd w:val="0"/>
                    <w:snapToGrid w:val="0"/>
                    <w:rPr>
                      <w:color w:val="auto"/>
                      <w:sz w:val="24"/>
                    </w:rPr>
                  </w:pPr>
                  <w:r>
                    <w:rPr>
                      <w:rFonts w:hint="eastAsia"/>
                      <w:color w:val="auto"/>
                      <w:sz w:val="24"/>
                    </w:rPr>
                    <w:t>1套</w:t>
                  </w:r>
                </w:p>
              </w:tc>
            </w:tr>
            <w:tr w14:paraId="7D9AE7ED">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623C3A5D">
                  <w:pPr>
                    <w:adjustRightInd w:val="0"/>
                    <w:snapToGrid w:val="0"/>
                    <w:rPr>
                      <w:color w:val="auto"/>
                      <w:sz w:val="24"/>
                    </w:rPr>
                  </w:pPr>
                  <w:r>
                    <w:rPr>
                      <w:rFonts w:hint="eastAsia"/>
                      <w:color w:val="auto"/>
                      <w:sz w:val="24"/>
                    </w:rPr>
                    <w:t>30</w:t>
                  </w:r>
                </w:p>
              </w:tc>
              <w:tc>
                <w:tcPr>
                  <w:tcW w:w="1525" w:type="dxa"/>
                  <w:tcBorders>
                    <w:top w:val="single" w:color="auto" w:sz="2" w:space="0"/>
                    <w:left w:val="single" w:color="auto" w:sz="2" w:space="0"/>
                    <w:bottom w:val="single" w:color="auto" w:sz="2" w:space="0"/>
                    <w:right w:val="single" w:color="auto" w:sz="2" w:space="0"/>
                  </w:tcBorders>
                  <w:vAlign w:val="center"/>
                </w:tcPr>
                <w:p w14:paraId="337FC6A9">
                  <w:pPr>
                    <w:adjustRightInd w:val="0"/>
                    <w:snapToGrid w:val="0"/>
                    <w:rPr>
                      <w:color w:val="auto"/>
                      <w:sz w:val="24"/>
                    </w:rPr>
                  </w:pPr>
                  <w:r>
                    <w:rPr>
                      <w:rFonts w:hint="eastAsia"/>
                      <w:color w:val="auto"/>
                      <w:sz w:val="24"/>
                    </w:rPr>
                    <w:t>胎压表</w:t>
                  </w:r>
                </w:p>
              </w:tc>
              <w:tc>
                <w:tcPr>
                  <w:tcW w:w="1750" w:type="dxa"/>
                  <w:tcBorders>
                    <w:top w:val="single" w:color="auto" w:sz="2" w:space="0"/>
                    <w:left w:val="single" w:color="auto" w:sz="2" w:space="0"/>
                    <w:bottom w:val="single" w:color="auto" w:sz="2" w:space="0"/>
                    <w:right w:val="single" w:color="auto" w:sz="2" w:space="0"/>
                  </w:tcBorders>
                  <w:vAlign w:val="center"/>
                </w:tcPr>
                <w:p w14:paraId="2E44E900">
                  <w:pPr>
                    <w:adjustRightInd w:val="0"/>
                    <w:snapToGrid w:val="0"/>
                    <w:rPr>
                      <w:color w:val="auto"/>
                      <w:sz w:val="24"/>
                    </w:rPr>
                  </w:pPr>
                  <w:r>
                    <w:rPr>
                      <w:rFonts w:hint="eastAsia"/>
                      <w:color w:val="auto"/>
                      <w:sz w:val="24"/>
                    </w:rPr>
                    <w:t>胎压表</w:t>
                  </w:r>
                </w:p>
              </w:tc>
              <w:tc>
                <w:tcPr>
                  <w:tcW w:w="925" w:type="dxa"/>
                  <w:tcBorders>
                    <w:top w:val="single" w:color="auto" w:sz="2" w:space="0"/>
                    <w:left w:val="single" w:color="auto" w:sz="2" w:space="0"/>
                    <w:bottom w:val="single" w:color="auto" w:sz="2" w:space="0"/>
                    <w:right w:val="single" w:color="auto" w:sz="6" w:space="0"/>
                  </w:tcBorders>
                  <w:vAlign w:val="center"/>
                </w:tcPr>
                <w:p w14:paraId="5F66F044">
                  <w:pPr>
                    <w:adjustRightInd w:val="0"/>
                    <w:snapToGrid w:val="0"/>
                    <w:rPr>
                      <w:color w:val="auto"/>
                      <w:sz w:val="24"/>
                    </w:rPr>
                  </w:pPr>
                  <w:r>
                    <w:rPr>
                      <w:rFonts w:hint="eastAsia"/>
                      <w:color w:val="auto"/>
                      <w:sz w:val="24"/>
                    </w:rPr>
                    <w:t>1件</w:t>
                  </w:r>
                </w:p>
              </w:tc>
            </w:tr>
            <w:tr w14:paraId="3CE03833">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732A35A2">
                  <w:pPr>
                    <w:adjustRightInd w:val="0"/>
                    <w:snapToGrid w:val="0"/>
                    <w:rPr>
                      <w:color w:val="auto"/>
                      <w:sz w:val="24"/>
                    </w:rPr>
                  </w:pPr>
                  <w:r>
                    <w:rPr>
                      <w:rFonts w:hint="eastAsia"/>
                      <w:color w:val="auto"/>
                      <w:sz w:val="24"/>
                    </w:rPr>
                    <w:t>31</w:t>
                  </w:r>
                </w:p>
              </w:tc>
              <w:tc>
                <w:tcPr>
                  <w:tcW w:w="1525" w:type="dxa"/>
                  <w:tcBorders>
                    <w:top w:val="single" w:color="auto" w:sz="2" w:space="0"/>
                    <w:left w:val="single" w:color="auto" w:sz="2" w:space="0"/>
                    <w:bottom w:val="single" w:color="auto" w:sz="2" w:space="0"/>
                    <w:right w:val="single" w:color="auto" w:sz="2" w:space="0"/>
                  </w:tcBorders>
                  <w:vAlign w:val="center"/>
                </w:tcPr>
                <w:p w14:paraId="543BF120">
                  <w:pPr>
                    <w:adjustRightInd w:val="0"/>
                    <w:snapToGrid w:val="0"/>
                    <w:rPr>
                      <w:color w:val="auto"/>
                      <w:sz w:val="24"/>
                    </w:rPr>
                  </w:pPr>
                  <w:r>
                    <w:rPr>
                      <w:rFonts w:hint="eastAsia"/>
                      <w:color w:val="auto"/>
                      <w:sz w:val="24"/>
                    </w:rPr>
                    <w:t>防火帽</w:t>
                  </w:r>
                </w:p>
              </w:tc>
              <w:tc>
                <w:tcPr>
                  <w:tcW w:w="1750" w:type="dxa"/>
                  <w:tcBorders>
                    <w:top w:val="single" w:color="auto" w:sz="2" w:space="0"/>
                    <w:left w:val="single" w:color="auto" w:sz="2" w:space="0"/>
                    <w:bottom w:val="single" w:color="auto" w:sz="2" w:space="0"/>
                    <w:right w:val="single" w:color="auto" w:sz="2" w:space="0"/>
                  </w:tcBorders>
                  <w:vAlign w:val="center"/>
                </w:tcPr>
                <w:p w14:paraId="69DAB66A">
                  <w:pPr>
                    <w:adjustRightInd w:val="0"/>
                    <w:snapToGrid w:val="0"/>
                    <w:rPr>
                      <w:color w:val="auto"/>
                      <w:sz w:val="24"/>
                    </w:rPr>
                  </w:pPr>
                  <w:r>
                    <w:rPr>
                      <w:rFonts w:hint="eastAsia"/>
                      <w:color w:val="auto"/>
                      <w:sz w:val="24"/>
                    </w:rPr>
                    <w:t>与底盘排气管配套</w:t>
                  </w:r>
                </w:p>
              </w:tc>
              <w:tc>
                <w:tcPr>
                  <w:tcW w:w="925" w:type="dxa"/>
                  <w:tcBorders>
                    <w:top w:val="single" w:color="auto" w:sz="2" w:space="0"/>
                    <w:left w:val="single" w:color="auto" w:sz="2" w:space="0"/>
                    <w:bottom w:val="single" w:color="auto" w:sz="2" w:space="0"/>
                    <w:right w:val="single" w:color="auto" w:sz="6" w:space="0"/>
                  </w:tcBorders>
                  <w:vAlign w:val="center"/>
                </w:tcPr>
                <w:p w14:paraId="54A5F986">
                  <w:pPr>
                    <w:adjustRightInd w:val="0"/>
                    <w:snapToGrid w:val="0"/>
                    <w:rPr>
                      <w:color w:val="auto"/>
                      <w:sz w:val="24"/>
                    </w:rPr>
                  </w:pPr>
                  <w:r>
                    <w:rPr>
                      <w:rFonts w:hint="eastAsia"/>
                      <w:color w:val="auto"/>
                      <w:sz w:val="24"/>
                    </w:rPr>
                    <w:t>1件</w:t>
                  </w:r>
                </w:p>
              </w:tc>
            </w:tr>
            <w:tr w14:paraId="5C7D477E">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4B2C2C9C">
                  <w:pPr>
                    <w:adjustRightInd w:val="0"/>
                    <w:snapToGrid w:val="0"/>
                    <w:rPr>
                      <w:color w:val="auto"/>
                      <w:sz w:val="24"/>
                    </w:rPr>
                  </w:pPr>
                  <w:r>
                    <w:rPr>
                      <w:rFonts w:hint="eastAsia"/>
                      <w:color w:val="auto"/>
                      <w:sz w:val="24"/>
                    </w:rPr>
                    <w:t>32</w:t>
                  </w:r>
                </w:p>
              </w:tc>
              <w:tc>
                <w:tcPr>
                  <w:tcW w:w="1525" w:type="dxa"/>
                  <w:tcBorders>
                    <w:top w:val="single" w:color="auto" w:sz="2" w:space="0"/>
                    <w:left w:val="single" w:color="auto" w:sz="2" w:space="0"/>
                    <w:bottom w:val="single" w:color="auto" w:sz="2" w:space="0"/>
                    <w:right w:val="single" w:color="auto" w:sz="2" w:space="0"/>
                  </w:tcBorders>
                  <w:vAlign w:val="center"/>
                </w:tcPr>
                <w:p w14:paraId="3629A47D">
                  <w:pPr>
                    <w:adjustRightInd w:val="0"/>
                    <w:snapToGrid w:val="0"/>
                    <w:rPr>
                      <w:color w:val="auto"/>
                      <w:sz w:val="24"/>
                    </w:rPr>
                  </w:pPr>
                  <w:r>
                    <w:rPr>
                      <w:rFonts w:hint="eastAsia"/>
                      <w:color w:val="auto"/>
                      <w:sz w:val="24"/>
                    </w:rPr>
                    <w:t>防滑链</w:t>
                  </w:r>
                </w:p>
              </w:tc>
              <w:tc>
                <w:tcPr>
                  <w:tcW w:w="1750" w:type="dxa"/>
                  <w:tcBorders>
                    <w:top w:val="single" w:color="auto" w:sz="2" w:space="0"/>
                    <w:left w:val="single" w:color="auto" w:sz="2" w:space="0"/>
                    <w:bottom w:val="single" w:color="auto" w:sz="2" w:space="0"/>
                    <w:right w:val="single" w:color="auto" w:sz="2" w:space="0"/>
                  </w:tcBorders>
                  <w:vAlign w:val="center"/>
                </w:tcPr>
                <w:p w14:paraId="555D249E">
                  <w:pPr>
                    <w:adjustRightInd w:val="0"/>
                    <w:snapToGrid w:val="0"/>
                    <w:rPr>
                      <w:color w:val="auto"/>
                      <w:sz w:val="24"/>
                    </w:rPr>
                  </w:pPr>
                  <w:r>
                    <w:rPr>
                      <w:rFonts w:hint="eastAsia"/>
                      <w:color w:val="auto"/>
                      <w:sz w:val="24"/>
                    </w:rPr>
                    <w:t>与车辆轮胎配套</w:t>
                  </w:r>
                </w:p>
              </w:tc>
              <w:tc>
                <w:tcPr>
                  <w:tcW w:w="925" w:type="dxa"/>
                  <w:tcBorders>
                    <w:top w:val="single" w:color="auto" w:sz="2" w:space="0"/>
                    <w:left w:val="single" w:color="auto" w:sz="2" w:space="0"/>
                    <w:bottom w:val="single" w:color="auto" w:sz="2" w:space="0"/>
                    <w:right w:val="single" w:color="auto" w:sz="6" w:space="0"/>
                  </w:tcBorders>
                  <w:vAlign w:val="center"/>
                </w:tcPr>
                <w:p w14:paraId="6036905E">
                  <w:pPr>
                    <w:adjustRightInd w:val="0"/>
                    <w:snapToGrid w:val="0"/>
                    <w:rPr>
                      <w:color w:val="auto"/>
                      <w:sz w:val="24"/>
                    </w:rPr>
                  </w:pPr>
                  <w:r>
                    <w:rPr>
                      <w:rFonts w:hint="eastAsia"/>
                      <w:color w:val="auto"/>
                      <w:sz w:val="24"/>
                    </w:rPr>
                    <w:t>1套</w:t>
                  </w:r>
                </w:p>
              </w:tc>
            </w:tr>
            <w:tr w14:paraId="3EC1688F">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00" w:type="dxa"/>
                  <w:tcBorders>
                    <w:top w:val="single" w:color="auto" w:sz="2" w:space="0"/>
                    <w:left w:val="single" w:color="auto" w:sz="6" w:space="0"/>
                    <w:bottom w:val="single" w:color="auto" w:sz="2" w:space="0"/>
                    <w:right w:val="single" w:color="auto" w:sz="2" w:space="0"/>
                  </w:tcBorders>
                  <w:vAlign w:val="center"/>
                </w:tcPr>
                <w:p w14:paraId="2D824D59">
                  <w:pPr>
                    <w:adjustRightInd w:val="0"/>
                    <w:snapToGrid w:val="0"/>
                    <w:rPr>
                      <w:color w:val="auto"/>
                      <w:sz w:val="24"/>
                    </w:rPr>
                  </w:pPr>
                  <w:r>
                    <w:rPr>
                      <w:rFonts w:hint="eastAsia"/>
                      <w:color w:val="auto"/>
                      <w:sz w:val="24"/>
                    </w:rPr>
                    <w:t>33</w:t>
                  </w:r>
                </w:p>
              </w:tc>
              <w:tc>
                <w:tcPr>
                  <w:tcW w:w="1525" w:type="dxa"/>
                  <w:tcBorders>
                    <w:top w:val="single" w:color="auto" w:sz="2" w:space="0"/>
                    <w:left w:val="single" w:color="auto" w:sz="2" w:space="0"/>
                    <w:bottom w:val="single" w:color="auto" w:sz="2" w:space="0"/>
                    <w:right w:val="single" w:color="auto" w:sz="2" w:space="0"/>
                  </w:tcBorders>
                  <w:vAlign w:val="center"/>
                </w:tcPr>
                <w:p w14:paraId="3FB63EF1">
                  <w:pPr>
                    <w:adjustRightInd w:val="0"/>
                    <w:snapToGrid w:val="0"/>
                    <w:rPr>
                      <w:color w:val="auto"/>
                      <w:sz w:val="24"/>
                    </w:rPr>
                  </w:pPr>
                  <w:r>
                    <w:rPr>
                      <w:rFonts w:hint="eastAsia"/>
                      <w:color w:val="auto"/>
                      <w:sz w:val="24"/>
                    </w:rPr>
                    <w:t>电控气动阀</w:t>
                  </w:r>
                </w:p>
              </w:tc>
              <w:tc>
                <w:tcPr>
                  <w:tcW w:w="1750" w:type="dxa"/>
                  <w:tcBorders>
                    <w:top w:val="single" w:color="auto" w:sz="2" w:space="0"/>
                    <w:left w:val="single" w:color="auto" w:sz="2" w:space="0"/>
                    <w:bottom w:val="single" w:color="auto" w:sz="2" w:space="0"/>
                    <w:right w:val="single" w:color="auto" w:sz="2" w:space="0"/>
                  </w:tcBorders>
                  <w:vAlign w:val="center"/>
                </w:tcPr>
                <w:p w14:paraId="22E26A02">
                  <w:pPr>
                    <w:adjustRightInd w:val="0"/>
                    <w:snapToGrid w:val="0"/>
                    <w:rPr>
                      <w:color w:val="auto"/>
                      <w:sz w:val="24"/>
                    </w:rPr>
                  </w:pPr>
                  <w:r>
                    <w:rPr>
                      <w:rFonts w:hint="eastAsia"/>
                      <w:color w:val="auto"/>
                      <w:sz w:val="24"/>
                    </w:rPr>
                    <w:t>水罐与水泵连接处配套</w:t>
                  </w:r>
                </w:p>
              </w:tc>
              <w:tc>
                <w:tcPr>
                  <w:tcW w:w="925" w:type="dxa"/>
                  <w:tcBorders>
                    <w:top w:val="single" w:color="auto" w:sz="2" w:space="0"/>
                    <w:left w:val="single" w:color="auto" w:sz="2" w:space="0"/>
                    <w:bottom w:val="single" w:color="auto" w:sz="2" w:space="0"/>
                    <w:right w:val="single" w:color="auto" w:sz="6" w:space="0"/>
                  </w:tcBorders>
                  <w:vAlign w:val="center"/>
                </w:tcPr>
                <w:p w14:paraId="4473F129">
                  <w:pPr>
                    <w:adjustRightInd w:val="0"/>
                    <w:snapToGrid w:val="0"/>
                    <w:rPr>
                      <w:color w:val="auto"/>
                      <w:sz w:val="24"/>
                    </w:rPr>
                  </w:pPr>
                  <w:r>
                    <w:rPr>
                      <w:rFonts w:hint="eastAsia"/>
                      <w:color w:val="auto"/>
                      <w:sz w:val="24"/>
                    </w:rPr>
                    <w:t>1套</w:t>
                  </w:r>
                </w:p>
              </w:tc>
            </w:tr>
          </w:tbl>
          <w:p w14:paraId="21468CF2">
            <w:pPr>
              <w:adjustRightInd w:val="0"/>
              <w:snapToGrid w:val="0"/>
              <w:rPr>
                <w:color w:val="auto"/>
                <w:sz w:val="24"/>
              </w:rPr>
            </w:pPr>
          </w:p>
        </w:tc>
        <w:tc>
          <w:tcPr>
            <w:tcW w:w="864" w:type="dxa"/>
            <w:vAlign w:val="center"/>
          </w:tcPr>
          <w:p w14:paraId="66A4B433">
            <w:pPr>
              <w:widowControl/>
              <w:adjustRightInd w:val="0"/>
              <w:snapToGrid w:val="0"/>
              <w:jc w:val="center"/>
              <w:textAlignment w:val="center"/>
              <w:rPr>
                <w:color w:val="auto"/>
                <w:sz w:val="24"/>
              </w:rPr>
            </w:pPr>
            <w:r>
              <w:rPr>
                <w:rFonts w:cs="方正仿宋_GBK"/>
                <w:color w:val="auto"/>
                <w:kern w:val="0"/>
                <w:sz w:val="24"/>
                <w:szCs w:val="24"/>
                <w:lang w:bidi="ar"/>
              </w:rPr>
              <w:t>部</w:t>
            </w:r>
          </w:p>
        </w:tc>
        <w:tc>
          <w:tcPr>
            <w:tcW w:w="708" w:type="dxa"/>
            <w:vAlign w:val="center"/>
          </w:tcPr>
          <w:p w14:paraId="2590E04A">
            <w:pPr>
              <w:widowControl/>
              <w:adjustRightInd w:val="0"/>
              <w:snapToGrid w:val="0"/>
              <w:jc w:val="center"/>
              <w:textAlignment w:val="center"/>
              <w:rPr>
                <w:color w:val="auto"/>
                <w:sz w:val="24"/>
              </w:rPr>
            </w:pPr>
            <w:r>
              <w:rPr>
                <w:color w:val="auto"/>
                <w:kern w:val="0"/>
                <w:sz w:val="24"/>
                <w:szCs w:val="24"/>
                <w:lang w:bidi="ar"/>
              </w:rPr>
              <w:t>4</w:t>
            </w:r>
          </w:p>
        </w:tc>
      </w:tr>
    </w:tbl>
    <w:p w14:paraId="4D5C4AA4">
      <w:pPr>
        <w:spacing w:line="360" w:lineRule="auto"/>
        <w:ind w:firstLine="480" w:firstLineChars="200"/>
        <w:outlineLvl w:val="0"/>
        <w:rPr>
          <w:rFonts w:hint="eastAsia"/>
          <w:color w:val="auto"/>
          <w:sz w:val="24"/>
        </w:rPr>
      </w:pPr>
      <w:r>
        <w:rPr>
          <w:rFonts w:hint="eastAsia"/>
          <w:color w:val="auto"/>
          <w:sz w:val="24"/>
        </w:rPr>
        <w:t>第二包</w:t>
      </w:r>
    </w:p>
    <w:p w14:paraId="59D3D537">
      <w:pPr>
        <w:pStyle w:val="30"/>
        <w:spacing w:line="360" w:lineRule="auto"/>
        <w:ind w:firstLine="480" w:firstLineChars="200"/>
        <w:jc w:val="both"/>
        <w:rPr>
          <w:rFonts w:ascii="Times New Roman" w:hAnsi="Times New Roman" w:eastAsia="宋体" w:cs="Times New Roman"/>
          <w:color w:val="auto"/>
        </w:rPr>
      </w:pPr>
      <w:r>
        <w:rPr>
          <w:rFonts w:hint="eastAsia"/>
          <w:color w:val="auto"/>
        </w:rPr>
        <w:t>★</w:t>
      </w:r>
      <w:r>
        <w:rPr>
          <w:rFonts w:hint="eastAsia" w:ascii="Times New Roman" w:hAnsi="Times New Roman" w:eastAsia="宋体" w:cs="Times New Roman"/>
          <w:color w:val="auto"/>
        </w:rPr>
        <w:t>1. 投标产品实质性要求</w:t>
      </w:r>
    </w:p>
    <w:p w14:paraId="05098B8E">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kern w:val="2"/>
          <w:szCs w:val="20"/>
        </w:rPr>
        <w:t>所投产品车型须具备工业和信息化部发布的《道路机动车辆生产企业及产品公告》，且公告型号须与所投产品车型型号一致，提供《道路机动车辆生产企业及产品公告》（包括道路机动车辆生产企业及产品或车辆生产企业及产品的官方公告文号和批次所在页、附件中所投产品车型所在页、汽车产品公告参数页）扫描件。</w:t>
      </w:r>
    </w:p>
    <w:p w14:paraId="5EE3F3F6">
      <w:pPr>
        <w:spacing w:line="360" w:lineRule="auto"/>
        <w:ind w:firstLine="480" w:firstLineChars="200"/>
        <w:outlineLvl w:val="0"/>
        <w:rPr>
          <w:color w:val="auto"/>
          <w:sz w:val="24"/>
        </w:rPr>
      </w:pPr>
      <w:r>
        <w:rPr>
          <w:rFonts w:hint="eastAsia"/>
          <w:color w:val="auto"/>
          <w:sz w:val="24"/>
        </w:rPr>
        <w:t xml:space="preserve">2. </w:t>
      </w:r>
      <w:r>
        <w:rPr>
          <w:rFonts w:hint="eastAsia"/>
          <w:color w:val="auto"/>
          <w:kern w:val="0"/>
          <w:sz w:val="24"/>
          <w:szCs w:val="32"/>
        </w:rPr>
        <w:t>技术参数</w:t>
      </w:r>
    </w:p>
    <w:tbl>
      <w:tblPr>
        <w:tblStyle w:val="21"/>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4948"/>
        <w:gridCol w:w="864"/>
        <w:gridCol w:w="708"/>
      </w:tblGrid>
      <w:tr w14:paraId="22CA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6" w:type="dxa"/>
            <w:vAlign w:val="center"/>
          </w:tcPr>
          <w:p w14:paraId="4C5CD115">
            <w:pPr>
              <w:spacing w:line="280" w:lineRule="exact"/>
              <w:jc w:val="center"/>
              <w:rPr>
                <w:color w:val="auto"/>
                <w:sz w:val="24"/>
              </w:rPr>
            </w:pPr>
            <w:r>
              <w:rPr>
                <w:color w:val="auto"/>
                <w:sz w:val="24"/>
              </w:rPr>
              <w:t>序号</w:t>
            </w:r>
          </w:p>
        </w:tc>
        <w:tc>
          <w:tcPr>
            <w:tcW w:w="1277" w:type="dxa"/>
            <w:vAlign w:val="center"/>
          </w:tcPr>
          <w:p w14:paraId="0FEC7D2E">
            <w:pPr>
              <w:spacing w:line="280" w:lineRule="exact"/>
              <w:jc w:val="center"/>
              <w:rPr>
                <w:color w:val="auto"/>
                <w:sz w:val="24"/>
              </w:rPr>
            </w:pPr>
            <w:r>
              <w:rPr>
                <w:color w:val="auto"/>
                <w:sz w:val="24"/>
              </w:rPr>
              <w:t>标的名称</w:t>
            </w:r>
          </w:p>
        </w:tc>
        <w:tc>
          <w:tcPr>
            <w:tcW w:w="4948" w:type="dxa"/>
            <w:vAlign w:val="center"/>
          </w:tcPr>
          <w:p w14:paraId="7E904BB7">
            <w:pPr>
              <w:spacing w:line="280" w:lineRule="exact"/>
              <w:jc w:val="center"/>
              <w:rPr>
                <w:color w:val="auto"/>
                <w:sz w:val="24"/>
              </w:rPr>
            </w:pPr>
            <w:r>
              <w:rPr>
                <w:color w:val="auto"/>
                <w:sz w:val="24"/>
              </w:rPr>
              <w:t>技术要求</w:t>
            </w:r>
          </w:p>
        </w:tc>
        <w:tc>
          <w:tcPr>
            <w:tcW w:w="864" w:type="dxa"/>
            <w:vAlign w:val="center"/>
          </w:tcPr>
          <w:p w14:paraId="4AFD640F">
            <w:pPr>
              <w:spacing w:line="280" w:lineRule="exact"/>
              <w:jc w:val="center"/>
              <w:rPr>
                <w:color w:val="auto"/>
                <w:sz w:val="24"/>
              </w:rPr>
            </w:pPr>
            <w:r>
              <w:rPr>
                <w:color w:val="auto"/>
                <w:sz w:val="24"/>
              </w:rPr>
              <w:t>单位</w:t>
            </w:r>
          </w:p>
        </w:tc>
        <w:tc>
          <w:tcPr>
            <w:tcW w:w="708" w:type="dxa"/>
            <w:vAlign w:val="center"/>
          </w:tcPr>
          <w:p w14:paraId="56A1FE09">
            <w:pPr>
              <w:spacing w:line="280" w:lineRule="exact"/>
              <w:jc w:val="center"/>
              <w:rPr>
                <w:color w:val="auto"/>
                <w:sz w:val="24"/>
              </w:rPr>
            </w:pPr>
            <w:r>
              <w:rPr>
                <w:color w:val="auto"/>
                <w:sz w:val="24"/>
              </w:rPr>
              <w:t>数量</w:t>
            </w:r>
          </w:p>
        </w:tc>
      </w:tr>
      <w:tr w14:paraId="24F9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1E613510">
            <w:pPr>
              <w:spacing w:line="280" w:lineRule="exact"/>
              <w:jc w:val="center"/>
              <w:rPr>
                <w:color w:val="auto"/>
                <w:sz w:val="24"/>
              </w:rPr>
            </w:pPr>
            <w:r>
              <w:rPr>
                <w:rFonts w:hint="eastAsia"/>
                <w:color w:val="auto"/>
                <w:sz w:val="24"/>
              </w:rPr>
              <w:t>1</w:t>
            </w:r>
          </w:p>
        </w:tc>
        <w:tc>
          <w:tcPr>
            <w:tcW w:w="1277" w:type="dxa"/>
            <w:tcBorders>
              <w:top w:val="single" w:color="auto" w:sz="4" w:space="0"/>
              <w:left w:val="single" w:color="auto" w:sz="4" w:space="0"/>
              <w:bottom w:val="single" w:color="auto" w:sz="4" w:space="0"/>
              <w:right w:val="single" w:color="auto" w:sz="4" w:space="0"/>
            </w:tcBorders>
            <w:vAlign w:val="center"/>
          </w:tcPr>
          <w:p w14:paraId="3C7E982D">
            <w:pPr>
              <w:spacing w:line="280" w:lineRule="exact"/>
              <w:jc w:val="center"/>
              <w:rPr>
                <w:color w:val="auto"/>
                <w:sz w:val="24"/>
              </w:rPr>
            </w:pPr>
            <w:r>
              <w:rPr>
                <w:rFonts w:hint="eastAsia"/>
                <w:color w:val="auto"/>
                <w:sz w:val="24"/>
              </w:rPr>
              <w:t>中型水罐消防车</w:t>
            </w:r>
          </w:p>
        </w:tc>
        <w:tc>
          <w:tcPr>
            <w:tcW w:w="4948" w:type="dxa"/>
            <w:tcBorders>
              <w:top w:val="single" w:color="auto" w:sz="4" w:space="0"/>
              <w:left w:val="single" w:color="auto" w:sz="4" w:space="0"/>
              <w:bottom w:val="single" w:color="auto" w:sz="4" w:space="0"/>
              <w:right w:val="single" w:color="auto" w:sz="4" w:space="0"/>
            </w:tcBorders>
            <w:vAlign w:val="center"/>
          </w:tcPr>
          <w:p w14:paraId="34AB0297">
            <w:pPr>
              <w:spacing w:line="280" w:lineRule="exact"/>
              <w:rPr>
                <w:color w:val="auto"/>
                <w:sz w:val="24"/>
              </w:rPr>
            </w:pPr>
            <w:r>
              <w:rPr>
                <w:rFonts w:hint="eastAsia"/>
                <w:color w:val="auto"/>
                <w:sz w:val="24"/>
              </w:rPr>
              <w:t>1.符合《消防车 第1部分：通用技术条件》（GB 7956.1-2014）和《消防车 第2部分：水罐消防车》（GB 7956.2-2014）标准。</w:t>
            </w:r>
          </w:p>
          <w:p w14:paraId="70432D9A">
            <w:pPr>
              <w:spacing w:line="280" w:lineRule="exact"/>
              <w:rPr>
                <w:color w:val="auto"/>
                <w:sz w:val="24"/>
              </w:rPr>
            </w:pPr>
            <w:r>
              <w:rPr>
                <w:rFonts w:hint="eastAsia"/>
                <w:color w:val="auto"/>
                <w:sz w:val="24"/>
              </w:rPr>
              <w:t>2.整车</w:t>
            </w:r>
          </w:p>
          <w:p w14:paraId="74F59DF7">
            <w:pPr>
              <w:spacing w:line="280" w:lineRule="exact"/>
              <w:rPr>
                <w:color w:val="auto"/>
                <w:sz w:val="24"/>
              </w:rPr>
            </w:pPr>
            <w:r>
              <w:rPr>
                <w:rFonts w:hint="eastAsia"/>
                <w:color w:val="auto"/>
                <w:sz w:val="24"/>
              </w:rPr>
              <w:t>2.1.外形尺寸：长×宽×高≤8700mm×2550mm×3800mm。</w:t>
            </w:r>
          </w:p>
          <w:p w14:paraId="5695ADDA">
            <w:pPr>
              <w:spacing w:line="280" w:lineRule="exact"/>
              <w:rPr>
                <w:color w:val="auto"/>
                <w:sz w:val="24"/>
              </w:rPr>
            </w:pPr>
            <w:r>
              <w:rPr>
                <w:rFonts w:hint="eastAsia"/>
                <w:color w:val="auto"/>
                <w:sz w:val="24"/>
              </w:rPr>
              <w:t>2.2.满载总质量：≤20000kg。</w:t>
            </w:r>
          </w:p>
          <w:p w14:paraId="53361E4C">
            <w:pPr>
              <w:spacing w:line="280" w:lineRule="exact"/>
              <w:rPr>
                <w:color w:val="auto"/>
                <w:sz w:val="24"/>
              </w:rPr>
            </w:pPr>
            <w:r>
              <w:rPr>
                <w:rFonts w:hint="eastAsia"/>
                <w:color w:val="auto"/>
                <w:sz w:val="24"/>
              </w:rPr>
              <w:t>3.底盘</w:t>
            </w:r>
          </w:p>
          <w:p w14:paraId="6402F4D3">
            <w:pPr>
              <w:spacing w:line="280" w:lineRule="exact"/>
              <w:rPr>
                <w:color w:val="auto"/>
                <w:sz w:val="24"/>
              </w:rPr>
            </w:pPr>
            <w:r>
              <w:rPr>
                <w:rFonts w:hint="eastAsia"/>
                <w:color w:val="auto"/>
                <w:sz w:val="24"/>
              </w:rPr>
              <w:t>3.1.投标时注明车辆底盘的品牌、型号，驾驶室为原厂改装。</w:t>
            </w:r>
          </w:p>
          <w:p w14:paraId="72102C2D">
            <w:pPr>
              <w:spacing w:line="280" w:lineRule="exact"/>
              <w:rPr>
                <w:color w:val="auto"/>
                <w:sz w:val="24"/>
              </w:rPr>
            </w:pPr>
            <w:r>
              <w:rPr>
                <w:rFonts w:hint="eastAsia"/>
                <w:color w:val="auto"/>
                <w:sz w:val="24"/>
              </w:rPr>
              <w:t>3.2.驱动型式：4×2。</w:t>
            </w:r>
          </w:p>
          <w:p w14:paraId="45537D5B">
            <w:pPr>
              <w:spacing w:line="280" w:lineRule="exact"/>
              <w:rPr>
                <w:color w:val="auto"/>
                <w:sz w:val="24"/>
              </w:rPr>
            </w:pPr>
            <w:r>
              <w:rPr>
                <w:rFonts w:hint="eastAsia"/>
                <w:color w:val="auto"/>
                <w:sz w:val="24"/>
              </w:rPr>
              <w:t>●3.3.发动机额定功率：≥250kw。</w:t>
            </w:r>
          </w:p>
          <w:p w14:paraId="3D9B6C98">
            <w:pPr>
              <w:spacing w:line="280" w:lineRule="exact"/>
              <w:rPr>
                <w:color w:val="auto"/>
                <w:sz w:val="24"/>
              </w:rPr>
            </w:pPr>
            <w:r>
              <w:rPr>
                <w:rFonts w:hint="eastAsia"/>
                <w:color w:val="auto"/>
                <w:sz w:val="24"/>
              </w:rPr>
              <w:t>3.4.车辆限速：≤110km/h。</w:t>
            </w:r>
          </w:p>
          <w:p w14:paraId="3C2E1903">
            <w:pPr>
              <w:spacing w:line="280" w:lineRule="exact"/>
              <w:rPr>
                <w:color w:val="auto"/>
                <w:sz w:val="24"/>
              </w:rPr>
            </w:pPr>
            <w:r>
              <w:rPr>
                <w:rFonts w:hint="eastAsia"/>
                <w:color w:val="auto"/>
                <w:sz w:val="24"/>
              </w:rPr>
              <w:t>3.5.轴距：≤4600mm。</w:t>
            </w:r>
          </w:p>
          <w:p w14:paraId="2A49D554">
            <w:pPr>
              <w:spacing w:line="280" w:lineRule="exact"/>
              <w:rPr>
                <w:color w:val="auto"/>
                <w:sz w:val="24"/>
              </w:rPr>
            </w:pPr>
            <w:r>
              <w:rPr>
                <w:rFonts w:hint="eastAsia"/>
                <w:color w:val="auto"/>
                <w:sz w:val="24"/>
              </w:rPr>
              <w:t>★3.6.排放标准：国六。</w:t>
            </w:r>
          </w:p>
          <w:p w14:paraId="6F3E216A">
            <w:pPr>
              <w:spacing w:line="280" w:lineRule="exact"/>
              <w:rPr>
                <w:color w:val="auto"/>
                <w:sz w:val="24"/>
              </w:rPr>
            </w:pPr>
            <w:r>
              <w:rPr>
                <w:rFonts w:hint="eastAsia"/>
                <w:color w:val="auto"/>
                <w:sz w:val="24"/>
              </w:rPr>
              <w:t>3.7.轮胎：原厂标准配置，备用轮胎每型号、每花纹各1个，子午线钢丝型。转向轮加装爆胎应急安全装置。</w:t>
            </w:r>
          </w:p>
          <w:p w14:paraId="34929E3E">
            <w:pPr>
              <w:spacing w:line="280" w:lineRule="exact"/>
              <w:rPr>
                <w:color w:val="auto"/>
                <w:sz w:val="24"/>
              </w:rPr>
            </w:pPr>
            <w:r>
              <w:rPr>
                <w:rFonts w:hint="eastAsia"/>
                <w:color w:val="auto"/>
                <w:sz w:val="24"/>
              </w:rPr>
              <w:t>3.8.牌照托架：在车后无遮挡位置预留1个，尺寸≥480mm×140mm，牌照架预留四个牌照固定孔位，具备牌照照明灯。</w:t>
            </w:r>
          </w:p>
          <w:p w14:paraId="11AC60FC">
            <w:pPr>
              <w:spacing w:line="280" w:lineRule="exact"/>
              <w:rPr>
                <w:color w:val="auto"/>
                <w:sz w:val="24"/>
              </w:rPr>
            </w:pPr>
            <w:r>
              <w:rPr>
                <w:rFonts w:hint="eastAsia"/>
                <w:color w:val="auto"/>
                <w:sz w:val="24"/>
              </w:rPr>
              <w:t>4.9.蓄电池安装部位合理，更换方便。滤芯等易耗件方便更换。空滤及进气管、排气管等部件适当提高安装位置，做到防水防淹。</w:t>
            </w:r>
          </w:p>
          <w:p w14:paraId="0173B9D8">
            <w:pPr>
              <w:spacing w:line="280" w:lineRule="exact"/>
              <w:rPr>
                <w:color w:val="auto"/>
                <w:sz w:val="24"/>
              </w:rPr>
            </w:pPr>
            <w:r>
              <w:rPr>
                <w:rFonts w:hint="eastAsia"/>
                <w:color w:val="auto"/>
                <w:sz w:val="24"/>
              </w:rPr>
              <w:t>●3.10.变速箱形式：可实现自动换挡行驶。</w:t>
            </w:r>
          </w:p>
          <w:p w14:paraId="24D5029F">
            <w:pPr>
              <w:spacing w:line="280" w:lineRule="exact"/>
              <w:rPr>
                <w:color w:val="auto"/>
                <w:sz w:val="24"/>
              </w:rPr>
            </w:pPr>
            <w:r>
              <w:rPr>
                <w:rFonts w:hint="eastAsia"/>
                <w:color w:val="auto"/>
                <w:sz w:val="24"/>
              </w:rPr>
              <w:t>●3.11.制动系统：具备自动紧急刹车系统（AEB）、防抱死制动系统（ABS）、电控制动系统（EBS）、驱动防滑系统（ASR）、电子车身稳定系统（ESC）和排气制动等。前轮盘式制动。</w:t>
            </w:r>
          </w:p>
          <w:p w14:paraId="54DACC86">
            <w:pPr>
              <w:spacing w:line="280" w:lineRule="exact"/>
              <w:rPr>
                <w:color w:val="auto"/>
                <w:sz w:val="24"/>
              </w:rPr>
            </w:pPr>
            <w:r>
              <w:rPr>
                <w:rFonts w:hint="eastAsia"/>
                <w:color w:val="auto"/>
                <w:sz w:val="24"/>
              </w:rPr>
              <w:t>4.驾驶室</w:t>
            </w:r>
          </w:p>
          <w:p w14:paraId="42F1F25D">
            <w:pPr>
              <w:spacing w:line="280" w:lineRule="exact"/>
              <w:rPr>
                <w:color w:val="auto"/>
                <w:sz w:val="24"/>
              </w:rPr>
            </w:pPr>
            <w:r>
              <w:rPr>
                <w:rFonts w:hint="eastAsia"/>
                <w:color w:val="auto"/>
                <w:sz w:val="24"/>
              </w:rPr>
              <w:t>4.1.结构：原装双排座驾驶室，原装双液压缸，四开门，全钢结构，液压翻转驾驶室，电动液压泵；</w:t>
            </w:r>
          </w:p>
          <w:p w14:paraId="6E0D8613">
            <w:pPr>
              <w:spacing w:line="280" w:lineRule="exact"/>
              <w:rPr>
                <w:color w:val="auto"/>
                <w:sz w:val="24"/>
              </w:rPr>
            </w:pPr>
            <w:r>
              <w:rPr>
                <w:rFonts w:hint="eastAsia"/>
                <w:color w:val="auto"/>
                <w:sz w:val="24"/>
              </w:rPr>
              <w:t>4.2.座位设置：乘员≥6人。后排座椅可自动翻转，加装9L空气呼吸器固定架4套（模具制作）、座椅4个，座椅下可放入4具9L空气呼吸器备用瓶。翻转座椅支撑立柱横截面积≥150mm2，弹簧选用高应力弹簧，2000N拉力下20000次拉伸不变形，确保坚固，不易变形，安放空呼器后留够40cm以上进深，坐垫采用高密度乳胶内芯，皮革包裹，耐磨、结实。主副驾驶座椅装有三点式安全带，翻转座椅带三点式安全带；</w:t>
            </w:r>
          </w:p>
          <w:p w14:paraId="709CC0EB">
            <w:pPr>
              <w:spacing w:line="280" w:lineRule="exact"/>
              <w:rPr>
                <w:color w:val="auto"/>
                <w:sz w:val="24"/>
              </w:rPr>
            </w:pPr>
            <w:r>
              <w:rPr>
                <w:rFonts w:hint="eastAsia"/>
                <w:color w:val="auto"/>
                <w:sz w:val="24"/>
              </w:rPr>
              <w:t>4.3.电动升降车窗；乘员室内所有栏杆、扶手、内衬都应软化处理。设置方便消防员上下的脚踏板，踏板站立面有防滑措施。</w:t>
            </w:r>
          </w:p>
          <w:p w14:paraId="53F390CE">
            <w:pPr>
              <w:spacing w:line="280" w:lineRule="exact"/>
              <w:rPr>
                <w:color w:val="auto"/>
                <w:sz w:val="24"/>
              </w:rPr>
            </w:pPr>
            <w:r>
              <w:rPr>
                <w:rFonts w:hint="eastAsia"/>
                <w:color w:val="auto"/>
                <w:sz w:val="24"/>
              </w:rPr>
              <w:t>4.4.设备：顶部安装有长排警灯。带冷暖空调、数字收音机及多媒体功能，倒车雷达、360°行车影像，行车记录仪、气喇叭、可电动调节的左2右4后视镜；除原车设备外，中间设置操作仪表板，控制水泵系统及电器照明、加装有取力器控制开关及指示灯、警灯、≥100W的警报器、爆闪灯开关；</w:t>
            </w:r>
          </w:p>
          <w:p w14:paraId="3F1B3363">
            <w:pPr>
              <w:spacing w:line="280" w:lineRule="exact"/>
              <w:rPr>
                <w:color w:val="auto"/>
                <w:sz w:val="24"/>
              </w:rPr>
            </w:pPr>
            <w:r>
              <w:rPr>
                <w:rFonts w:hint="eastAsia"/>
                <w:color w:val="auto"/>
                <w:sz w:val="24"/>
              </w:rPr>
              <w:t>4.5.预留北斗卫星定位系统、计算机、车载集群电台的电源接口和安装位置。</w:t>
            </w:r>
          </w:p>
          <w:p w14:paraId="0C21D409">
            <w:pPr>
              <w:spacing w:line="280" w:lineRule="exact"/>
              <w:rPr>
                <w:color w:val="auto"/>
                <w:sz w:val="24"/>
              </w:rPr>
            </w:pPr>
            <w:r>
              <w:rPr>
                <w:rFonts w:hint="eastAsia"/>
                <w:color w:val="auto"/>
                <w:sz w:val="24"/>
              </w:rPr>
              <w:t>4.6.铺设驾驶室地面保护地革，主、副驾驶座加装上红下蓝消防元素的可拆洗的座套，靠背中间印黄色“天津消防”字样，材质舒适、耐磨、美观。</w:t>
            </w:r>
          </w:p>
          <w:p w14:paraId="7C6C40ED">
            <w:pPr>
              <w:spacing w:line="280" w:lineRule="exact"/>
              <w:rPr>
                <w:color w:val="auto"/>
                <w:sz w:val="24"/>
              </w:rPr>
            </w:pPr>
            <w:r>
              <w:rPr>
                <w:rFonts w:hint="eastAsia"/>
                <w:color w:val="auto"/>
                <w:sz w:val="24"/>
              </w:rPr>
              <w:t>4.7.驾驶室内合适位置具有底盘和整车的铭牌。</w:t>
            </w:r>
          </w:p>
          <w:p w14:paraId="1E01F1EA">
            <w:pPr>
              <w:spacing w:line="280" w:lineRule="exact"/>
              <w:rPr>
                <w:color w:val="auto"/>
                <w:sz w:val="24"/>
              </w:rPr>
            </w:pPr>
            <w:r>
              <w:rPr>
                <w:rFonts w:hint="eastAsia"/>
                <w:color w:val="auto"/>
                <w:sz w:val="24"/>
              </w:rPr>
              <w:t>5.容罐</w:t>
            </w:r>
          </w:p>
          <w:p w14:paraId="7FCED8CD">
            <w:pPr>
              <w:spacing w:line="280" w:lineRule="exact"/>
              <w:rPr>
                <w:color w:val="auto"/>
                <w:sz w:val="24"/>
              </w:rPr>
            </w:pPr>
            <w:r>
              <w:rPr>
                <w:rFonts w:hint="eastAsia"/>
                <w:color w:val="auto"/>
                <w:sz w:val="24"/>
              </w:rPr>
              <w:t>5.1.容量：≥8000L。</w:t>
            </w:r>
          </w:p>
          <w:p w14:paraId="1FE5197B">
            <w:pPr>
              <w:spacing w:line="280" w:lineRule="exact"/>
              <w:rPr>
                <w:color w:val="auto"/>
                <w:sz w:val="24"/>
              </w:rPr>
            </w:pPr>
            <w:r>
              <w:rPr>
                <w:rFonts w:hint="eastAsia"/>
                <w:color w:val="auto"/>
                <w:sz w:val="24"/>
              </w:rPr>
              <w:t>●5.2.材质：316不锈钢板，罐顶板、纵横防荡板厚度均≥3mm，前后封板、罐两侧壁板厚度≥4mm，罐底板厚度≥5mm。</w:t>
            </w:r>
          </w:p>
          <w:p w14:paraId="61DB421C">
            <w:pPr>
              <w:spacing w:line="280" w:lineRule="exact"/>
              <w:rPr>
                <w:color w:val="auto"/>
                <w:sz w:val="24"/>
              </w:rPr>
            </w:pPr>
            <w:r>
              <w:rPr>
                <w:rFonts w:hint="eastAsia"/>
                <w:color w:val="auto"/>
                <w:sz w:val="24"/>
              </w:rPr>
              <w:t>5.3.设备：</w:t>
            </w:r>
          </w:p>
          <w:p w14:paraId="3A5AFDD3">
            <w:pPr>
              <w:spacing w:line="280" w:lineRule="exact"/>
              <w:rPr>
                <w:color w:val="auto"/>
                <w:sz w:val="24"/>
              </w:rPr>
            </w:pPr>
            <w:r>
              <w:rPr>
                <w:rFonts w:hint="eastAsia"/>
                <w:color w:val="auto"/>
                <w:sz w:val="24"/>
              </w:rPr>
              <w:t>5.3.1.1个可泄压的入口孔（≥450mm），带有快速锁紧装置。</w:t>
            </w:r>
          </w:p>
          <w:p w14:paraId="05361BA1">
            <w:pPr>
              <w:spacing w:line="280" w:lineRule="exact"/>
              <w:rPr>
                <w:color w:val="auto"/>
                <w:sz w:val="24"/>
              </w:rPr>
            </w:pPr>
            <w:r>
              <w:rPr>
                <w:rFonts w:hint="eastAsia"/>
                <w:color w:val="auto"/>
                <w:sz w:val="24"/>
              </w:rPr>
              <w:t>5.3.2.溢流阀装置≥1个。</w:t>
            </w:r>
          </w:p>
          <w:p w14:paraId="4C5EC9A5">
            <w:pPr>
              <w:spacing w:line="280" w:lineRule="exact"/>
              <w:rPr>
                <w:color w:val="auto"/>
                <w:sz w:val="24"/>
              </w:rPr>
            </w:pPr>
            <w:r>
              <w:rPr>
                <w:rFonts w:hint="eastAsia"/>
                <w:color w:val="auto"/>
                <w:sz w:val="24"/>
              </w:rPr>
              <w:t>5.3.3.液位指示器≥1个。</w:t>
            </w:r>
          </w:p>
          <w:p w14:paraId="6C25FBBD">
            <w:pPr>
              <w:spacing w:line="280" w:lineRule="exact"/>
              <w:rPr>
                <w:color w:val="auto"/>
                <w:sz w:val="24"/>
              </w:rPr>
            </w:pPr>
            <w:r>
              <w:rPr>
                <w:rFonts w:hint="eastAsia"/>
                <w:color w:val="auto"/>
                <w:sz w:val="24"/>
              </w:rPr>
              <w:t>5.3.4. 2个80mm注水口，车体两侧各1个，接口为卡式接口（雄口带闷盖），罐内设注水管路（罐顶采用上翻弯管结构的，不需单向阀）。</w:t>
            </w:r>
          </w:p>
          <w:p w14:paraId="056DE6A7">
            <w:pPr>
              <w:spacing w:line="280" w:lineRule="exact"/>
              <w:rPr>
                <w:color w:val="auto"/>
                <w:sz w:val="24"/>
              </w:rPr>
            </w:pPr>
            <w:r>
              <w:rPr>
                <w:rFonts w:hint="eastAsia"/>
                <w:color w:val="auto"/>
                <w:sz w:val="24"/>
              </w:rPr>
              <w:t>5.3.5.放余水管路：在管路和泵体最低处便于操作的部位设有放余水阀，可快速排除系统内余水，≥1个带有球阀控制启闭的≥DN40的排污口。</w:t>
            </w:r>
          </w:p>
          <w:p w14:paraId="6DA64F18">
            <w:pPr>
              <w:spacing w:line="280" w:lineRule="exact"/>
              <w:rPr>
                <w:color w:val="auto"/>
                <w:sz w:val="24"/>
              </w:rPr>
            </w:pPr>
            <w:r>
              <w:rPr>
                <w:rFonts w:hint="eastAsia"/>
                <w:color w:val="auto"/>
                <w:sz w:val="24"/>
              </w:rPr>
              <w:t>5.3.6.后进水管路连接水罐与水泵，水泵与水罐之间加装过滤网。</w:t>
            </w:r>
          </w:p>
          <w:p w14:paraId="0EF190FA">
            <w:pPr>
              <w:spacing w:line="280" w:lineRule="exact"/>
              <w:rPr>
                <w:color w:val="auto"/>
                <w:sz w:val="24"/>
              </w:rPr>
            </w:pPr>
            <w:r>
              <w:rPr>
                <w:rFonts w:hint="eastAsia"/>
                <w:color w:val="auto"/>
                <w:sz w:val="24"/>
              </w:rPr>
              <w:t>5.3.7.各罐设有呼吸阀应保证消防车使用时罐内不会产生真空。</w:t>
            </w:r>
          </w:p>
          <w:p w14:paraId="420FDBC6">
            <w:pPr>
              <w:spacing w:line="280" w:lineRule="exact"/>
              <w:rPr>
                <w:color w:val="auto"/>
                <w:sz w:val="24"/>
              </w:rPr>
            </w:pPr>
            <w:r>
              <w:rPr>
                <w:rFonts w:hint="eastAsia"/>
                <w:color w:val="auto"/>
                <w:sz w:val="24"/>
              </w:rPr>
              <w:t>6.取力器</w:t>
            </w:r>
          </w:p>
          <w:p w14:paraId="68E1B20C">
            <w:pPr>
              <w:spacing w:line="280" w:lineRule="exact"/>
              <w:rPr>
                <w:color w:val="auto"/>
                <w:sz w:val="24"/>
              </w:rPr>
            </w:pPr>
            <w:r>
              <w:rPr>
                <w:rFonts w:hint="eastAsia"/>
                <w:color w:val="auto"/>
                <w:sz w:val="24"/>
              </w:rPr>
              <w:t>6.1.型式：原车自带取力器。</w:t>
            </w:r>
          </w:p>
          <w:p w14:paraId="3619ABEE">
            <w:pPr>
              <w:spacing w:line="280" w:lineRule="exact"/>
              <w:rPr>
                <w:color w:val="auto"/>
                <w:sz w:val="24"/>
              </w:rPr>
            </w:pPr>
            <w:r>
              <w:rPr>
                <w:rFonts w:hint="eastAsia"/>
                <w:color w:val="auto"/>
                <w:sz w:val="24"/>
              </w:rPr>
              <w:t>6.2.控制方式：电控气动。</w:t>
            </w:r>
          </w:p>
          <w:p w14:paraId="66FD496A">
            <w:pPr>
              <w:spacing w:line="280" w:lineRule="exact"/>
              <w:rPr>
                <w:color w:val="auto"/>
                <w:sz w:val="24"/>
              </w:rPr>
            </w:pPr>
            <w:r>
              <w:rPr>
                <w:rFonts w:hint="eastAsia"/>
                <w:color w:val="auto"/>
                <w:sz w:val="24"/>
              </w:rPr>
              <w:t>6.3.润滑方式：飞溅式油润滑。</w:t>
            </w:r>
          </w:p>
          <w:p w14:paraId="361BC337">
            <w:pPr>
              <w:spacing w:line="280" w:lineRule="exact"/>
              <w:rPr>
                <w:color w:val="auto"/>
                <w:sz w:val="24"/>
              </w:rPr>
            </w:pPr>
            <w:r>
              <w:rPr>
                <w:rFonts w:hint="eastAsia"/>
                <w:color w:val="auto"/>
                <w:sz w:val="24"/>
              </w:rPr>
              <w:t>6.4.具有冷却系统，确保车辆正常连续工作24小时以上，若采用水冷却，应在冷却管路最低处设置放余水装置。</w:t>
            </w:r>
          </w:p>
          <w:p w14:paraId="2A7CB12A">
            <w:pPr>
              <w:spacing w:line="280" w:lineRule="exact"/>
              <w:rPr>
                <w:color w:val="auto"/>
                <w:sz w:val="24"/>
              </w:rPr>
            </w:pPr>
            <w:r>
              <w:rPr>
                <w:rFonts w:hint="eastAsia"/>
                <w:color w:val="auto"/>
                <w:sz w:val="24"/>
              </w:rPr>
              <w:t>7.消防泵及管路系统</w:t>
            </w:r>
          </w:p>
          <w:p w14:paraId="3A71CE0E">
            <w:pPr>
              <w:spacing w:line="280" w:lineRule="exact"/>
              <w:rPr>
                <w:color w:val="auto"/>
                <w:sz w:val="24"/>
              </w:rPr>
            </w:pPr>
            <w:r>
              <w:rPr>
                <w:rFonts w:hint="eastAsia"/>
                <w:color w:val="auto"/>
                <w:sz w:val="24"/>
              </w:rPr>
              <w:t>7.1.消防泵</w:t>
            </w:r>
          </w:p>
          <w:p w14:paraId="4DF2EF84">
            <w:pPr>
              <w:spacing w:line="280" w:lineRule="exact"/>
              <w:rPr>
                <w:color w:val="auto"/>
                <w:sz w:val="24"/>
              </w:rPr>
            </w:pPr>
            <w:r>
              <w:rPr>
                <w:rFonts w:hint="eastAsia"/>
                <w:color w:val="auto"/>
                <w:sz w:val="24"/>
              </w:rPr>
              <w:t>7.1.1.型号：参照或相当于大力、希尔、瓦特尔斯、哥达瓦等品牌，投标时注明水泵品牌、型号。</w:t>
            </w:r>
          </w:p>
          <w:p w14:paraId="3869E43C">
            <w:pPr>
              <w:spacing w:line="280" w:lineRule="exact"/>
              <w:rPr>
                <w:color w:val="auto"/>
                <w:sz w:val="24"/>
              </w:rPr>
            </w:pPr>
            <w:r>
              <w:rPr>
                <w:rFonts w:hint="eastAsia"/>
                <w:color w:val="auto"/>
                <w:sz w:val="24"/>
              </w:rPr>
              <w:t>●7.1.2.水泵额定流量：≥60L/s@1.0MPa，免维护机械密封。</w:t>
            </w:r>
          </w:p>
          <w:p w14:paraId="0DB89752">
            <w:pPr>
              <w:spacing w:line="280" w:lineRule="exact"/>
              <w:rPr>
                <w:rFonts w:hint="eastAsia"/>
                <w:color w:val="auto"/>
                <w:sz w:val="24"/>
              </w:rPr>
            </w:pPr>
            <w:r>
              <w:rPr>
                <w:rFonts w:hint="eastAsia"/>
                <w:color w:val="auto"/>
                <w:sz w:val="24"/>
              </w:rPr>
              <w:t>●7.1.3.引水时间：≤50s；</w:t>
            </w:r>
          </w:p>
          <w:p w14:paraId="1119F398">
            <w:pPr>
              <w:spacing w:line="280" w:lineRule="exact"/>
              <w:rPr>
                <w:color w:val="auto"/>
                <w:sz w:val="24"/>
              </w:rPr>
            </w:pPr>
            <w:r>
              <w:rPr>
                <w:rFonts w:hint="eastAsia"/>
                <w:color w:val="auto"/>
                <w:sz w:val="24"/>
              </w:rPr>
              <w:t>●7.1.4.最大吸深：≥7m</w:t>
            </w:r>
          </w:p>
          <w:p w14:paraId="5C58B5A0">
            <w:pPr>
              <w:spacing w:line="280" w:lineRule="exact"/>
              <w:rPr>
                <w:color w:val="auto"/>
                <w:sz w:val="24"/>
              </w:rPr>
            </w:pPr>
            <w:r>
              <w:rPr>
                <w:rFonts w:hint="eastAsia"/>
                <w:color w:val="auto"/>
                <w:sz w:val="24"/>
              </w:rPr>
              <w:t>7.2.真空泵</w:t>
            </w:r>
          </w:p>
          <w:p w14:paraId="4D8739C6">
            <w:pPr>
              <w:spacing w:line="280" w:lineRule="exact"/>
              <w:rPr>
                <w:color w:val="auto"/>
                <w:sz w:val="24"/>
              </w:rPr>
            </w:pPr>
            <w:r>
              <w:rPr>
                <w:rFonts w:hint="eastAsia"/>
                <w:color w:val="auto"/>
                <w:sz w:val="24"/>
              </w:rPr>
              <w:t>●7.2.1.电动刮片式真空泵，可自润滑。</w:t>
            </w:r>
          </w:p>
          <w:p w14:paraId="4D272E4B">
            <w:pPr>
              <w:spacing w:line="280" w:lineRule="exact"/>
              <w:rPr>
                <w:color w:val="auto"/>
                <w:sz w:val="24"/>
              </w:rPr>
            </w:pPr>
            <w:r>
              <w:rPr>
                <w:rFonts w:hint="eastAsia"/>
                <w:color w:val="auto"/>
                <w:sz w:val="24"/>
              </w:rPr>
              <w:t>7.3.管路系统</w:t>
            </w:r>
          </w:p>
          <w:p w14:paraId="1F45D661">
            <w:pPr>
              <w:spacing w:line="280" w:lineRule="exact"/>
              <w:rPr>
                <w:color w:val="auto"/>
                <w:sz w:val="24"/>
              </w:rPr>
            </w:pPr>
            <w:r>
              <w:rPr>
                <w:rFonts w:hint="eastAsia"/>
                <w:color w:val="auto"/>
                <w:sz w:val="24"/>
              </w:rPr>
              <w:t>7.3.1.吸水管路：与水泵出水流量相匹配的吸水管进水口，可从天然水源吸水或从液罐吸水；配有吸水管2m×4根，吸水管与水泵螺旋接口，配有原进水口变100mm吸水管变口2个。吸水口有截门。</w:t>
            </w:r>
          </w:p>
          <w:p w14:paraId="46B5646F">
            <w:pPr>
              <w:spacing w:line="280" w:lineRule="exact"/>
              <w:rPr>
                <w:color w:val="auto"/>
                <w:sz w:val="24"/>
              </w:rPr>
            </w:pPr>
            <w:r>
              <w:rPr>
                <w:rFonts w:hint="eastAsia"/>
                <w:color w:val="auto"/>
                <w:sz w:val="24"/>
              </w:rPr>
              <w:t>7.3.2.出水管路：≥2个65mm出水口和2个80mm出水口，车两侧各有1个，卡式接口（雌口），带闷盖；出水口不能与操作面板在同一操作面，避免水带脱口对操作人员造成伤害。泵房顶部有1个直径≥100mm的水炮管路。</w:t>
            </w:r>
          </w:p>
          <w:p w14:paraId="685D1D2D">
            <w:pPr>
              <w:spacing w:line="280" w:lineRule="exact"/>
              <w:rPr>
                <w:color w:val="auto"/>
                <w:sz w:val="24"/>
              </w:rPr>
            </w:pPr>
            <w:r>
              <w:rPr>
                <w:rFonts w:hint="eastAsia"/>
                <w:color w:val="auto"/>
                <w:sz w:val="24"/>
              </w:rPr>
              <w:t>7.3.3.在水罐后封板右侧有1个注水管路，可通过水泵直接向罐内注水，水罐至水泵阀门采用电控气动，并带有应急手动操作扳手（易操作），阀门应启闭自如、不得漏水。</w:t>
            </w:r>
          </w:p>
          <w:p w14:paraId="19943B08">
            <w:pPr>
              <w:spacing w:line="280" w:lineRule="exact"/>
              <w:rPr>
                <w:color w:val="auto"/>
                <w:sz w:val="24"/>
              </w:rPr>
            </w:pPr>
            <w:r>
              <w:rPr>
                <w:rFonts w:hint="eastAsia"/>
                <w:color w:val="auto"/>
                <w:sz w:val="24"/>
              </w:rPr>
              <w:t>7.3.4.放余水管路：为保护水泵及管路各球阀，在其最低处加装放余水阀，手动球阀控制，开关设置在车辆明显易见位置，便于操纵。</w:t>
            </w:r>
          </w:p>
          <w:p w14:paraId="465749DD">
            <w:pPr>
              <w:spacing w:line="280" w:lineRule="exact"/>
              <w:rPr>
                <w:color w:val="auto"/>
                <w:sz w:val="24"/>
              </w:rPr>
            </w:pPr>
            <w:r>
              <w:rPr>
                <w:rFonts w:hint="eastAsia"/>
                <w:color w:val="auto"/>
                <w:sz w:val="24"/>
              </w:rPr>
              <w:t>7.3.5.管路标明流动方向，管路外保护挡板可拆卸或打开，便于维护保养。管路颜色应按GB7956.1的规定。</w:t>
            </w:r>
          </w:p>
          <w:p w14:paraId="31BF685B">
            <w:pPr>
              <w:spacing w:line="280" w:lineRule="exact"/>
              <w:rPr>
                <w:color w:val="auto"/>
                <w:sz w:val="24"/>
              </w:rPr>
            </w:pPr>
            <w:r>
              <w:rPr>
                <w:rFonts w:hint="eastAsia"/>
                <w:color w:val="auto"/>
                <w:sz w:val="24"/>
              </w:rPr>
              <w:t>7.3.6.每个开关需设置永久性中文铭牌。</w:t>
            </w:r>
          </w:p>
          <w:p w14:paraId="48F1BC33">
            <w:pPr>
              <w:spacing w:line="280" w:lineRule="exact"/>
              <w:rPr>
                <w:color w:val="auto"/>
                <w:sz w:val="24"/>
              </w:rPr>
            </w:pPr>
            <w:r>
              <w:rPr>
                <w:rFonts w:hint="eastAsia"/>
                <w:color w:val="auto"/>
                <w:sz w:val="24"/>
              </w:rPr>
              <w:t>8.消防炮</w:t>
            </w:r>
          </w:p>
          <w:p w14:paraId="2CCE4427">
            <w:pPr>
              <w:spacing w:line="280" w:lineRule="exact"/>
              <w:rPr>
                <w:color w:val="auto"/>
                <w:sz w:val="24"/>
              </w:rPr>
            </w:pPr>
            <w:r>
              <w:rPr>
                <w:rFonts w:hint="eastAsia"/>
                <w:color w:val="auto"/>
                <w:sz w:val="24"/>
              </w:rPr>
              <w:t>8.1.型号：参照或相当于博克、TFT、阿密龙、AWG等品牌，投标时注明水炮品牌、型号。</w:t>
            </w:r>
          </w:p>
          <w:p w14:paraId="38E58321">
            <w:pPr>
              <w:spacing w:line="280" w:lineRule="exact"/>
              <w:rPr>
                <w:color w:val="auto"/>
                <w:sz w:val="24"/>
              </w:rPr>
            </w:pPr>
            <w:r>
              <w:rPr>
                <w:rFonts w:hint="eastAsia"/>
                <w:color w:val="auto"/>
                <w:sz w:val="24"/>
              </w:rPr>
              <w:t>●8.2.流量：≥50L/s@1.0MPa。</w:t>
            </w:r>
          </w:p>
          <w:p w14:paraId="72005B22">
            <w:pPr>
              <w:spacing w:line="280" w:lineRule="exact"/>
              <w:rPr>
                <w:color w:val="auto"/>
                <w:sz w:val="24"/>
              </w:rPr>
            </w:pPr>
            <w:r>
              <w:rPr>
                <w:rFonts w:hint="eastAsia"/>
                <w:color w:val="auto"/>
                <w:sz w:val="24"/>
              </w:rPr>
              <w:t>8.3.射程：≥70m。</w:t>
            </w:r>
          </w:p>
          <w:p w14:paraId="3BD732B0">
            <w:pPr>
              <w:spacing w:line="280" w:lineRule="exact"/>
              <w:rPr>
                <w:color w:val="auto"/>
                <w:sz w:val="24"/>
              </w:rPr>
            </w:pPr>
            <w:r>
              <w:rPr>
                <w:rFonts w:hint="eastAsia"/>
                <w:color w:val="auto"/>
                <w:sz w:val="24"/>
              </w:rPr>
              <w:t>8.4.操作方式：电控。</w:t>
            </w:r>
          </w:p>
          <w:p w14:paraId="45CC833A">
            <w:pPr>
              <w:spacing w:line="280" w:lineRule="exact"/>
              <w:rPr>
                <w:color w:val="auto"/>
                <w:sz w:val="24"/>
              </w:rPr>
            </w:pPr>
            <w:r>
              <w:rPr>
                <w:rFonts w:hint="eastAsia"/>
                <w:color w:val="auto"/>
                <w:sz w:val="24"/>
              </w:rPr>
              <w:t>8.5.水平回转角度：≥300°。</w:t>
            </w:r>
          </w:p>
          <w:p w14:paraId="5F08D85F">
            <w:pPr>
              <w:spacing w:line="280" w:lineRule="exact"/>
              <w:rPr>
                <w:color w:val="auto"/>
                <w:sz w:val="24"/>
              </w:rPr>
            </w:pPr>
            <w:r>
              <w:rPr>
                <w:rFonts w:hint="eastAsia"/>
                <w:color w:val="auto"/>
                <w:sz w:val="24"/>
              </w:rPr>
              <w:t>8.6.俯仰角度范围：≥-15°～+55°。</w:t>
            </w:r>
          </w:p>
          <w:p w14:paraId="3C95A80E">
            <w:pPr>
              <w:spacing w:line="280" w:lineRule="exact"/>
              <w:rPr>
                <w:color w:val="auto"/>
                <w:sz w:val="24"/>
              </w:rPr>
            </w:pPr>
            <w:r>
              <w:rPr>
                <w:rFonts w:hint="eastAsia"/>
                <w:color w:val="auto"/>
                <w:sz w:val="24"/>
              </w:rPr>
              <w:t>9.器材箱及泵房</w:t>
            </w:r>
          </w:p>
          <w:p w14:paraId="73ED95B4">
            <w:pPr>
              <w:spacing w:line="280" w:lineRule="exact"/>
              <w:rPr>
                <w:color w:val="auto"/>
                <w:sz w:val="24"/>
              </w:rPr>
            </w:pPr>
            <w:r>
              <w:rPr>
                <w:rFonts w:hint="eastAsia"/>
                <w:color w:val="auto"/>
                <w:sz w:val="24"/>
              </w:rPr>
              <w:t>9.1.材质：骨架采用高强度铝合金型材，尺寸≥40mm×40mm，蒙板为平铝板或氧化铝合金花纹板。</w:t>
            </w:r>
          </w:p>
          <w:p w14:paraId="505C367D">
            <w:pPr>
              <w:spacing w:line="280" w:lineRule="exact"/>
              <w:rPr>
                <w:color w:val="auto"/>
                <w:sz w:val="24"/>
              </w:rPr>
            </w:pPr>
            <w:r>
              <w:rPr>
                <w:rFonts w:hint="eastAsia"/>
                <w:color w:val="auto"/>
                <w:sz w:val="24"/>
              </w:rPr>
              <w:t>9.2.结构：可调式结构，空间上下可调，牢固可靠，确保强度和刚度。蒙板为航空用高强度粘结胶粘结（无铆钉）。每个卷帘门设置通用门锁。</w:t>
            </w:r>
          </w:p>
          <w:p w14:paraId="79CB65FB">
            <w:pPr>
              <w:spacing w:line="280" w:lineRule="exact"/>
              <w:rPr>
                <w:color w:val="auto"/>
                <w:sz w:val="24"/>
              </w:rPr>
            </w:pPr>
            <w:r>
              <w:rPr>
                <w:rFonts w:hint="eastAsia"/>
                <w:color w:val="auto"/>
                <w:sz w:val="24"/>
              </w:rPr>
              <w:t>9.3.开门：器材厢及泵室开口应采用带锁卷帘门，铝合金型材，锁具钥匙全车通用，门把手和锁坚固耐用，不宜变形。门口与卷帘门间及各帘板之间有良好的防雨、防尘密封性能。</w:t>
            </w:r>
          </w:p>
          <w:p w14:paraId="72AB853C">
            <w:pPr>
              <w:spacing w:line="280" w:lineRule="exact"/>
              <w:rPr>
                <w:color w:val="auto"/>
                <w:sz w:val="24"/>
              </w:rPr>
            </w:pPr>
            <w:r>
              <w:rPr>
                <w:rFonts w:hint="eastAsia"/>
                <w:color w:val="auto"/>
                <w:sz w:val="24"/>
              </w:rPr>
              <w:t>9.4.器材布置：器材存放采用滑动托架、拖板、旋转器材架、高强度的塑料存放盒以及各种夹具等专用工具，有≥4具9L空气呼吸器支架，空呼支架不要伸缩式。</w:t>
            </w:r>
          </w:p>
          <w:p w14:paraId="55F83EE0">
            <w:pPr>
              <w:spacing w:line="280" w:lineRule="exact"/>
              <w:rPr>
                <w:color w:val="auto"/>
                <w:sz w:val="24"/>
              </w:rPr>
            </w:pPr>
            <w:r>
              <w:rPr>
                <w:rFonts w:hint="eastAsia"/>
                <w:color w:val="auto"/>
                <w:sz w:val="24"/>
              </w:rPr>
              <w:t>9.5.器材布置原则：器材布置按人体工程学原理进行设计，按器材的使用频率和实战灭火的需要配置和放置器材，满足人员站在地面或踏板上1-2个动作取用任何器材。</w:t>
            </w:r>
          </w:p>
          <w:p w14:paraId="445A9421">
            <w:pPr>
              <w:spacing w:line="280" w:lineRule="exact"/>
              <w:rPr>
                <w:color w:val="auto"/>
                <w:sz w:val="24"/>
              </w:rPr>
            </w:pPr>
            <w:r>
              <w:rPr>
                <w:rFonts w:hint="eastAsia"/>
                <w:color w:val="auto"/>
                <w:sz w:val="24"/>
              </w:rPr>
              <w:t>9.6.器材固定原则：装夹牢固，取用方便；使用防锈、防振、防脱落、防划伤的专用夹具固定器材。器材固结按用户要求固结。</w:t>
            </w:r>
          </w:p>
          <w:p w14:paraId="3D9B4EFC">
            <w:pPr>
              <w:spacing w:line="280" w:lineRule="exact"/>
              <w:rPr>
                <w:color w:val="auto"/>
                <w:sz w:val="24"/>
              </w:rPr>
            </w:pPr>
            <w:r>
              <w:rPr>
                <w:rFonts w:hint="eastAsia"/>
                <w:color w:val="auto"/>
                <w:sz w:val="24"/>
              </w:rPr>
              <w:t>9.7.车顶：两侧设置护栏，设置≥4个可栓绳索的器材固结点；提供15米拉梯固定架，具备滑道，滑道能翻转，方便拉梯装卸；加装器材箱，不超过整车高度。</w:t>
            </w:r>
          </w:p>
          <w:p w14:paraId="34CC0CF1">
            <w:pPr>
              <w:spacing w:line="280" w:lineRule="exact"/>
              <w:rPr>
                <w:color w:val="auto"/>
                <w:sz w:val="24"/>
              </w:rPr>
            </w:pPr>
            <w:r>
              <w:rPr>
                <w:rFonts w:hint="eastAsia"/>
                <w:color w:val="auto"/>
                <w:sz w:val="24"/>
              </w:rPr>
              <w:t>9.8.防滑层：车外翻板、踏脚板、梯蹬、车顶表面需有防滑层。</w:t>
            </w:r>
          </w:p>
          <w:p w14:paraId="44A8CEC9">
            <w:pPr>
              <w:spacing w:line="280" w:lineRule="exact"/>
              <w:rPr>
                <w:color w:val="auto"/>
                <w:sz w:val="24"/>
              </w:rPr>
            </w:pPr>
            <w:r>
              <w:rPr>
                <w:rFonts w:hint="eastAsia"/>
                <w:color w:val="auto"/>
                <w:sz w:val="24"/>
              </w:rPr>
              <w:t>9.9.车辆尾部设有供消防员上下车顶的登高爬梯。</w:t>
            </w:r>
          </w:p>
          <w:p w14:paraId="199B11EC">
            <w:pPr>
              <w:spacing w:line="280" w:lineRule="exact"/>
              <w:rPr>
                <w:color w:val="auto"/>
                <w:sz w:val="24"/>
              </w:rPr>
            </w:pPr>
            <w:r>
              <w:rPr>
                <w:rFonts w:hint="eastAsia"/>
                <w:color w:val="auto"/>
                <w:sz w:val="24"/>
              </w:rPr>
              <w:t>9.10.防冻系统：泵房设有暖风机和冬季防冻保温设施，热流量满足8-12m³空间的取暖，确保在-20℃下供液系统正常运行，具有防水功能。出水口具有电加热装置。</w:t>
            </w:r>
          </w:p>
          <w:p w14:paraId="562183BF">
            <w:pPr>
              <w:spacing w:line="280" w:lineRule="exact"/>
              <w:rPr>
                <w:color w:val="auto"/>
                <w:sz w:val="24"/>
              </w:rPr>
            </w:pPr>
            <w:r>
              <w:rPr>
                <w:rFonts w:hint="eastAsia"/>
                <w:color w:val="auto"/>
                <w:sz w:val="24"/>
              </w:rPr>
              <w:t>9.11.泵房和器材厢：显著位置设有中文操作流程图及永久性标识、标牌等（固定在明显且不易被磨损部位）。</w:t>
            </w:r>
          </w:p>
          <w:p w14:paraId="01750669">
            <w:pPr>
              <w:spacing w:line="280" w:lineRule="exact"/>
              <w:rPr>
                <w:color w:val="auto"/>
                <w:sz w:val="24"/>
              </w:rPr>
            </w:pPr>
            <w:r>
              <w:rPr>
                <w:rFonts w:hint="eastAsia"/>
                <w:color w:val="auto"/>
                <w:sz w:val="24"/>
              </w:rPr>
              <w:t>9.12.车辆具备自动充气充电装置，装置在车辆启动后可自动脱离。</w:t>
            </w:r>
          </w:p>
          <w:p w14:paraId="0654A4A3">
            <w:pPr>
              <w:spacing w:line="280" w:lineRule="exact"/>
              <w:rPr>
                <w:color w:val="auto"/>
                <w:sz w:val="24"/>
              </w:rPr>
            </w:pPr>
            <w:r>
              <w:rPr>
                <w:rFonts w:hint="eastAsia"/>
                <w:color w:val="auto"/>
                <w:sz w:val="24"/>
              </w:rPr>
              <w:t>10.翻板踏脚</w:t>
            </w:r>
          </w:p>
          <w:p w14:paraId="5D50A0EC">
            <w:pPr>
              <w:spacing w:line="280" w:lineRule="exact"/>
              <w:rPr>
                <w:color w:val="auto"/>
                <w:sz w:val="24"/>
              </w:rPr>
            </w:pPr>
            <w:r>
              <w:rPr>
                <w:rFonts w:hint="eastAsia"/>
                <w:color w:val="auto"/>
                <w:sz w:val="24"/>
              </w:rPr>
              <w:t>10.1.材质：高强度型钢或优质铝合金型材；</w:t>
            </w:r>
            <w:bookmarkStart w:id="7" w:name="_Hlk225772111"/>
            <w:r>
              <w:rPr>
                <w:rFonts w:hint="eastAsia"/>
                <w:color w:val="auto"/>
                <w:sz w:val="24"/>
              </w:rPr>
              <w:t>蒙皮为铝合金板（阳极氧化处理）或高强度铝合金，一体成型，踩踏表面具有防滑齿和防腐处理</w:t>
            </w:r>
            <w:bookmarkEnd w:id="7"/>
            <w:r>
              <w:rPr>
                <w:rFonts w:hint="eastAsia"/>
                <w:color w:val="auto"/>
                <w:sz w:val="24"/>
              </w:rPr>
              <w:t>。</w:t>
            </w:r>
          </w:p>
          <w:p w14:paraId="70CC23E3">
            <w:pPr>
              <w:spacing w:line="280" w:lineRule="exact"/>
              <w:rPr>
                <w:color w:val="auto"/>
                <w:sz w:val="24"/>
              </w:rPr>
            </w:pPr>
            <w:r>
              <w:rPr>
                <w:rFonts w:hint="eastAsia"/>
                <w:color w:val="auto"/>
                <w:sz w:val="24"/>
              </w:rPr>
              <w:t>10.2.结构：采用气动弹簧和锁销双重锁定，安全可靠。</w:t>
            </w:r>
          </w:p>
          <w:p w14:paraId="11568E5D">
            <w:pPr>
              <w:spacing w:line="280" w:lineRule="exact"/>
              <w:rPr>
                <w:color w:val="auto"/>
                <w:sz w:val="24"/>
              </w:rPr>
            </w:pPr>
            <w:r>
              <w:rPr>
                <w:rFonts w:hint="eastAsia"/>
                <w:color w:val="auto"/>
                <w:sz w:val="24"/>
              </w:rPr>
              <w:t>10.3.说明：踏脚翻板翻下时高度≤550mm，静载荷≥150kg，翻上时符合GB11567的规定。车外翻板、踏脚板、梯蹬、车顶表面需有金属材质防滑层。</w:t>
            </w:r>
          </w:p>
          <w:p w14:paraId="26C25D31">
            <w:pPr>
              <w:spacing w:line="280" w:lineRule="exact"/>
              <w:rPr>
                <w:color w:val="auto"/>
                <w:sz w:val="24"/>
              </w:rPr>
            </w:pPr>
            <w:r>
              <w:rPr>
                <w:rFonts w:hint="eastAsia"/>
                <w:color w:val="auto"/>
                <w:sz w:val="24"/>
              </w:rPr>
              <w:t>11.电器系统</w:t>
            </w:r>
          </w:p>
          <w:p w14:paraId="280EEC05">
            <w:pPr>
              <w:spacing w:line="280" w:lineRule="exact"/>
              <w:rPr>
                <w:color w:val="auto"/>
                <w:sz w:val="24"/>
              </w:rPr>
            </w:pPr>
            <w:r>
              <w:rPr>
                <w:rFonts w:hint="eastAsia"/>
                <w:color w:val="auto"/>
                <w:sz w:val="24"/>
              </w:rPr>
              <w:t>11.1.整车设有电源总开关，警灯、警报器、标志灯、示廓灯等操控开关设在驾驶室内，独立电路设计。</w:t>
            </w:r>
          </w:p>
          <w:p w14:paraId="22617C17">
            <w:pPr>
              <w:spacing w:line="280" w:lineRule="exact"/>
              <w:rPr>
                <w:color w:val="auto"/>
                <w:sz w:val="24"/>
              </w:rPr>
            </w:pPr>
            <w:r>
              <w:rPr>
                <w:rFonts w:hint="eastAsia"/>
                <w:color w:val="auto"/>
                <w:sz w:val="24"/>
              </w:rPr>
              <w:t>11.2.警灯：红色长排警灯，设置于驾驶室顶部，外形符合整车外观要求。</w:t>
            </w:r>
          </w:p>
          <w:p w14:paraId="78550965">
            <w:pPr>
              <w:spacing w:line="280" w:lineRule="exact"/>
              <w:rPr>
                <w:color w:val="auto"/>
                <w:sz w:val="24"/>
              </w:rPr>
            </w:pPr>
            <w:r>
              <w:rPr>
                <w:rFonts w:hint="eastAsia"/>
                <w:color w:val="auto"/>
                <w:sz w:val="24"/>
              </w:rPr>
              <w:t>11.3.警报器，带警笛和电子公共广播系统，包括麦克风及≥100W扬声器。</w:t>
            </w:r>
          </w:p>
          <w:p w14:paraId="2FF9EB69">
            <w:pPr>
              <w:spacing w:line="280" w:lineRule="exact"/>
              <w:rPr>
                <w:color w:val="auto"/>
                <w:sz w:val="24"/>
              </w:rPr>
            </w:pPr>
            <w:r>
              <w:rPr>
                <w:rFonts w:hint="eastAsia"/>
                <w:color w:val="auto"/>
                <w:sz w:val="24"/>
              </w:rPr>
              <w:t>11.4.侧警灯：车身两侧装各有≥3组红爆闪警灯（爆闪控制盒要求采取一拖一形式）；车身两侧下方安装≥1组安全侧标志灯。</w:t>
            </w:r>
          </w:p>
          <w:p w14:paraId="32CCAA7D">
            <w:pPr>
              <w:spacing w:line="280" w:lineRule="exact"/>
              <w:rPr>
                <w:color w:val="auto"/>
                <w:sz w:val="24"/>
              </w:rPr>
            </w:pPr>
            <w:r>
              <w:rPr>
                <w:rFonts w:hint="eastAsia"/>
                <w:color w:val="auto"/>
                <w:sz w:val="24"/>
              </w:rPr>
              <w:t>11.5.车顶尾部设有1只红色旋转警灯和≥1个高亮度探照灯，满足夜间作业需要。</w:t>
            </w:r>
          </w:p>
          <w:p w14:paraId="7EB90D12">
            <w:pPr>
              <w:spacing w:line="280" w:lineRule="exact"/>
              <w:rPr>
                <w:color w:val="auto"/>
                <w:sz w:val="24"/>
              </w:rPr>
            </w:pPr>
            <w:r>
              <w:rPr>
                <w:rFonts w:hint="eastAsia"/>
                <w:color w:val="auto"/>
                <w:sz w:val="24"/>
              </w:rPr>
              <w:t>11.6.照明灯：每个器材箱和泵房内均安装有照明灯或LED灯带。</w:t>
            </w:r>
          </w:p>
          <w:p w14:paraId="354FDB5D">
            <w:pPr>
              <w:spacing w:line="280" w:lineRule="exact"/>
              <w:rPr>
                <w:color w:val="auto"/>
                <w:sz w:val="24"/>
              </w:rPr>
            </w:pPr>
            <w:r>
              <w:rPr>
                <w:rFonts w:hint="eastAsia"/>
                <w:color w:val="auto"/>
                <w:sz w:val="24"/>
              </w:rPr>
              <w:t>12.信息采集装置：</w:t>
            </w:r>
          </w:p>
          <w:p w14:paraId="1F1C4B69">
            <w:pPr>
              <w:spacing w:line="280" w:lineRule="exact"/>
              <w:rPr>
                <w:color w:val="auto"/>
                <w:sz w:val="24"/>
              </w:rPr>
            </w:pPr>
            <w:r>
              <w:rPr>
                <w:rFonts w:hint="eastAsia"/>
                <w:color w:val="auto"/>
                <w:sz w:val="24"/>
              </w:rPr>
              <w:t>12.1.上装系统具有数字信息输出功能，输出信息至少包含消防泵出口压力、消防泵入口压力（真空度）、水罐液位、水泵工作时间等关键信息；</w:t>
            </w:r>
          </w:p>
          <w:p w14:paraId="4DBD9188">
            <w:pPr>
              <w:spacing w:line="280" w:lineRule="exact"/>
              <w:rPr>
                <w:color w:val="auto"/>
                <w:sz w:val="24"/>
              </w:rPr>
            </w:pPr>
            <w:r>
              <w:rPr>
                <w:rFonts w:hint="eastAsia"/>
                <w:color w:val="auto"/>
                <w:sz w:val="24"/>
              </w:rPr>
              <w:t>12.2.底盘系统具有数字信息输出功能，输出信息至少包含里程、燃油使用总量、发动机工作时间、燃料液面、发动机转速、车速、发动机冷却液温度高报警、机油液位低报警等关键信息；</w:t>
            </w:r>
          </w:p>
          <w:p w14:paraId="310DBD94">
            <w:pPr>
              <w:spacing w:line="280" w:lineRule="exact"/>
              <w:rPr>
                <w:color w:val="auto"/>
                <w:sz w:val="24"/>
              </w:rPr>
            </w:pPr>
            <w:r>
              <w:rPr>
                <w:rFonts w:hint="eastAsia"/>
                <w:color w:val="auto"/>
                <w:sz w:val="24"/>
              </w:rPr>
              <w:t>12.3.具有上装及底盘系统信息采集与远程传输功能，相关信息能够自动接入到消防装备物联网管理系统中，并可与北斗消防综合服务管理平台对接实现位置信息推送功能。</w:t>
            </w:r>
          </w:p>
          <w:p w14:paraId="75B6B84E">
            <w:pPr>
              <w:spacing w:line="280" w:lineRule="exact"/>
              <w:rPr>
                <w:color w:val="auto"/>
                <w:sz w:val="24"/>
              </w:rPr>
            </w:pPr>
            <w:r>
              <w:rPr>
                <w:rFonts w:hint="eastAsia"/>
                <w:color w:val="auto"/>
                <w:sz w:val="24"/>
              </w:rPr>
              <w:t>13.防腐防锈处理：所有板材、骨架、零部件和结构件，均经过严格的防锈防腐防锈处理，铝型材、铝板和花纹板均进行氧化处理，水罐及相接法兰、内部管路、螺栓等采用最新防腐防锈技术。</w:t>
            </w:r>
          </w:p>
          <w:p w14:paraId="4E0CA69E">
            <w:pPr>
              <w:spacing w:line="280" w:lineRule="exact"/>
              <w:rPr>
                <w:color w:val="auto"/>
                <w:sz w:val="24"/>
              </w:rPr>
            </w:pPr>
            <w:r>
              <w:rPr>
                <w:rFonts w:hint="eastAsia"/>
                <w:color w:val="auto"/>
                <w:sz w:val="24"/>
              </w:rPr>
              <w:t>14.喷漆</w:t>
            </w:r>
          </w:p>
          <w:p w14:paraId="56C7AF43">
            <w:pPr>
              <w:spacing w:line="280" w:lineRule="exact"/>
              <w:rPr>
                <w:color w:val="auto"/>
                <w:sz w:val="24"/>
              </w:rPr>
            </w:pPr>
            <w:r>
              <w:rPr>
                <w:rFonts w:hint="eastAsia"/>
                <w:color w:val="auto"/>
                <w:sz w:val="24"/>
              </w:rPr>
              <w:t>14.1.喷漆：车辆主体颜色：R03消防红（包括：驾驶室、器材厢、泵房，其中铝合金卷帘门除外）</w:t>
            </w:r>
          </w:p>
          <w:p w14:paraId="7CDECD80">
            <w:pPr>
              <w:spacing w:line="280" w:lineRule="exact"/>
              <w:rPr>
                <w:color w:val="auto"/>
                <w:sz w:val="24"/>
              </w:rPr>
            </w:pPr>
            <w:r>
              <w:rPr>
                <w:rFonts w:hint="eastAsia"/>
                <w:color w:val="auto"/>
                <w:sz w:val="24"/>
              </w:rPr>
              <w:t>14.2.前轮罩和保险杠：保持原底盘颜色不变；</w:t>
            </w:r>
          </w:p>
          <w:p w14:paraId="3D27BD53">
            <w:pPr>
              <w:spacing w:line="280" w:lineRule="exact"/>
              <w:rPr>
                <w:color w:val="auto"/>
                <w:sz w:val="24"/>
              </w:rPr>
            </w:pPr>
            <w:r>
              <w:rPr>
                <w:rFonts w:hint="eastAsia"/>
                <w:color w:val="auto"/>
                <w:sz w:val="24"/>
              </w:rPr>
              <w:t>14.3.器材室、泵室内外露表面：保持原铝板颜色不变；</w:t>
            </w:r>
          </w:p>
          <w:p w14:paraId="1FBE6BC8">
            <w:pPr>
              <w:spacing w:line="280" w:lineRule="exact"/>
              <w:rPr>
                <w:color w:val="auto"/>
                <w:sz w:val="24"/>
              </w:rPr>
            </w:pPr>
            <w:r>
              <w:rPr>
                <w:rFonts w:hint="eastAsia"/>
                <w:color w:val="auto"/>
                <w:sz w:val="24"/>
              </w:rPr>
              <w:t>14.4.胎压（bar或KPa）漆在车轮挡泥板中心位置；</w:t>
            </w:r>
          </w:p>
          <w:p w14:paraId="00CD9905">
            <w:pPr>
              <w:spacing w:line="280" w:lineRule="exact"/>
              <w:rPr>
                <w:color w:val="auto"/>
                <w:sz w:val="24"/>
              </w:rPr>
            </w:pPr>
            <w:r>
              <w:rPr>
                <w:rFonts w:hint="eastAsia"/>
                <w:color w:val="auto"/>
                <w:sz w:val="24"/>
              </w:rPr>
              <w:t>14.5.车尾及侧面具有反光标识；</w:t>
            </w:r>
          </w:p>
          <w:p w14:paraId="2C153B98">
            <w:pPr>
              <w:spacing w:line="280" w:lineRule="exact"/>
              <w:rPr>
                <w:color w:val="auto"/>
                <w:sz w:val="24"/>
              </w:rPr>
            </w:pPr>
            <w:r>
              <w:rPr>
                <w:rFonts w:hint="eastAsia"/>
                <w:color w:val="auto"/>
                <w:sz w:val="24"/>
              </w:rPr>
              <w:t>14.6.车身标识符合《应急救援专用号牌式样和车辆涂装样图》（国办发[2018]114号）要求，支队、消防站名称由用户自定。</w:t>
            </w:r>
          </w:p>
          <w:p w14:paraId="1666EA2E">
            <w:pPr>
              <w:spacing w:line="280" w:lineRule="exact"/>
              <w:rPr>
                <w:color w:val="auto"/>
                <w:sz w:val="24"/>
              </w:rPr>
            </w:pPr>
            <w:r>
              <w:rPr>
                <w:rFonts w:hint="eastAsia"/>
                <w:color w:val="auto"/>
                <w:sz w:val="24"/>
              </w:rPr>
              <w:t>15.总体要求</w:t>
            </w:r>
          </w:p>
          <w:p w14:paraId="0E6DF5B4">
            <w:pPr>
              <w:spacing w:line="280" w:lineRule="exact"/>
              <w:rPr>
                <w:color w:val="auto"/>
                <w:sz w:val="24"/>
              </w:rPr>
            </w:pPr>
            <w:r>
              <w:rPr>
                <w:rFonts w:hint="eastAsia"/>
                <w:color w:val="auto"/>
                <w:sz w:val="24"/>
              </w:rPr>
              <w:t>15.1.所有操作开关、仪表、器材架及车辆均有符合规范的中文铭牌标志。</w:t>
            </w:r>
          </w:p>
          <w:p w14:paraId="0401B86C">
            <w:pPr>
              <w:spacing w:line="280" w:lineRule="exact"/>
              <w:rPr>
                <w:color w:val="auto"/>
                <w:sz w:val="24"/>
              </w:rPr>
            </w:pPr>
            <w:r>
              <w:rPr>
                <w:rFonts w:hint="eastAsia"/>
                <w:color w:val="auto"/>
                <w:sz w:val="24"/>
              </w:rPr>
              <w:t>15.2.整车外观美观大方。</w:t>
            </w:r>
          </w:p>
          <w:p w14:paraId="1EFC3459">
            <w:pPr>
              <w:spacing w:line="280" w:lineRule="exact"/>
              <w:rPr>
                <w:color w:val="auto"/>
                <w:sz w:val="24"/>
              </w:rPr>
            </w:pPr>
            <w:r>
              <w:rPr>
                <w:rFonts w:hint="eastAsia"/>
                <w:color w:val="auto"/>
                <w:sz w:val="24"/>
              </w:rPr>
              <w:t>15.3.所有焊接牢固、焊后打磨光整。</w:t>
            </w:r>
          </w:p>
          <w:p w14:paraId="76D88C9E">
            <w:pPr>
              <w:spacing w:line="280" w:lineRule="exact"/>
              <w:rPr>
                <w:color w:val="auto"/>
                <w:sz w:val="24"/>
              </w:rPr>
            </w:pPr>
            <w:r>
              <w:rPr>
                <w:rFonts w:hint="eastAsia"/>
                <w:color w:val="auto"/>
                <w:sz w:val="24"/>
              </w:rPr>
              <w:t>15.4.提供易损件报价清单。</w:t>
            </w:r>
          </w:p>
          <w:p w14:paraId="716F1ACC">
            <w:pPr>
              <w:spacing w:line="280" w:lineRule="exact"/>
              <w:rPr>
                <w:color w:val="auto"/>
                <w:sz w:val="24"/>
              </w:rPr>
            </w:pPr>
            <w:r>
              <w:rPr>
                <w:rFonts w:hint="eastAsia"/>
                <w:color w:val="auto"/>
                <w:sz w:val="24"/>
              </w:rPr>
              <w:t>15.5.车上所有与消防水带相连接的接口全部为卡式接口，出水口为雌口，进水口为雄口，带闷盖。</w:t>
            </w:r>
          </w:p>
          <w:p w14:paraId="0110930D">
            <w:pPr>
              <w:spacing w:line="280" w:lineRule="exact"/>
              <w:rPr>
                <w:color w:val="auto"/>
                <w:sz w:val="24"/>
              </w:rPr>
            </w:pPr>
            <w:r>
              <w:rPr>
                <w:rFonts w:hint="eastAsia"/>
                <w:color w:val="auto"/>
                <w:sz w:val="24"/>
              </w:rPr>
              <w:t>15.6.每辆车需配有在应急管理部消防装备物资信息采集系统注册的（厂家信息录入系统使用地址：http://xfzb.119.gov.cn/fems/）RFID射频电子标签或粘贴二维码，防水，不易脱落，可根据甲方要求涂印标识。</w:t>
            </w:r>
          </w:p>
          <w:p w14:paraId="0BEA948C">
            <w:pPr>
              <w:spacing w:line="280" w:lineRule="exact"/>
              <w:rPr>
                <w:color w:val="auto"/>
                <w:sz w:val="24"/>
              </w:rPr>
            </w:pPr>
            <w:r>
              <w:rPr>
                <w:rFonts w:hint="eastAsia"/>
                <w:color w:val="auto"/>
                <w:sz w:val="24"/>
              </w:rPr>
              <w:t>16.交货时，车内柴油/汽油、尿素、润滑油、防冻液等均应加满。各液罐应标注容积。</w:t>
            </w:r>
          </w:p>
          <w:p w14:paraId="51691C66">
            <w:pPr>
              <w:spacing w:line="280" w:lineRule="exact"/>
              <w:rPr>
                <w:color w:val="auto"/>
                <w:sz w:val="24"/>
              </w:rPr>
            </w:pPr>
            <w:r>
              <w:rPr>
                <w:rFonts w:hint="eastAsia"/>
                <w:color w:val="auto"/>
                <w:sz w:val="24"/>
              </w:rPr>
              <w:t>17.随车文件</w:t>
            </w:r>
          </w:p>
          <w:p w14:paraId="032CABE1">
            <w:pPr>
              <w:spacing w:line="280" w:lineRule="exact"/>
              <w:rPr>
                <w:color w:val="auto"/>
                <w:sz w:val="24"/>
              </w:rPr>
            </w:pPr>
            <w:r>
              <w:rPr>
                <w:rFonts w:hint="eastAsia"/>
                <w:color w:val="auto"/>
                <w:sz w:val="24"/>
              </w:rPr>
              <w:t>17.1消防救援车辆整车合格证（需与工信部提供数据一致）（1份）。</w:t>
            </w:r>
          </w:p>
          <w:p w14:paraId="3ADF93A4">
            <w:pPr>
              <w:spacing w:line="280" w:lineRule="exact"/>
              <w:rPr>
                <w:color w:val="auto"/>
                <w:sz w:val="24"/>
              </w:rPr>
            </w:pPr>
            <w:r>
              <w:rPr>
                <w:rFonts w:hint="eastAsia"/>
                <w:color w:val="auto"/>
                <w:sz w:val="24"/>
              </w:rPr>
              <w:t>17.2.工业和信息化部发布的《道路机动车辆生产企业及产品公告》（包括道路机动车辆生产企业及产品或车辆生产企业及产品的官方公告文号和批次所在页、附件中所投产品车型所在页、汽车产品公告参数页）复印件（1份）</w:t>
            </w:r>
          </w:p>
          <w:p w14:paraId="2DDFF7F2">
            <w:pPr>
              <w:spacing w:line="280" w:lineRule="exact"/>
              <w:rPr>
                <w:color w:val="auto"/>
                <w:sz w:val="24"/>
              </w:rPr>
            </w:pPr>
            <w:r>
              <w:rPr>
                <w:rFonts w:hint="eastAsia"/>
                <w:color w:val="auto"/>
                <w:sz w:val="24"/>
              </w:rPr>
              <w:t>17.3.如是进口货物，提供报关单或证明书（如有）或自动进口许可证（如有）（1份）。</w:t>
            </w:r>
          </w:p>
          <w:p w14:paraId="2C6445D2">
            <w:pPr>
              <w:spacing w:line="280" w:lineRule="exact"/>
              <w:rPr>
                <w:color w:val="auto"/>
                <w:sz w:val="24"/>
              </w:rPr>
            </w:pPr>
            <w:r>
              <w:rPr>
                <w:rFonts w:hint="eastAsia"/>
                <w:color w:val="auto"/>
                <w:sz w:val="24"/>
              </w:rPr>
              <w:t>17.4.车辆识别代码拓印件（2份）。</w:t>
            </w:r>
          </w:p>
          <w:p w14:paraId="1344D3BD">
            <w:pPr>
              <w:spacing w:line="280" w:lineRule="exact"/>
              <w:rPr>
                <w:color w:val="auto"/>
                <w:sz w:val="24"/>
              </w:rPr>
            </w:pPr>
            <w:r>
              <w:rPr>
                <w:rFonts w:hint="eastAsia"/>
                <w:color w:val="auto"/>
                <w:sz w:val="24"/>
              </w:rPr>
              <w:t>17.5.发动机号拓印件（2份）。</w:t>
            </w:r>
          </w:p>
          <w:p w14:paraId="2C4C9A32">
            <w:pPr>
              <w:spacing w:line="280" w:lineRule="exact"/>
              <w:rPr>
                <w:color w:val="auto"/>
                <w:sz w:val="24"/>
              </w:rPr>
            </w:pPr>
            <w:r>
              <w:rPr>
                <w:rFonts w:hint="eastAsia"/>
                <w:color w:val="auto"/>
                <w:sz w:val="24"/>
              </w:rPr>
              <w:t>17.6.底盘驾驶员中文操作手册（2份）。</w:t>
            </w:r>
          </w:p>
          <w:p w14:paraId="0918CC72">
            <w:pPr>
              <w:spacing w:line="280" w:lineRule="exact"/>
              <w:rPr>
                <w:color w:val="auto"/>
                <w:sz w:val="24"/>
              </w:rPr>
            </w:pPr>
            <w:r>
              <w:rPr>
                <w:rFonts w:hint="eastAsia"/>
                <w:color w:val="auto"/>
                <w:sz w:val="24"/>
              </w:rPr>
              <w:t>17.7.底盘中文维修保养手册和中文光盘（2份）。</w:t>
            </w:r>
          </w:p>
          <w:p w14:paraId="283AD545">
            <w:pPr>
              <w:spacing w:line="280" w:lineRule="exact"/>
              <w:rPr>
                <w:color w:val="auto"/>
                <w:sz w:val="24"/>
              </w:rPr>
            </w:pPr>
            <w:r>
              <w:rPr>
                <w:rFonts w:hint="eastAsia"/>
                <w:color w:val="auto"/>
                <w:sz w:val="24"/>
              </w:rPr>
              <w:t>17.8.底盘中文零件目录图册或中文光盘（2份）。</w:t>
            </w:r>
          </w:p>
          <w:p w14:paraId="2AF2BDBF">
            <w:pPr>
              <w:spacing w:line="280" w:lineRule="exact"/>
              <w:rPr>
                <w:color w:val="auto"/>
                <w:sz w:val="24"/>
              </w:rPr>
            </w:pPr>
            <w:r>
              <w:rPr>
                <w:rFonts w:hint="eastAsia"/>
                <w:color w:val="auto"/>
                <w:sz w:val="24"/>
              </w:rPr>
              <w:t>17.9.底盘质量保修卡和改装手册等（1套）。</w:t>
            </w:r>
          </w:p>
          <w:p w14:paraId="5124F215">
            <w:pPr>
              <w:spacing w:line="280" w:lineRule="exact"/>
              <w:rPr>
                <w:color w:val="auto"/>
                <w:sz w:val="24"/>
              </w:rPr>
            </w:pPr>
            <w:r>
              <w:rPr>
                <w:rFonts w:hint="eastAsia"/>
                <w:color w:val="auto"/>
                <w:sz w:val="24"/>
              </w:rPr>
              <w:t>17.10.润滑计划、数据卡、标明车总重量及底盘号的图表（1套）。</w:t>
            </w:r>
          </w:p>
          <w:p w14:paraId="26C792E5">
            <w:pPr>
              <w:spacing w:line="280" w:lineRule="exact"/>
              <w:rPr>
                <w:color w:val="auto"/>
                <w:sz w:val="24"/>
              </w:rPr>
            </w:pPr>
            <w:r>
              <w:rPr>
                <w:rFonts w:hint="eastAsia"/>
                <w:color w:val="auto"/>
                <w:sz w:val="24"/>
              </w:rPr>
              <w:t>17.11.中文上装使用说明书（包括控制气路、电路配线图等）（2套）。</w:t>
            </w:r>
          </w:p>
          <w:p w14:paraId="423F9808">
            <w:pPr>
              <w:spacing w:line="280" w:lineRule="exact"/>
              <w:rPr>
                <w:color w:val="auto"/>
                <w:sz w:val="24"/>
              </w:rPr>
            </w:pPr>
            <w:r>
              <w:rPr>
                <w:rFonts w:hint="eastAsia"/>
                <w:color w:val="auto"/>
                <w:sz w:val="24"/>
              </w:rPr>
              <w:t>17.12.上装零件目录图册或光盘（2套）。</w:t>
            </w:r>
          </w:p>
          <w:p w14:paraId="29229AF2">
            <w:pPr>
              <w:spacing w:line="280" w:lineRule="exact"/>
              <w:rPr>
                <w:color w:val="auto"/>
                <w:sz w:val="24"/>
              </w:rPr>
            </w:pPr>
            <w:r>
              <w:rPr>
                <w:rFonts w:hint="eastAsia"/>
                <w:color w:val="auto"/>
                <w:sz w:val="24"/>
              </w:rPr>
              <w:t>17.13.出厂检验证书、测试报告、调整记录（1套）。</w:t>
            </w:r>
          </w:p>
          <w:p w14:paraId="453286DD">
            <w:pPr>
              <w:spacing w:line="280" w:lineRule="exact"/>
              <w:rPr>
                <w:color w:val="auto"/>
                <w:sz w:val="24"/>
              </w:rPr>
            </w:pPr>
            <w:r>
              <w:rPr>
                <w:rFonts w:hint="eastAsia"/>
                <w:color w:val="auto"/>
                <w:sz w:val="24"/>
              </w:rPr>
              <w:t>17.14.其它技术资料，如附属外购设备的维修手册和零件目录等。（1份）</w:t>
            </w:r>
          </w:p>
          <w:p w14:paraId="6DE4AD07">
            <w:pPr>
              <w:spacing w:line="280" w:lineRule="exact"/>
              <w:rPr>
                <w:color w:val="auto"/>
                <w:sz w:val="24"/>
              </w:rPr>
            </w:pPr>
            <w:r>
              <w:rPr>
                <w:rFonts w:hint="eastAsia"/>
                <w:color w:val="auto"/>
                <w:sz w:val="24"/>
              </w:rPr>
              <w:t>17.15.易耗易损件报价单（含型号、生产厂家、联系方式等）（1份）。</w:t>
            </w:r>
          </w:p>
          <w:p w14:paraId="4C94DE3C">
            <w:pPr>
              <w:spacing w:line="280" w:lineRule="exact"/>
              <w:rPr>
                <w:color w:val="auto"/>
                <w:sz w:val="24"/>
              </w:rPr>
            </w:pPr>
            <w:r>
              <w:rPr>
                <w:rFonts w:hint="eastAsia"/>
                <w:color w:val="auto"/>
                <w:sz w:val="24"/>
              </w:rPr>
              <w:t>18.随车器材</w:t>
            </w:r>
          </w:p>
          <w:tbl>
            <w:tblPr>
              <w:tblStyle w:val="21"/>
              <w:tblW w:w="4960" w:type="dxa"/>
              <w:tblInd w:w="0"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699"/>
              <w:gridCol w:w="1555"/>
              <w:gridCol w:w="1781"/>
              <w:gridCol w:w="925"/>
            </w:tblGrid>
            <w:tr w14:paraId="1D80B2D3">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blHeader/>
              </w:trPr>
              <w:tc>
                <w:tcPr>
                  <w:tcW w:w="699" w:type="dxa"/>
                  <w:tcBorders>
                    <w:top w:val="single" w:color="auto" w:sz="6" w:space="0"/>
                    <w:left w:val="single" w:color="auto" w:sz="6" w:space="0"/>
                    <w:bottom w:val="single" w:color="auto" w:sz="2" w:space="0"/>
                    <w:right w:val="single" w:color="auto" w:sz="2" w:space="0"/>
                  </w:tcBorders>
                  <w:vAlign w:val="center"/>
                </w:tcPr>
                <w:p w14:paraId="20A4D44B">
                  <w:pPr>
                    <w:spacing w:line="280" w:lineRule="exact"/>
                    <w:rPr>
                      <w:color w:val="auto"/>
                      <w:sz w:val="24"/>
                    </w:rPr>
                  </w:pPr>
                  <w:r>
                    <w:rPr>
                      <w:color w:val="auto"/>
                      <w:sz w:val="24"/>
                    </w:rPr>
                    <w:t>序号</w:t>
                  </w:r>
                </w:p>
              </w:tc>
              <w:tc>
                <w:tcPr>
                  <w:tcW w:w="1555" w:type="dxa"/>
                  <w:tcBorders>
                    <w:top w:val="single" w:color="auto" w:sz="6" w:space="0"/>
                    <w:left w:val="single" w:color="auto" w:sz="2" w:space="0"/>
                    <w:bottom w:val="single" w:color="auto" w:sz="2" w:space="0"/>
                    <w:right w:val="single" w:color="auto" w:sz="2" w:space="0"/>
                  </w:tcBorders>
                  <w:vAlign w:val="center"/>
                </w:tcPr>
                <w:p w14:paraId="2993C5BF">
                  <w:pPr>
                    <w:spacing w:line="280" w:lineRule="exact"/>
                    <w:rPr>
                      <w:color w:val="auto"/>
                      <w:sz w:val="24"/>
                    </w:rPr>
                  </w:pPr>
                  <w:r>
                    <w:rPr>
                      <w:color w:val="auto"/>
                      <w:sz w:val="24"/>
                    </w:rPr>
                    <w:t>名称</w:t>
                  </w:r>
                </w:p>
              </w:tc>
              <w:tc>
                <w:tcPr>
                  <w:tcW w:w="1781" w:type="dxa"/>
                  <w:tcBorders>
                    <w:top w:val="single" w:color="auto" w:sz="6" w:space="0"/>
                    <w:left w:val="single" w:color="auto" w:sz="2" w:space="0"/>
                    <w:bottom w:val="single" w:color="auto" w:sz="2" w:space="0"/>
                    <w:right w:val="single" w:color="auto" w:sz="2" w:space="0"/>
                  </w:tcBorders>
                  <w:vAlign w:val="center"/>
                </w:tcPr>
                <w:p w14:paraId="20E1EB1F">
                  <w:pPr>
                    <w:spacing w:line="280" w:lineRule="exact"/>
                    <w:rPr>
                      <w:color w:val="auto"/>
                      <w:sz w:val="24"/>
                    </w:rPr>
                  </w:pPr>
                  <w:r>
                    <w:rPr>
                      <w:color w:val="auto"/>
                      <w:sz w:val="24"/>
                    </w:rPr>
                    <w:t>规格</w:t>
                  </w:r>
                </w:p>
              </w:tc>
              <w:tc>
                <w:tcPr>
                  <w:tcW w:w="925" w:type="dxa"/>
                  <w:tcBorders>
                    <w:top w:val="single" w:color="auto" w:sz="6" w:space="0"/>
                    <w:left w:val="single" w:color="auto" w:sz="2" w:space="0"/>
                    <w:bottom w:val="single" w:color="auto" w:sz="2" w:space="0"/>
                    <w:right w:val="single" w:color="auto" w:sz="6" w:space="0"/>
                  </w:tcBorders>
                  <w:vAlign w:val="center"/>
                </w:tcPr>
                <w:p w14:paraId="6AD74687">
                  <w:pPr>
                    <w:spacing w:line="280" w:lineRule="exact"/>
                    <w:rPr>
                      <w:color w:val="auto"/>
                      <w:sz w:val="24"/>
                    </w:rPr>
                  </w:pPr>
                  <w:r>
                    <w:rPr>
                      <w:color w:val="auto"/>
                      <w:sz w:val="24"/>
                    </w:rPr>
                    <w:t>数量</w:t>
                  </w:r>
                </w:p>
              </w:tc>
            </w:tr>
            <w:tr w14:paraId="58BE6EFC">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38005AB7">
                  <w:pPr>
                    <w:spacing w:line="280" w:lineRule="exact"/>
                    <w:rPr>
                      <w:color w:val="auto"/>
                      <w:sz w:val="24"/>
                    </w:rPr>
                  </w:pPr>
                  <w:r>
                    <w:rPr>
                      <w:color w:val="auto"/>
                      <w:sz w:val="24"/>
                    </w:rPr>
                    <w:t>1</w:t>
                  </w:r>
                </w:p>
              </w:tc>
              <w:tc>
                <w:tcPr>
                  <w:tcW w:w="1555" w:type="dxa"/>
                  <w:tcBorders>
                    <w:top w:val="single" w:color="auto" w:sz="2" w:space="0"/>
                    <w:left w:val="single" w:color="auto" w:sz="2" w:space="0"/>
                    <w:bottom w:val="single" w:color="auto" w:sz="2" w:space="0"/>
                    <w:right w:val="single" w:color="auto" w:sz="2" w:space="0"/>
                  </w:tcBorders>
                  <w:vAlign w:val="center"/>
                </w:tcPr>
                <w:p w14:paraId="6F891296">
                  <w:pPr>
                    <w:spacing w:line="280" w:lineRule="exact"/>
                    <w:rPr>
                      <w:color w:val="auto"/>
                      <w:sz w:val="24"/>
                    </w:rPr>
                  </w:pPr>
                  <w:r>
                    <w:rPr>
                      <w:color w:val="auto"/>
                      <w:sz w:val="24"/>
                    </w:rPr>
                    <w:t>吸水管</w:t>
                  </w:r>
                </w:p>
              </w:tc>
              <w:tc>
                <w:tcPr>
                  <w:tcW w:w="1781" w:type="dxa"/>
                  <w:tcBorders>
                    <w:top w:val="single" w:color="auto" w:sz="2" w:space="0"/>
                    <w:left w:val="single" w:color="auto" w:sz="2" w:space="0"/>
                    <w:bottom w:val="single" w:color="auto" w:sz="2" w:space="0"/>
                    <w:right w:val="single" w:color="auto" w:sz="2" w:space="0"/>
                  </w:tcBorders>
                  <w:vAlign w:val="center"/>
                </w:tcPr>
                <w:p w14:paraId="5853334F">
                  <w:pPr>
                    <w:spacing w:line="280" w:lineRule="exact"/>
                    <w:rPr>
                      <w:color w:val="auto"/>
                      <w:sz w:val="24"/>
                    </w:rPr>
                  </w:pPr>
                  <w:r>
                    <w:rPr>
                      <w:color w:val="auto"/>
                      <w:sz w:val="24"/>
                    </w:rPr>
                    <w:t>2米，管径与水泵匹配，PVC材质</w:t>
                  </w:r>
                </w:p>
              </w:tc>
              <w:tc>
                <w:tcPr>
                  <w:tcW w:w="925" w:type="dxa"/>
                  <w:tcBorders>
                    <w:top w:val="single" w:color="auto" w:sz="2" w:space="0"/>
                    <w:left w:val="single" w:color="auto" w:sz="2" w:space="0"/>
                    <w:bottom w:val="single" w:color="auto" w:sz="2" w:space="0"/>
                    <w:right w:val="single" w:color="auto" w:sz="6" w:space="0"/>
                  </w:tcBorders>
                  <w:vAlign w:val="center"/>
                </w:tcPr>
                <w:p w14:paraId="7494CF47">
                  <w:pPr>
                    <w:spacing w:line="280" w:lineRule="exact"/>
                    <w:rPr>
                      <w:color w:val="auto"/>
                      <w:sz w:val="24"/>
                    </w:rPr>
                  </w:pPr>
                  <w:r>
                    <w:rPr>
                      <w:color w:val="auto"/>
                      <w:sz w:val="24"/>
                    </w:rPr>
                    <w:t>4根</w:t>
                  </w:r>
                </w:p>
              </w:tc>
            </w:tr>
            <w:tr w14:paraId="38F36C12">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3A2A0EB4">
                  <w:pPr>
                    <w:spacing w:line="280" w:lineRule="exact"/>
                    <w:rPr>
                      <w:color w:val="auto"/>
                      <w:sz w:val="24"/>
                    </w:rPr>
                  </w:pPr>
                  <w:r>
                    <w:rPr>
                      <w:color w:val="auto"/>
                      <w:sz w:val="24"/>
                    </w:rPr>
                    <w:t>2</w:t>
                  </w:r>
                </w:p>
              </w:tc>
              <w:tc>
                <w:tcPr>
                  <w:tcW w:w="1555" w:type="dxa"/>
                  <w:tcBorders>
                    <w:top w:val="single" w:color="auto" w:sz="2" w:space="0"/>
                    <w:left w:val="single" w:color="auto" w:sz="2" w:space="0"/>
                    <w:bottom w:val="single" w:color="auto" w:sz="2" w:space="0"/>
                    <w:right w:val="single" w:color="auto" w:sz="2" w:space="0"/>
                  </w:tcBorders>
                  <w:vAlign w:val="center"/>
                </w:tcPr>
                <w:p w14:paraId="7D023ABA">
                  <w:pPr>
                    <w:spacing w:line="280" w:lineRule="exact"/>
                    <w:rPr>
                      <w:color w:val="auto"/>
                      <w:sz w:val="24"/>
                    </w:rPr>
                  </w:pPr>
                  <w:r>
                    <w:rPr>
                      <w:color w:val="auto"/>
                      <w:sz w:val="24"/>
                    </w:rPr>
                    <w:t>滤水器及引绳</w:t>
                  </w:r>
                </w:p>
              </w:tc>
              <w:tc>
                <w:tcPr>
                  <w:tcW w:w="1781" w:type="dxa"/>
                  <w:tcBorders>
                    <w:top w:val="single" w:color="auto" w:sz="2" w:space="0"/>
                    <w:left w:val="single" w:color="auto" w:sz="2" w:space="0"/>
                    <w:bottom w:val="single" w:color="auto" w:sz="2" w:space="0"/>
                    <w:right w:val="single" w:color="auto" w:sz="2" w:space="0"/>
                  </w:tcBorders>
                  <w:vAlign w:val="center"/>
                </w:tcPr>
                <w:p w14:paraId="7D87413B">
                  <w:pPr>
                    <w:spacing w:line="280" w:lineRule="exact"/>
                    <w:rPr>
                      <w:color w:val="auto"/>
                      <w:sz w:val="24"/>
                    </w:rPr>
                  </w:pPr>
                  <w:r>
                    <w:rPr>
                      <w:color w:val="auto"/>
                      <w:sz w:val="24"/>
                    </w:rPr>
                    <w:t>与吸水管相匹配</w:t>
                  </w:r>
                </w:p>
              </w:tc>
              <w:tc>
                <w:tcPr>
                  <w:tcW w:w="925" w:type="dxa"/>
                  <w:tcBorders>
                    <w:top w:val="single" w:color="auto" w:sz="2" w:space="0"/>
                    <w:left w:val="single" w:color="auto" w:sz="2" w:space="0"/>
                    <w:bottom w:val="single" w:color="auto" w:sz="2" w:space="0"/>
                    <w:right w:val="single" w:color="auto" w:sz="6" w:space="0"/>
                  </w:tcBorders>
                  <w:vAlign w:val="center"/>
                </w:tcPr>
                <w:p w14:paraId="38351F2F">
                  <w:pPr>
                    <w:spacing w:line="280" w:lineRule="exact"/>
                    <w:rPr>
                      <w:color w:val="auto"/>
                      <w:sz w:val="24"/>
                    </w:rPr>
                  </w:pPr>
                  <w:r>
                    <w:rPr>
                      <w:color w:val="auto"/>
                      <w:sz w:val="24"/>
                    </w:rPr>
                    <w:t>1只</w:t>
                  </w:r>
                </w:p>
              </w:tc>
            </w:tr>
            <w:tr w14:paraId="3AA11ACF">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0D14A427">
                  <w:pPr>
                    <w:spacing w:line="280" w:lineRule="exact"/>
                    <w:rPr>
                      <w:color w:val="auto"/>
                      <w:sz w:val="24"/>
                    </w:rPr>
                  </w:pPr>
                  <w:r>
                    <w:rPr>
                      <w:color w:val="auto"/>
                      <w:sz w:val="24"/>
                    </w:rPr>
                    <w:t>3</w:t>
                  </w:r>
                </w:p>
              </w:tc>
              <w:tc>
                <w:tcPr>
                  <w:tcW w:w="1555" w:type="dxa"/>
                  <w:tcBorders>
                    <w:top w:val="single" w:color="auto" w:sz="2" w:space="0"/>
                    <w:left w:val="single" w:color="auto" w:sz="2" w:space="0"/>
                    <w:bottom w:val="single" w:color="auto" w:sz="2" w:space="0"/>
                    <w:right w:val="single" w:color="auto" w:sz="2" w:space="0"/>
                  </w:tcBorders>
                  <w:vAlign w:val="center"/>
                </w:tcPr>
                <w:p w14:paraId="11FD6B1B">
                  <w:pPr>
                    <w:spacing w:line="280" w:lineRule="exact"/>
                    <w:rPr>
                      <w:color w:val="auto"/>
                      <w:sz w:val="24"/>
                    </w:rPr>
                  </w:pPr>
                  <w:r>
                    <w:rPr>
                      <w:color w:val="auto"/>
                      <w:sz w:val="24"/>
                    </w:rPr>
                    <w:t>消火栓扳手</w:t>
                  </w:r>
                </w:p>
              </w:tc>
              <w:tc>
                <w:tcPr>
                  <w:tcW w:w="1781" w:type="dxa"/>
                  <w:tcBorders>
                    <w:top w:val="single" w:color="auto" w:sz="2" w:space="0"/>
                    <w:left w:val="single" w:color="auto" w:sz="2" w:space="0"/>
                    <w:bottom w:val="single" w:color="auto" w:sz="2" w:space="0"/>
                    <w:right w:val="single" w:color="auto" w:sz="2" w:space="0"/>
                  </w:tcBorders>
                  <w:vAlign w:val="center"/>
                </w:tcPr>
                <w:p w14:paraId="77EB2B5B">
                  <w:pPr>
                    <w:spacing w:line="280" w:lineRule="exact"/>
                    <w:rPr>
                      <w:color w:val="auto"/>
                      <w:sz w:val="24"/>
                    </w:rPr>
                  </w:pPr>
                  <w:r>
                    <w:rPr>
                      <w:color w:val="auto"/>
                      <w:sz w:val="24"/>
                    </w:rPr>
                    <w:t>消火栓扳手</w:t>
                  </w:r>
                </w:p>
              </w:tc>
              <w:tc>
                <w:tcPr>
                  <w:tcW w:w="925" w:type="dxa"/>
                  <w:tcBorders>
                    <w:top w:val="single" w:color="auto" w:sz="2" w:space="0"/>
                    <w:left w:val="single" w:color="auto" w:sz="2" w:space="0"/>
                    <w:bottom w:val="single" w:color="auto" w:sz="2" w:space="0"/>
                    <w:right w:val="single" w:color="auto" w:sz="6" w:space="0"/>
                  </w:tcBorders>
                  <w:vAlign w:val="center"/>
                </w:tcPr>
                <w:p w14:paraId="09AEF964">
                  <w:pPr>
                    <w:spacing w:line="280" w:lineRule="exact"/>
                    <w:rPr>
                      <w:color w:val="auto"/>
                      <w:sz w:val="24"/>
                    </w:rPr>
                  </w:pPr>
                  <w:r>
                    <w:rPr>
                      <w:color w:val="auto"/>
                      <w:sz w:val="24"/>
                    </w:rPr>
                    <w:t>1件</w:t>
                  </w:r>
                </w:p>
              </w:tc>
            </w:tr>
            <w:tr w14:paraId="1A90CFD2">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3EC0F575">
                  <w:pPr>
                    <w:spacing w:line="280" w:lineRule="exact"/>
                    <w:rPr>
                      <w:color w:val="auto"/>
                      <w:sz w:val="24"/>
                    </w:rPr>
                  </w:pPr>
                  <w:r>
                    <w:rPr>
                      <w:color w:val="auto"/>
                      <w:sz w:val="24"/>
                    </w:rPr>
                    <w:t>4</w:t>
                  </w:r>
                </w:p>
              </w:tc>
              <w:tc>
                <w:tcPr>
                  <w:tcW w:w="1555" w:type="dxa"/>
                  <w:tcBorders>
                    <w:top w:val="single" w:color="auto" w:sz="2" w:space="0"/>
                    <w:left w:val="single" w:color="auto" w:sz="2" w:space="0"/>
                    <w:bottom w:val="single" w:color="auto" w:sz="2" w:space="0"/>
                    <w:right w:val="single" w:color="auto" w:sz="2" w:space="0"/>
                  </w:tcBorders>
                  <w:vAlign w:val="center"/>
                </w:tcPr>
                <w:p w14:paraId="4A601259">
                  <w:pPr>
                    <w:spacing w:line="280" w:lineRule="exact"/>
                    <w:rPr>
                      <w:color w:val="auto"/>
                      <w:sz w:val="24"/>
                    </w:rPr>
                  </w:pPr>
                  <w:r>
                    <w:rPr>
                      <w:color w:val="auto"/>
                      <w:sz w:val="24"/>
                    </w:rPr>
                    <w:t>异径接口</w:t>
                  </w:r>
                </w:p>
              </w:tc>
              <w:tc>
                <w:tcPr>
                  <w:tcW w:w="1781" w:type="dxa"/>
                  <w:tcBorders>
                    <w:top w:val="single" w:color="auto" w:sz="2" w:space="0"/>
                    <w:left w:val="single" w:color="auto" w:sz="2" w:space="0"/>
                    <w:bottom w:val="single" w:color="auto" w:sz="2" w:space="0"/>
                    <w:right w:val="single" w:color="auto" w:sz="2" w:space="0"/>
                  </w:tcBorders>
                  <w:vAlign w:val="center"/>
                </w:tcPr>
                <w:p w14:paraId="78D48729">
                  <w:pPr>
                    <w:spacing w:line="280" w:lineRule="exact"/>
                    <w:rPr>
                      <w:color w:val="auto"/>
                      <w:sz w:val="24"/>
                    </w:rPr>
                  </w:pPr>
                  <w:r>
                    <w:rPr>
                      <w:color w:val="auto"/>
                      <w:sz w:val="24"/>
                    </w:rPr>
                    <w:t>消火栓专用，吸水管转100mm</w:t>
                  </w:r>
                </w:p>
              </w:tc>
              <w:tc>
                <w:tcPr>
                  <w:tcW w:w="925" w:type="dxa"/>
                  <w:tcBorders>
                    <w:top w:val="single" w:color="auto" w:sz="2" w:space="0"/>
                    <w:left w:val="single" w:color="auto" w:sz="2" w:space="0"/>
                    <w:bottom w:val="single" w:color="auto" w:sz="2" w:space="0"/>
                    <w:right w:val="single" w:color="auto" w:sz="6" w:space="0"/>
                  </w:tcBorders>
                  <w:vAlign w:val="center"/>
                </w:tcPr>
                <w:p w14:paraId="63DEEC90">
                  <w:pPr>
                    <w:spacing w:line="280" w:lineRule="exact"/>
                    <w:rPr>
                      <w:color w:val="auto"/>
                      <w:sz w:val="24"/>
                    </w:rPr>
                  </w:pPr>
                  <w:r>
                    <w:rPr>
                      <w:color w:val="auto"/>
                      <w:sz w:val="24"/>
                    </w:rPr>
                    <w:t>1件</w:t>
                  </w:r>
                </w:p>
              </w:tc>
            </w:tr>
            <w:tr w14:paraId="4F179270">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7271E7B9">
                  <w:pPr>
                    <w:spacing w:line="280" w:lineRule="exact"/>
                    <w:rPr>
                      <w:color w:val="auto"/>
                      <w:sz w:val="24"/>
                    </w:rPr>
                  </w:pPr>
                  <w:r>
                    <w:rPr>
                      <w:color w:val="auto"/>
                      <w:sz w:val="24"/>
                    </w:rPr>
                    <w:t>5</w:t>
                  </w:r>
                </w:p>
              </w:tc>
              <w:tc>
                <w:tcPr>
                  <w:tcW w:w="1555" w:type="dxa"/>
                  <w:tcBorders>
                    <w:top w:val="single" w:color="auto" w:sz="2" w:space="0"/>
                    <w:left w:val="single" w:color="auto" w:sz="2" w:space="0"/>
                    <w:bottom w:val="single" w:color="auto" w:sz="2" w:space="0"/>
                    <w:right w:val="single" w:color="auto" w:sz="2" w:space="0"/>
                  </w:tcBorders>
                  <w:vAlign w:val="center"/>
                </w:tcPr>
                <w:p w14:paraId="320773B9">
                  <w:pPr>
                    <w:spacing w:line="280" w:lineRule="exact"/>
                    <w:rPr>
                      <w:color w:val="auto"/>
                      <w:sz w:val="24"/>
                    </w:rPr>
                  </w:pPr>
                  <w:r>
                    <w:rPr>
                      <w:color w:val="auto"/>
                      <w:sz w:val="24"/>
                    </w:rPr>
                    <w:t>开关直流水枪</w:t>
                  </w:r>
                </w:p>
              </w:tc>
              <w:tc>
                <w:tcPr>
                  <w:tcW w:w="1781" w:type="dxa"/>
                  <w:tcBorders>
                    <w:top w:val="single" w:color="auto" w:sz="2" w:space="0"/>
                    <w:left w:val="single" w:color="auto" w:sz="2" w:space="0"/>
                    <w:bottom w:val="single" w:color="auto" w:sz="2" w:space="0"/>
                    <w:right w:val="single" w:color="auto" w:sz="2" w:space="0"/>
                  </w:tcBorders>
                  <w:vAlign w:val="center"/>
                </w:tcPr>
                <w:p w14:paraId="0827247F">
                  <w:pPr>
                    <w:spacing w:line="280" w:lineRule="exact"/>
                    <w:rPr>
                      <w:color w:val="auto"/>
                      <w:sz w:val="24"/>
                    </w:rPr>
                  </w:pPr>
                  <w:r>
                    <w:rPr>
                      <w:color w:val="auto"/>
                      <w:sz w:val="24"/>
                    </w:rPr>
                    <w:t>卡式接口</w:t>
                  </w:r>
                </w:p>
              </w:tc>
              <w:tc>
                <w:tcPr>
                  <w:tcW w:w="925" w:type="dxa"/>
                  <w:tcBorders>
                    <w:top w:val="single" w:color="auto" w:sz="2" w:space="0"/>
                    <w:left w:val="single" w:color="auto" w:sz="2" w:space="0"/>
                    <w:bottom w:val="single" w:color="auto" w:sz="2" w:space="0"/>
                    <w:right w:val="single" w:color="auto" w:sz="6" w:space="0"/>
                  </w:tcBorders>
                  <w:vAlign w:val="center"/>
                </w:tcPr>
                <w:p w14:paraId="01AE8311">
                  <w:pPr>
                    <w:spacing w:line="280" w:lineRule="exact"/>
                    <w:rPr>
                      <w:color w:val="auto"/>
                      <w:sz w:val="24"/>
                    </w:rPr>
                  </w:pPr>
                  <w:r>
                    <w:rPr>
                      <w:color w:val="auto"/>
                      <w:sz w:val="24"/>
                    </w:rPr>
                    <w:t>2支</w:t>
                  </w:r>
                </w:p>
              </w:tc>
            </w:tr>
            <w:tr w14:paraId="7FA0F4A2">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14313839">
                  <w:pPr>
                    <w:spacing w:line="280" w:lineRule="exact"/>
                    <w:rPr>
                      <w:color w:val="auto"/>
                      <w:sz w:val="24"/>
                    </w:rPr>
                  </w:pPr>
                  <w:r>
                    <w:rPr>
                      <w:color w:val="auto"/>
                      <w:sz w:val="24"/>
                    </w:rPr>
                    <w:t>6</w:t>
                  </w:r>
                </w:p>
              </w:tc>
              <w:tc>
                <w:tcPr>
                  <w:tcW w:w="1555" w:type="dxa"/>
                  <w:tcBorders>
                    <w:top w:val="single" w:color="auto" w:sz="2" w:space="0"/>
                    <w:left w:val="single" w:color="auto" w:sz="2" w:space="0"/>
                    <w:bottom w:val="single" w:color="auto" w:sz="2" w:space="0"/>
                    <w:right w:val="single" w:color="auto" w:sz="2" w:space="0"/>
                  </w:tcBorders>
                  <w:vAlign w:val="center"/>
                </w:tcPr>
                <w:p w14:paraId="102AEB0B">
                  <w:pPr>
                    <w:spacing w:line="280" w:lineRule="exact"/>
                    <w:rPr>
                      <w:color w:val="auto"/>
                      <w:sz w:val="24"/>
                    </w:rPr>
                  </w:pPr>
                  <w:r>
                    <w:rPr>
                      <w:color w:val="auto"/>
                      <w:sz w:val="24"/>
                    </w:rPr>
                    <w:t>多功能消防水枪</w:t>
                  </w:r>
                </w:p>
              </w:tc>
              <w:tc>
                <w:tcPr>
                  <w:tcW w:w="1781" w:type="dxa"/>
                  <w:tcBorders>
                    <w:top w:val="single" w:color="auto" w:sz="2" w:space="0"/>
                    <w:left w:val="single" w:color="auto" w:sz="2" w:space="0"/>
                    <w:bottom w:val="single" w:color="auto" w:sz="2" w:space="0"/>
                    <w:right w:val="single" w:color="auto" w:sz="2" w:space="0"/>
                  </w:tcBorders>
                  <w:vAlign w:val="center"/>
                </w:tcPr>
                <w:p w14:paraId="73E7C8A3">
                  <w:pPr>
                    <w:spacing w:line="280" w:lineRule="exact"/>
                    <w:rPr>
                      <w:color w:val="auto"/>
                      <w:sz w:val="24"/>
                    </w:rPr>
                  </w:pPr>
                  <w:r>
                    <w:rPr>
                      <w:color w:val="auto"/>
                      <w:sz w:val="24"/>
                    </w:rPr>
                    <w:t>卡式接口</w:t>
                  </w:r>
                </w:p>
              </w:tc>
              <w:tc>
                <w:tcPr>
                  <w:tcW w:w="925" w:type="dxa"/>
                  <w:tcBorders>
                    <w:top w:val="single" w:color="auto" w:sz="2" w:space="0"/>
                    <w:left w:val="single" w:color="auto" w:sz="2" w:space="0"/>
                    <w:bottom w:val="single" w:color="auto" w:sz="2" w:space="0"/>
                    <w:right w:val="single" w:color="auto" w:sz="6" w:space="0"/>
                  </w:tcBorders>
                  <w:vAlign w:val="center"/>
                </w:tcPr>
                <w:p w14:paraId="76D5CCBE">
                  <w:pPr>
                    <w:spacing w:line="280" w:lineRule="exact"/>
                    <w:rPr>
                      <w:color w:val="auto"/>
                      <w:sz w:val="24"/>
                    </w:rPr>
                  </w:pPr>
                  <w:r>
                    <w:rPr>
                      <w:color w:val="auto"/>
                      <w:sz w:val="24"/>
                    </w:rPr>
                    <w:t>2支</w:t>
                  </w:r>
                </w:p>
              </w:tc>
            </w:tr>
            <w:tr w14:paraId="5CAF0D21">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7C04394C">
                  <w:pPr>
                    <w:spacing w:line="280" w:lineRule="exact"/>
                    <w:rPr>
                      <w:color w:val="auto"/>
                      <w:sz w:val="24"/>
                    </w:rPr>
                  </w:pPr>
                  <w:r>
                    <w:rPr>
                      <w:color w:val="auto"/>
                      <w:sz w:val="24"/>
                    </w:rPr>
                    <w:t>7</w:t>
                  </w:r>
                </w:p>
              </w:tc>
              <w:tc>
                <w:tcPr>
                  <w:tcW w:w="1555" w:type="dxa"/>
                  <w:tcBorders>
                    <w:top w:val="single" w:color="auto" w:sz="2" w:space="0"/>
                    <w:left w:val="single" w:color="auto" w:sz="2" w:space="0"/>
                    <w:bottom w:val="single" w:color="auto" w:sz="2" w:space="0"/>
                    <w:right w:val="single" w:color="auto" w:sz="2" w:space="0"/>
                  </w:tcBorders>
                  <w:vAlign w:val="center"/>
                </w:tcPr>
                <w:p w14:paraId="176CD2E8">
                  <w:pPr>
                    <w:spacing w:line="280" w:lineRule="exact"/>
                    <w:rPr>
                      <w:color w:val="auto"/>
                      <w:sz w:val="24"/>
                    </w:rPr>
                  </w:pPr>
                  <w:r>
                    <w:rPr>
                      <w:color w:val="auto"/>
                      <w:sz w:val="24"/>
                    </w:rPr>
                    <w:t>四通分水器</w:t>
                  </w:r>
                </w:p>
              </w:tc>
              <w:tc>
                <w:tcPr>
                  <w:tcW w:w="1781" w:type="dxa"/>
                  <w:tcBorders>
                    <w:top w:val="single" w:color="auto" w:sz="2" w:space="0"/>
                    <w:left w:val="single" w:color="auto" w:sz="2" w:space="0"/>
                    <w:bottom w:val="single" w:color="auto" w:sz="2" w:space="0"/>
                    <w:right w:val="single" w:color="auto" w:sz="2" w:space="0"/>
                  </w:tcBorders>
                  <w:vAlign w:val="center"/>
                </w:tcPr>
                <w:p w14:paraId="31F7F553">
                  <w:pPr>
                    <w:spacing w:line="280" w:lineRule="exact"/>
                    <w:rPr>
                      <w:color w:val="auto"/>
                      <w:sz w:val="24"/>
                    </w:rPr>
                  </w:pPr>
                  <w:r>
                    <w:rPr>
                      <w:color w:val="auto"/>
                      <w:sz w:val="24"/>
                    </w:rPr>
                    <w:t>闸阀式</w:t>
                  </w:r>
                </w:p>
              </w:tc>
              <w:tc>
                <w:tcPr>
                  <w:tcW w:w="925" w:type="dxa"/>
                  <w:tcBorders>
                    <w:top w:val="single" w:color="auto" w:sz="2" w:space="0"/>
                    <w:left w:val="single" w:color="auto" w:sz="2" w:space="0"/>
                    <w:bottom w:val="single" w:color="auto" w:sz="2" w:space="0"/>
                    <w:right w:val="single" w:color="auto" w:sz="6" w:space="0"/>
                  </w:tcBorders>
                  <w:vAlign w:val="center"/>
                </w:tcPr>
                <w:p w14:paraId="679F80D3">
                  <w:pPr>
                    <w:spacing w:line="280" w:lineRule="exact"/>
                    <w:rPr>
                      <w:color w:val="auto"/>
                      <w:sz w:val="24"/>
                    </w:rPr>
                  </w:pPr>
                  <w:r>
                    <w:rPr>
                      <w:color w:val="auto"/>
                      <w:sz w:val="24"/>
                    </w:rPr>
                    <w:t>2件</w:t>
                  </w:r>
                </w:p>
              </w:tc>
            </w:tr>
            <w:tr w14:paraId="2F6EBB0E">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3BB428B4">
                  <w:pPr>
                    <w:spacing w:line="280" w:lineRule="exact"/>
                    <w:rPr>
                      <w:color w:val="auto"/>
                      <w:sz w:val="24"/>
                    </w:rPr>
                  </w:pPr>
                  <w:r>
                    <w:rPr>
                      <w:color w:val="auto"/>
                      <w:sz w:val="24"/>
                    </w:rPr>
                    <w:t>8</w:t>
                  </w:r>
                </w:p>
              </w:tc>
              <w:tc>
                <w:tcPr>
                  <w:tcW w:w="1555" w:type="dxa"/>
                  <w:tcBorders>
                    <w:top w:val="single" w:color="auto" w:sz="2" w:space="0"/>
                    <w:left w:val="single" w:color="auto" w:sz="2" w:space="0"/>
                    <w:bottom w:val="single" w:color="auto" w:sz="2" w:space="0"/>
                    <w:right w:val="single" w:color="auto" w:sz="2" w:space="0"/>
                  </w:tcBorders>
                  <w:vAlign w:val="center"/>
                </w:tcPr>
                <w:p w14:paraId="1948C320">
                  <w:pPr>
                    <w:spacing w:line="280" w:lineRule="exact"/>
                    <w:rPr>
                      <w:color w:val="auto"/>
                      <w:sz w:val="24"/>
                    </w:rPr>
                  </w:pPr>
                  <w:r>
                    <w:rPr>
                      <w:color w:val="auto"/>
                      <w:sz w:val="24"/>
                    </w:rPr>
                    <w:t>65mm消防水带</w:t>
                  </w:r>
                </w:p>
              </w:tc>
              <w:tc>
                <w:tcPr>
                  <w:tcW w:w="1781" w:type="dxa"/>
                  <w:tcBorders>
                    <w:top w:val="single" w:color="auto" w:sz="2" w:space="0"/>
                    <w:left w:val="single" w:color="auto" w:sz="2" w:space="0"/>
                    <w:bottom w:val="single" w:color="auto" w:sz="2" w:space="0"/>
                    <w:right w:val="single" w:color="auto" w:sz="2" w:space="0"/>
                  </w:tcBorders>
                  <w:vAlign w:val="center"/>
                </w:tcPr>
                <w:p w14:paraId="642593B8">
                  <w:pPr>
                    <w:spacing w:line="280" w:lineRule="exact"/>
                    <w:rPr>
                      <w:color w:val="auto"/>
                      <w:sz w:val="24"/>
                    </w:rPr>
                  </w:pPr>
                  <w:r>
                    <w:rPr>
                      <w:color w:val="auto"/>
                      <w:sz w:val="24"/>
                    </w:rPr>
                    <w:t>2</w:t>
                  </w:r>
                  <w:r>
                    <w:rPr>
                      <w:rFonts w:hint="eastAsia"/>
                      <w:color w:val="auto"/>
                      <w:sz w:val="24"/>
                    </w:rPr>
                    <w:t>0</w:t>
                  </w:r>
                  <w:r>
                    <w:rPr>
                      <w:color w:val="auto"/>
                      <w:sz w:val="24"/>
                    </w:rPr>
                    <w:t>-65-20</w:t>
                  </w:r>
                </w:p>
              </w:tc>
              <w:tc>
                <w:tcPr>
                  <w:tcW w:w="925" w:type="dxa"/>
                  <w:tcBorders>
                    <w:top w:val="single" w:color="auto" w:sz="2" w:space="0"/>
                    <w:left w:val="single" w:color="auto" w:sz="2" w:space="0"/>
                    <w:bottom w:val="single" w:color="auto" w:sz="2" w:space="0"/>
                    <w:right w:val="single" w:color="auto" w:sz="6" w:space="0"/>
                  </w:tcBorders>
                  <w:vAlign w:val="center"/>
                </w:tcPr>
                <w:p w14:paraId="612964C0">
                  <w:pPr>
                    <w:spacing w:line="280" w:lineRule="exact"/>
                    <w:rPr>
                      <w:color w:val="auto"/>
                      <w:sz w:val="24"/>
                    </w:rPr>
                  </w:pPr>
                  <w:r>
                    <w:rPr>
                      <w:color w:val="auto"/>
                      <w:sz w:val="24"/>
                    </w:rPr>
                    <w:t>10盘</w:t>
                  </w:r>
                </w:p>
              </w:tc>
            </w:tr>
            <w:tr w14:paraId="2E5E65DC">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58C2B9D7">
                  <w:pPr>
                    <w:spacing w:line="280" w:lineRule="exact"/>
                    <w:rPr>
                      <w:color w:val="auto"/>
                      <w:sz w:val="24"/>
                    </w:rPr>
                  </w:pPr>
                  <w:r>
                    <w:rPr>
                      <w:color w:val="auto"/>
                      <w:sz w:val="24"/>
                    </w:rPr>
                    <w:t>9</w:t>
                  </w:r>
                </w:p>
              </w:tc>
              <w:tc>
                <w:tcPr>
                  <w:tcW w:w="1555" w:type="dxa"/>
                  <w:tcBorders>
                    <w:top w:val="single" w:color="auto" w:sz="2" w:space="0"/>
                    <w:left w:val="single" w:color="auto" w:sz="2" w:space="0"/>
                    <w:bottom w:val="single" w:color="auto" w:sz="2" w:space="0"/>
                    <w:right w:val="single" w:color="auto" w:sz="2" w:space="0"/>
                  </w:tcBorders>
                  <w:vAlign w:val="center"/>
                </w:tcPr>
                <w:p w14:paraId="13AAE43F">
                  <w:pPr>
                    <w:spacing w:line="280" w:lineRule="exact"/>
                    <w:rPr>
                      <w:color w:val="auto"/>
                      <w:sz w:val="24"/>
                    </w:rPr>
                  </w:pPr>
                  <w:r>
                    <w:rPr>
                      <w:color w:val="auto"/>
                      <w:sz w:val="24"/>
                    </w:rPr>
                    <w:t>80mm消防水带</w:t>
                  </w:r>
                </w:p>
              </w:tc>
              <w:tc>
                <w:tcPr>
                  <w:tcW w:w="1781" w:type="dxa"/>
                  <w:tcBorders>
                    <w:top w:val="single" w:color="auto" w:sz="2" w:space="0"/>
                    <w:left w:val="single" w:color="auto" w:sz="2" w:space="0"/>
                    <w:bottom w:val="single" w:color="auto" w:sz="2" w:space="0"/>
                    <w:right w:val="single" w:color="auto" w:sz="2" w:space="0"/>
                  </w:tcBorders>
                  <w:vAlign w:val="center"/>
                </w:tcPr>
                <w:p w14:paraId="0E956766">
                  <w:pPr>
                    <w:spacing w:line="280" w:lineRule="exact"/>
                    <w:rPr>
                      <w:color w:val="auto"/>
                      <w:sz w:val="24"/>
                    </w:rPr>
                  </w:pPr>
                  <w:r>
                    <w:rPr>
                      <w:color w:val="auto"/>
                      <w:sz w:val="24"/>
                    </w:rPr>
                    <w:t>2</w:t>
                  </w:r>
                  <w:r>
                    <w:rPr>
                      <w:rFonts w:hint="eastAsia"/>
                      <w:color w:val="auto"/>
                      <w:sz w:val="24"/>
                    </w:rPr>
                    <w:t>0</w:t>
                  </w:r>
                  <w:r>
                    <w:rPr>
                      <w:color w:val="auto"/>
                      <w:sz w:val="24"/>
                    </w:rPr>
                    <w:t>-80-20</w:t>
                  </w:r>
                </w:p>
              </w:tc>
              <w:tc>
                <w:tcPr>
                  <w:tcW w:w="925" w:type="dxa"/>
                  <w:tcBorders>
                    <w:top w:val="single" w:color="auto" w:sz="2" w:space="0"/>
                    <w:left w:val="single" w:color="auto" w:sz="2" w:space="0"/>
                    <w:bottom w:val="single" w:color="auto" w:sz="2" w:space="0"/>
                    <w:right w:val="single" w:color="auto" w:sz="6" w:space="0"/>
                  </w:tcBorders>
                  <w:vAlign w:val="center"/>
                </w:tcPr>
                <w:p w14:paraId="148440AF">
                  <w:pPr>
                    <w:spacing w:line="280" w:lineRule="exact"/>
                    <w:rPr>
                      <w:color w:val="auto"/>
                      <w:sz w:val="24"/>
                    </w:rPr>
                  </w:pPr>
                  <w:r>
                    <w:rPr>
                      <w:color w:val="auto"/>
                      <w:sz w:val="24"/>
                    </w:rPr>
                    <w:t>10盘</w:t>
                  </w:r>
                </w:p>
              </w:tc>
            </w:tr>
            <w:tr w14:paraId="72433E6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4EEE5016">
                  <w:pPr>
                    <w:spacing w:line="280" w:lineRule="exact"/>
                    <w:rPr>
                      <w:color w:val="auto"/>
                      <w:sz w:val="24"/>
                    </w:rPr>
                  </w:pPr>
                  <w:r>
                    <w:rPr>
                      <w:color w:val="auto"/>
                      <w:sz w:val="24"/>
                    </w:rPr>
                    <w:t>10</w:t>
                  </w:r>
                </w:p>
              </w:tc>
              <w:tc>
                <w:tcPr>
                  <w:tcW w:w="1555" w:type="dxa"/>
                  <w:tcBorders>
                    <w:top w:val="single" w:color="auto" w:sz="2" w:space="0"/>
                    <w:left w:val="single" w:color="auto" w:sz="2" w:space="0"/>
                    <w:bottom w:val="single" w:color="auto" w:sz="2" w:space="0"/>
                    <w:right w:val="single" w:color="auto" w:sz="2" w:space="0"/>
                  </w:tcBorders>
                  <w:vAlign w:val="center"/>
                </w:tcPr>
                <w:p w14:paraId="342A901E">
                  <w:pPr>
                    <w:spacing w:line="280" w:lineRule="exact"/>
                    <w:rPr>
                      <w:color w:val="auto"/>
                      <w:sz w:val="24"/>
                    </w:rPr>
                  </w:pPr>
                  <w:r>
                    <w:rPr>
                      <w:color w:val="auto"/>
                      <w:sz w:val="24"/>
                    </w:rPr>
                    <w:t>多功能消防斧</w:t>
                  </w:r>
                </w:p>
              </w:tc>
              <w:tc>
                <w:tcPr>
                  <w:tcW w:w="1781" w:type="dxa"/>
                  <w:tcBorders>
                    <w:top w:val="single" w:color="auto" w:sz="2" w:space="0"/>
                    <w:left w:val="single" w:color="auto" w:sz="2" w:space="0"/>
                    <w:bottom w:val="single" w:color="auto" w:sz="2" w:space="0"/>
                    <w:right w:val="single" w:color="auto" w:sz="2" w:space="0"/>
                  </w:tcBorders>
                  <w:vAlign w:val="center"/>
                </w:tcPr>
                <w:p w14:paraId="2E31F611">
                  <w:pPr>
                    <w:spacing w:line="280" w:lineRule="exact"/>
                    <w:rPr>
                      <w:color w:val="auto"/>
                      <w:sz w:val="24"/>
                    </w:rPr>
                  </w:pPr>
                  <w:r>
                    <w:rPr>
                      <w:color w:val="auto"/>
                      <w:sz w:val="24"/>
                    </w:rPr>
                    <w:t>带快速安装支架</w:t>
                  </w:r>
                </w:p>
              </w:tc>
              <w:tc>
                <w:tcPr>
                  <w:tcW w:w="925" w:type="dxa"/>
                  <w:tcBorders>
                    <w:top w:val="single" w:color="auto" w:sz="2" w:space="0"/>
                    <w:left w:val="single" w:color="auto" w:sz="2" w:space="0"/>
                    <w:bottom w:val="single" w:color="auto" w:sz="2" w:space="0"/>
                    <w:right w:val="single" w:color="auto" w:sz="6" w:space="0"/>
                  </w:tcBorders>
                  <w:vAlign w:val="center"/>
                </w:tcPr>
                <w:p w14:paraId="02D0BE5E">
                  <w:pPr>
                    <w:spacing w:line="280" w:lineRule="exact"/>
                    <w:rPr>
                      <w:color w:val="auto"/>
                      <w:sz w:val="24"/>
                    </w:rPr>
                  </w:pPr>
                  <w:r>
                    <w:rPr>
                      <w:color w:val="auto"/>
                      <w:sz w:val="24"/>
                    </w:rPr>
                    <w:t>1件</w:t>
                  </w:r>
                </w:p>
              </w:tc>
            </w:tr>
            <w:tr w14:paraId="2C217933">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3037F35F">
                  <w:pPr>
                    <w:spacing w:line="280" w:lineRule="exact"/>
                    <w:rPr>
                      <w:color w:val="auto"/>
                      <w:sz w:val="24"/>
                    </w:rPr>
                  </w:pPr>
                  <w:r>
                    <w:rPr>
                      <w:color w:val="auto"/>
                      <w:sz w:val="24"/>
                    </w:rPr>
                    <w:t>11</w:t>
                  </w:r>
                </w:p>
              </w:tc>
              <w:tc>
                <w:tcPr>
                  <w:tcW w:w="1555" w:type="dxa"/>
                  <w:tcBorders>
                    <w:top w:val="single" w:color="auto" w:sz="2" w:space="0"/>
                    <w:left w:val="single" w:color="auto" w:sz="2" w:space="0"/>
                    <w:bottom w:val="single" w:color="auto" w:sz="2" w:space="0"/>
                    <w:right w:val="single" w:color="auto" w:sz="2" w:space="0"/>
                  </w:tcBorders>
                  <w:vAlign w:val="center"/>
                </w:tcPr>
                <w:p w14:paraId="20178A2E">
                  <w:pPr>
                    <w:spacing w:line="280" w:lineRule="exact"/>
                    <w:rPr>
                      <w:color w:val="auto"/>
                      <w:sz w:val="24"/>
                    </w:rPr>
                  </w:pPr>
                  <w:r>
                    <w:rPr>
                      <w:color w:val="auto"/>
                      <w:sz w:val="24"/>
                    </w:rPr>
                    <w:t>异径接口</w:t>
                  </w:r>
                </w:p>
              </w:tc>
              <w:tc>
                <w:tcPr>
                  <w:tcW w:w="1781" w:type="dxa"/>
                  <w:tcBorders>
                    <w:top w:val="single" w:color="auto" w:sz="2" w:space="0"/>
                    <w:left w:val="single" w:color="auto" w:sz="2" w:space="0"/>
                    <w:bottom w:val="single" w:color="auto" w:sz="2" w:space="0"/>
                    <w:right w:val="single" w:color="auto" w:sz="2" w:space="0"/>
                  </w:tcBorders>
                  <w:vAlign w:val="center"/>
                </w:tcPr>
                <w:p w14:paraId="72F5388A">
                  <w:pPr>
                    <w:spacing w:line="280" w:lineRule="exact"/>
                    <w:rPr>
                      <w:color w:val="auto"/>
                      <w:sz w:val="24"/>
                    </w:rPr>
                  </w:pPr>
                  <w:r>
                    <w:rPr>
                      <w:color w:val="auto"/>
                      <w:sz w:val="24"/>
                    </w:rPr>
                    <w:t>卡式80雄/65雌</w:t>
                  </w:r>
                </w:p>
              </w:tc>
              <w:tc>
                <w:tcPr>
                  <w:tcW w:w="925" w:type="dxa"/>
                  <w:tcBorders>
                    <w:top w:val="single" w:color="auto" w:sz="2" w:space="0"/>
                    <w:left w:val="single" w:color="auto" w:sz="2" w:space="0"/>
                    <w:bottom w:val="single" w:color="auto" w:sz="2" w:space="0"/>
                    <w:right w:val="single" w:color="auto" w:sz="6" w:space="0"/>
                  </w:tcBorders>
                  <w:vAlign w:val="center"/>
                </w:tcPr>
                <w:p w14:paraId="2B4F897C">
                  <w:pPr>
                    <w:spacing w:line="280" w:lineRule="exact"/>
                    <w:rPr>
                      <w:color w:val="auto"/>
                      <w:sz w:val="24"/>
                    </w:rPr>
                  </w:pPr>
                  <w:r>
                    <w:rPr>
                      <w:color w:val="auto"/>
                      <w:sz w:val="24"/>
                    </w:rPr>
                    <w:t>4件</w:t>
                  </w:r>
                </w:p>
              </w:tc>
            </w:tr>
            <w:tr w14:paraId="5CE93C98">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0F42F532">
                  <w:pPr>
                    <w:spacing w:line="280" w:lineRule="exact"/>
                    <w:rPr>
                      <w:color w:val="auto"/>
                      <w:sz w:val="24"/>
                    </w:rPr>
                  </w:pPr>
                  <w:r>
                    <w:rPr>
                      <w:color w:val="auto"/>
                      <w:sz w:val="24"/>
                    </w:rPr>
                    <w:t>12</w:t>
                  </w:r>
                </w:p>
              </w:tc>
              <w:tc>
                <w:tcPr>
                  <w:tcW w:w="1555" w:type="dxa"/>
                  <w:tcBorders>
                    <w:top w:val="single" w:color="auto" w:sz="2" w:space="0"/>
                    <w:left w:val="single" w:color="auto" w:sz="2" w:space="0"/>
                    <w:bottom w:val="single" w:color="auto" w:sz="2" w:space="0"/>
                    <w:right w:val="single" w:color="auto" w:sz="2" w:space="0"/>
                  </w:tcBorders>
                  <w:vAlign w:val="center"/>
                </w:tcPr>
                <w:p w14:paraId="2A2B0E37">
                  <w:pPr>
                    <w:spacing w:line="280" w:lineRule="exact"/>
                    <w:rPr>
                      <w:color w:val="auto"/>
                      <w:sz w:val="24"/>
                    </w:rPr>
                  </w:pPr>
                  <w:r>
                    <w:rPr>
                      <w:color w:val="auto"/>
                      <w:sz w:val="24"/>
                    </w:rPr>
                    <w:t>异型接口</w:t>
                  </w:r>
                </w:p>
              </w:tc>
              <w:tc>
                <w:tcPr>
                  <w:tcW w:w="1781" w:type="dxa"/>
                  <w:tcBorders>
                    <w:top w:val="single" w:color="auto" w:sz="2" w:space="0"/>
                    <w:left w:val="single" w:color="auto" w:sz="2" w:space="0"/>
                    <w:bottom w:val="single" w:color="auto" w:sz="2" w:space="0"/>
                    <w:right w:val="single" w:color="auto" w:sz="2" w:space="0"/>
                  </w:tcBorders>
                  <w:vAlign w:val="center"/>
                </w:tcPr>
                <w:p w14:paraId="7551CC7B">
                  <w:pPr>
                    <w:spacing w:line="280" w:lineRule="exact"/>
                    <w:rPr>
                      <w:color w:val="auto"/>
                      <w:sz w:val="24"/>
                    </w:rPr>
                  </w:pPr>
                  <w:r>
                    <w:rPr>
                      <w:color w:val="auto"/>
                      <w:sz w:val="24"/>
                    </w:rPr>
                    <w:t>卡式80雄/80雄</w:t>
                  </w:r>
                </w:p>
              </w:tc>
              <w:tc>
                <w:tcPr>
                  <w:tcW w:w="925" w:type="dxa"/>
                  <w:tcBorders>
                    <w:top w:val="single" w:color="auto" w:sz="2" w:space="0"/>
                    <w:left w:val="single" w:color="auto" w:sz="2" w:space="0"/>
                    <w:bottom w:val="single" w:color="auto" w:sz="2" w:space="0"/>
                    <w:right w:val="single" w:color="auto" w:sz="6" w:space="0"/>
                  </w:tcBorders>
                  <w:vAlign w:val="center"/>
                </w:tcPr>
                <w:p w14:paraId="654A28D8">
                  <w:pPr>
                    <w:spacing w:line="280" w:lineRule="exact"/>
                    <w:rPr>
                      <w:color w:val="auto"/>
                      <w:sz w:val="24"/>
                    </w:rPr>
                  </w:pPr>
                  <w:r>
                    <w:rPr>
                      <w:color w:val="auto"/>
                      <w:sz w:val="24"/>
                    </w:rPr>
                    <w:t>2件</w:t>
                  </w:r>
                </w:p>
              </w:tc>
            </w:tr>
            <w:tr w14:paraId="1B6700FF">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36A77E49">
                  <w:pPr>
                    <w:spacing w:line="280" w:lineRule="exact"/>
                    <w:rPr>
                      <w:color w:val="auto"/>
                      <w:sz w:val="24"/>
                    </w:rPr>
                  </w:pPr>
                  <w:r>
                    <w:rPr>
                      <w:color w:val="auto"/>
                      <w:sz w:val="24"/>
                    </w:rPr>
                    <w:t>13</w:t>
                  </w:r>
                </w:p>
              </w:tc>
              <w:tc>
                <w:tcPr>
                  <w:tcW w:w="1555" w:type="dxa"/>
                  <w:tcBorders>
                    <w:top w:val="single" w:color="auto" w:sz="2" w:space="0"/>
                    <w:left w:val="single" w:color="auto" w:sz="2" w:space="0"/>
                    <w:bottom w:val="single" w:color="auto" w:sz="2" w:space="0"/>
                    <w:right w:val="single" w:color="auto" w:sz="2" w:space="0"/>
                  </w:tcBorders>
                  <w:vAlign w:val="center"/>
                </w:tcPr>
                <w:p w14:paraId="27B85808">
                  <w:pPr>
                    <w:spacing w:line="280" w:lineRule="exact"/>
                    <w:rPr>
                      <w:color w:val="auto"/>
                      <w:sz w:val="24"/>
                    </w:rPr>
                  </w:pPr>
                  <w:r>
                    <w:rPr>
                      <w:color w:val="auto"/>
                      <w:sz w:val="24"/>
                    </w:rPr>
                    <w:t>异型接口</w:t>
                  </w:r>
                </w:p>
              </w:tc>
              <w:tc>
                <w:tcPr>
                  <w:tcW w:w="1781" w:type="dxa"/>
                  <w:tcBorders>
                    <w:top w:val="single" w:color="auto" w:sz="2" w:space="0"/>
                    <w:left w:val="single" w:color="auto" w:sz="2" w:space="0"/>
                    <w:bottom w:val="single" w:color="auto" w:sz="2" w:space="0"/>
                    <w:right w:val="single" w:color="auto" w:sz="2" w:space="0"/>
                  </w:tcBorders>
                  <w:vAlign w:val="center"/>
                </w:tcPr>
                <w:p w14:paraId="150E1E0E">
                  <w:pPr>
                    <w:spacing w:line="280" w:lineRule="exact"/>
                    <w:rPr>
                      <w:color w:val="auto"/>
                      <w:sz w:val="24"/>
                    </w:rPr>
                  </w:pPr>
                  <w:r>
                    <w:rPr>
                      <w:color w:val="auto"/>
                      <w:sz w:val="24"/>
                    </w:rPr>
                    <w:t>卡式65雄/内扣式65</w:t>
                  </w:r>
                </w:p>
              </w:tc>
              <w:tc>
                <w:tcPr>
                  <w:tcW w:w="925" w:type="dxa"/>
                  <w:tcBorders>
                    <w:top w:val="single" w:color="auto" w:sz="2" w:space="0"/>
                    <w:left w:val="single" w:color="auto" w:sz="2" w:space="0"/>
                    <w:bottom w:val="single" w:color="auto" w:sz="2" w:space="0"/>
                    <w:right w:val="single" w:color="auto" w:sz="6" w:space="0"/>
                  </w:tcBorders>
                  <w:vAlign w:val="center"/>
                </w:tcPr>
                <w:p w14:paraId="5DA4E2B9">
                  <w:pPr>
                    <w:spacing w:line="280" w:lineRule="exact"/>
                    <w:rPr>
                      <w:color w:val="auto"/>
                      <w:sz w:val="24"/>
                    </w:rPr>
                  </w:pPr>
                  <w:r>
                    <w:rPr>
                      <w:color w:val="auto"/>
                      <w:sz w:val="24"/>
                    </w:rPr>
                    <w:t>2件</w:t>
                  </w:r>
                </w:p>
              </w:tc>
            </w:tr>
            <w:tr w14:paraId="23956A1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2DC38015">
                  <w:pPr>
                    <w:spacing w:line="280" w:lineRule="exact"/>
                    <w:rPr>
                      <w:color w:val="auto"/>
                      <w:sz w:val="24"/>
                    </w:rPr>
                  </w:pPr>
                  <w:r>
                    <w:rPr>
                      <w:color w:val="auto"/>
                      <w:sz w:val="24"/>
                    </w:rPr>
                    <w:t>14</w:t>
                  </w:r>
                </w:p>
              </w:tc>
              <w:tc>
                <w:tcPr>
                  <w:tcW w:w="1555" w:type="dxa"/>
                  <w:tcBorders>
                    <w:top w:val="single" w:color="auto" w:sz="2" w:space="0"/>
                    <w:left w:val="single" w:color="auto" w:sz="2" w:space="0"/>
                    <w:bottom w:val="single" w:color="auto" w:sz="2" w:space="0"/>
                    <w:right w:val="single" w:color="auto" w:sz="2" w:space="0"/>
                  </w:tcBorders>
                  <w:vAlign w:val="center"/>
                </w:tcPr>
                <w:p w14:paraId="7969DB57">
                  <w:pPr>
                    <w:spacing w:line="280" w:lineRule="exact"/>
                    <w:rPr>
                      <w:color w:val="auto"/>
                      <w:sz w:val="24"/>
                    </w:rPr>
                  </w:pPr>
                  <w:r>
                    <w:rPr>
                      <w:color w:val="auto"/>
                      <w:sz w:val="24"/>
                    </w:rPr>
                    <w:t>橡皮锤</w:t>
                  </w:r>
                </w:p>
              </w:tc>
              <w:tc>
                <w:tcPr>
                  <w:tcW w:w="1781" w:type="dxa"/>
                  <w:tcBorders>
                    <w:top w:val="single" w:color="auto" w:sz="2" w:space="0"/>
                    <w:left w:val="single" w:color="auto" w:sz="2" w:space="0"/>
                    <w:bottom w:val="single" w:color="auto" w:sz="2" w:space="0"/>
                    <w:right w:val="single" w:color="auto" w:sz="2" w:space="0"/>
                  </w:tcBorders>
                  <w:vAlign w:val="center"/>
                </w:tcPr>
                <w:p w14:paraId="0407ECB0">
                  <w:pPr>
                    <w:spacing w:line="280" w:lineRule="exact"/>
                    <w:rPr>
                      <w:color w:val="auto"/>
                      <w:sz w:val="24"/>
                    </w:rPr>
                  </w:pPr>
                </w:p>
              </w:tc>
              <w:tc>
                <w:tcPr>
                  <w:tcW w:w="925" w:type="dxa"/>
                  <w:tcBorders>
                    <w:top w:val="single" w:color="auto" w:sz="2" w:space="0"/>
                    <w:left w:val="single" w:color="auto" w:sz="2" w:space="0"/>
                    <w:bottom w:val="single" w:color="auto" w:sz="2" w:space="0"/>
                    <w:right w:val="single" w:color="auto" w:sz="6" w:space="0"/>
                  </w:tcBorders>
                  <w:vAlign w:val="center"/>
                </w:tcPr>
                <w:p w14:paraId="413A03CC">
                  <w:pPr>
                    <w:spacing w:line="280" w:lineRule="exact"/>
                    <w:rPr>
                      <w:color w:val="auto"/>
                      <w:sz w:val="24"/>
                    </w:rPr>
                  </w:pPr>
                  <w:r>
                    <w:rPr>
                      <w:color w:val="auto"/>
                      <w:sz w:val="24"/>
                    </w:rPr>
                    <w:t>1个</w:t>
                  </w:r>
                </w:p>
              </w:tc>
            </w:tr>
            <w:tr w14:paraId="12E80771">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3C6ACA0F">
                  <w:pPr>
                    <w:spacing w:line="280" w:lineRule="exact"/>
                    <w:rPr>
                      <w:color w:val="auto"/>
                      <w:sz w:val="24"/>
                    </w:rPr>
                  </w:pPr>
                  <w:r>
                    <w:rPr>
                      <w:color w:val="auto"/>
                      <w:sz w:val="24"/>
                    </w:rPr>
                    <w:t>15</w:t>
                  </w:r>
                </w:p>
              </w:tc>
              <w:tc>
                <w:tcPr>
                  <w:tcW w:w="1555" w:type="dxa"/>
                  <w:tcBorders>
                    <w:top w:val="single" w:color="auto" w:sz="2" w:space="0"/>
                    <w:left w:val="single" w:color="auto" w:sz="2" w:space="0"/>
                    <w:bottom w:val="single" w:color="auto" w:sz="2" w:space="0"/>
                    <w:right w:val="single" w:color="auto" w:sz="2" w:space="0"/>
                  </w:tcBorders>
                  <w:vAlign w:val="center"/>
                </w:tcPr>
                <w:p w14:paraId="6A461232">
                  <w:pPr>
                    <w:spacing w:line="280" w:lineRule="exact"/>
                    <w:rPr>
                      <w:color w:val="auto"/>
                      <w:sz w:val="24"/>
                    </w:rPr>
                  </w:pPr>
                  <w:r>
                    <w:rPr>
                      <w:color w:val="auto"/>
                      <w:sz w:val="24"/>
                    </w:rPr>
                    <w:t>丁字镐</w:t>
                  </w:r>
                </w:p>
              </w:tc>
              <w:tc>
                <w:tcPr>
                  <w:tcW w:w="1781" w:type="dxa"/>
                  <w:tcBorders>
                    <w:top w:val="single" w:color="auto" w:sz="2" w:space="0"/>
                    <w:left w:val="single" w:color="auto" w:sz="2" w:space="0"/>
                    <w:bottom w:val="single" w:color="auto" w:sz="2" w:space="0"/>
                    <w:right w:val="single" w:color="auto" w:sz="2" w:space="0"/>
                  </w:tcBorders>
                  <w:vAlign w:val="center"/>
                </w:tcPr>
                <w:p w14:paraId="233CDA22">
                  <w:pPr>
                    <w:spacing w:line="280" w:lineRule="exact"/>
                    <w:rPr>
                      <w:color w:val="auto"/>
                      <w:sz w:val="24"/>
                    </w:rPr>
                  </w:pPr>
                </w:p>
              </w:tc>
              <w:tc>
                <w:tcPr>
                  <w:tcW w:w="925" w:type="dxa"/>
                  <w:tcBorders>
                    <w:top w:val="single" w:color="auto" w:sz="2" w:space="0"/>
                    <w:left w:val="single" w:color="auto" w:sz="2" w:space="0"/>
                    <w:bottom w:val="single" w:color="auto" w:sz="2" w:space="0"/>
                    <w:right w:val="single" w:color="auto" w:sz="6" w:space="0"/>
                  </w:tcBorders>
                  <w:vAlign w:val="center"/>
                </w:tcPr>
                <w:p w14:paraId="63C1D8BA">
                  <w:pPr>
                    <w:spacing w:line="280" w:lineRule="exact"/>
                    <w:rPr>
                      <w:color w:val="auto"/>
                      <w:sz w:val="24"/>
                    </w:rPr>
                  </w:pPr>
                  <w:r>
                    <w:rPr>
                      <w:color w:val="auto"/>
                      <w:sz w:val="24"/>
                    </w:rPr>
                    <w:t>1个</w:t>
                  </w:r>
                </w:p>
              </w:tc>
            </w:tr>
            <w:tr w14:paraId="34FAA538">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6F425013">
                  <w:pPr>
                    <w:spacing w:line="280" w:lineRule="exact"/>
                    <w:rPr>
                      <w:color w:val="auto"/>
                      <w:sz w:val="24"/>
                    </w:rPr>
                  </w:pPr>
                  <w:r>
                    <w:rPr>
                      <w:color w:val="auto"/>
                      <w:sz w:val="24"/>
                    </w:rPr>
                    <w:t>16</w:t>
                  </w:r>
                </w:p>
              </w:tc>
              <w:tc>
                <w:tcPr>
                  <w:tcW w:w="1555" w:type="dxa"/>
                  <w:tcBorders>
                    <w:top w:val="single" w:color="auto" w:sz="2" w:space="0"/>
                    <w:left w:val="single" w:color="auto" w:sz="2" w:space="0"/>
                    <w:bottom w:val="single" w:color="auto" w:sz="2" w:space="0"/>
                    <w:right w:val="single" w:color="auto" w:sz="2" w:space="0"/>
                  </w:tcBorders>
                  <w:vAlign w:val="center"/>
                </w:tcPr>
                <w:p w14:paraId="313A1A42">
                  <w:pPr>
                    <w:spacing w:line="280" w:lineRule="exact"/>
                    <w:rPr>
                      <w:color w:val="auto"/>
                      <w:sz w:val="24"/>
                    </w:rPr>
                  </w:pPr>
                  <w:r>
                    <w:rPr>
                      <w:color w:val="auto"/>
                      <w:sz w:val="24"/>
                    </w:rPr>
                    <w:t>多功能铁挺</w:t>
                  </w:r>
                </w:p>
              </w:tc>
              <w:tc>
                <w:tcPr>
                  <w:tcW w:w="1781" w:type="dxa"/>
                  <w:tcBorders>
                    <w:top w:val="single" w:color="auto" w:sz="2" w:space="0"/>
                    <w:left w:val="single" w:color="auto" w:sz="2" w:space="0"/>
                    <w:bottom w:val="single" w:color="auto" w:sz="2" w:space="0"/>
                    <w:right w:val="single" w:color="auto" w:sz="2" w:space="0"/>
                  </w:tcBorders>
                  <w:vAlign w:val="center"/>
                </w:tcPr>
                <w:p w14:paraId="4A61D674">
                  <w:pPr>
                    <w:spacing w:line="280" w:lineRule="exact"/>
                    <w:rPr>
                      <w:color w:val="auto"/>
                      <w:sz w:val="24"/>
                    </w:rPr>
                  </w:pPr>
                </w:p>
              </w:tc>
              <w:tc>
                <w:tcPr>
                  <w:tcW w:w="925" w:type="dxa"/>
                  <w:tcBorders>
                    <w:top w:val="single" w:color="auto" w:sz="2" w:space="0"/>
                    <w:left w:val="single" w:color="auto" w:sz="2" w:space="0"/>
                    <w:bottom w:val="single" w:color="auto" w:sz="2" w:space="0"/>
                    <w:right w:val="single" w:color="auto" w:sz="6" w:space="0"/>
                  </w:tcBorders>
                  <w:vAlign w:val="center"/>
                </w:tcPr>
                <w:p w14:paraId="29ABEE82">
                  <w:pPr>
                    <w:spacing w:line="280" w:lineRule="exact"/>
                    <w:rPr>
                      <w:color w:val="auto"/>
                      <w:sz w:val="24"/>
                    </w:rPr>
                  </w:pPr>
                  <w:r>
                    <w:rPr>
                      <w:color w:val="auto"/>
                      <w:sz w:val="24"/>
                    </w:rPr>
                    <w:t>1个</w:t>
                  </w:r>
                </w:p>
              </w:tc>
            </w:tr>
            <w:tr w14:paraId="78BE2172">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37D165F2">
                  <w:pPr>
                    <w:spacing w:line="280" w:lineRule="exact"/>
                    <w:rPr>
                      <w:color w:val="auto"/>
                      <w:sz w:val="24"/>
                    </w:rPr>
                  </w:pPr>
                  <w:r>
                    <w:rPr>
                      <w:color w:val="auto"/>
                      <w:sz w:val="24"/>
                    </w:rPr>
                    <w:t>17</w:t>
                  </w:r>
                </w:p>
              </w:tc>
              <w:tc>
                <w:tcPr>
                  <w:tcW w:w="1555" w:type="dxa"/>
                  <w:tcBorders>
                    <w:top w:val="single" w:color="auto" w:sz="2" w:space="0"/>
                    <w:left w:val="single" w:color="auto" w:sz="2" w:space="0"/>
                    <w:bottom w:val="single" w:color="auto" w:sz="2" w:space="0"/>
                    <w:right w:val="single" w:color="auto" w:sz="2" w:space="0"/>
                  </w:tcBorders>
                  <w:vAlign w:val="center"/>
                </w:tcPr>
                <w:p w14:paraId="0B45C766">
                  <w:pPr>
                    <w:spacing w:line="280" w:lineRule="exact"/>
                    <w:rPr>
                      <w:color w:val="auto"/>
                      <w:sz w:val="24"/>
                    </w:rPr>
                  </w:pPr>
                  <w:r>
                    <w:rPr>
                      <w:color w:val="auto"/>
                      <w:sz w:val="24"/>
                    </w:rPr>
                    <w:t>集水器</w:t>
                  </w:r>
                </w:p>
              </w:tc>
              <w:tc>
                <w:tcPr>
                  <w:tcW w:w="1781" w:type="dxa"/>
                  <w:tcBorders>
                    <w:top w:val="single" w:color="auto" w:sz="2" w:space="0"/>
                    <w:left w:val="single" w:color="auto" w:sz="2" w:space="0"/>
                    <w:bottom w:val="single" w:color="auto" w:sz="2" w:space="0"/>
                    <w:right w:val="single" w:color="auto" w:sz="2" w:space="0"/>
                  </w:tcBorders>
                  <w:vAlign w:val="center"/>
                </w:tcPr>
                <w:p w14:paraId="651CDC73">
                  <w:pPr>
                    <w:spacing w:line="280" w:lineRule="exact"/>
                    <w:rPr>
                      <w:color w:val="auto"/>
                      <w:sz w:val="24"/>
                    </w:rPr>
                  </w:pPr>
                  <w:r>
                    <w:rPr>
                      <w:color w:val="auto"/>
                      <w:sz w:val="24"/>
                    </w:rPr>
                    <w:t>150/80×2，卡式接口</w:t>
                  </w:r>
                </w:p>
              </w:tc>
              <w:tc>
                <w:tcPr>
                  <w:tcW w:w="925" w:type="dxa"/>
                  <w:tcBorders>
                    <w:top w:val="single" w:color="auto" w:sz="2" w:space="0"/>
                    <w:left w:val="single" w:color="auto" w:sz="2" w:space="0"/>
                    <w:bottom w:val="single" w:color="auto" w:sz="2" w:space="0"/>
                    <w:right w:val="single" w:color="auto" w:sz="6" w:space="0"/>
                  </w:tcBorders>
                  <w:vAlign w:val="center"/>
                </w:tcPr>
                <w:p w14:paraId="3C17F95A">
                  <w:pPr>
                    <w:spacing w:line="280" w:lineRule="exact"/>
                    <w:rPr>
                      <w:color w:val="auto"/>
                      <w:sz w:val="24"/>
                    </w:rPr>
                  </w:pPr>
                  <w:r>
                    <w:rPr>
                      <w:color w:val="auto"/>
                      <w:sz w:val="24"/>
                    </w:rPr>
                    <w:t>1件</w:t>
                  </w:r>
                </w:p>
              </w:tc>
            </w:tr>
            <w:tr w14:paraId="280D4AD5">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434A92FA">
                  <w:pPr>
                    <w:spacing w:line="280" w:lineRule="exact"/>
                    <w:rPr>
                      <w:color w:val="auto"/>
                      <w:sz w:val="24"/>
                    </w:rPr>
                  </w:pPr>
                  <w:r>
                    <w:rPr>
                      <w:color w:val="auto"/>
                      <w:sz w:val="24"/>
                    </w:rPr>
                    <w:t>18</w:t>
                  </w:r>
                </w:p>
              </w:tc>
              <w:tc>
                <w:tcPr>
                  <w:tcW w:w="1555" w:type="dxa"/>
                  <w:tcBorders>
                    <w:top w:val="single" w:color="auto" w:sz="2" w:space="0"/>
                    <w:left w:val="single" w:color="auto" w:sz="2" w:space="0"/>
                    <w:bottom w:val="single" w:color="auto" w:sz="2" w:space="0"/>
                    <w:right w:val="single" w:color="auto" w:sz="2" w:space="0"/>
                  </w:tcBorders>
                  <w:vAlign w:val="center"/>
                </w:tcPr>
                <w:p w14:paraId="1C1F7A66">
                  <w:pPr>
                    <w:spacing w:line="280" w:lineRule="exact"/>
                    <w:rPr>
                      <w:color w:val="auto"/>
                      <w:sz w:val="24"/>
                    </w:rPr>
                  </w:pPr>
                  <w:r>
                    <w:rPr>
                      <w:color w:val="auto"/>
                      <w:sz w:val="24"/>
                    </w:rPr>
                    <w:t>水带包布</w:t>
                  </w:r>
                </w:p>
              </w:tc>
              <w:tc>
                <w:tcPr>
                  <w:tcW w:w="1781" w:type="dxa"/>
                  <w:tcBorders>
                    <w:top w:val="single" w:color="auto" w:sz="2" w:space="0"/>
                    <w:left w:val="single" w:color="auto" w:sz="2" w:space="0"/>
                    <w:bottom w:val="single" w:color="auto" w:sz="2" w:space="0"/>
                    <w:right w:val="single" w:color="auto" w:sz="2" w:space="0"/>
                  </w:tcBorders>
                  <w:vAlign w:val="center"/>
                </w:tcPr>
                <w:p w14:paraId="1B344CCB">
                  <w:pPr>
                    <w:spacing w:line="280" w:lineRule="exact"/>
                    <w:rPr>
                      <w:bCs/>
                      <w:color w:val="auto"/>
                      <w:sz w:val="24"/>
                    </w:rPr>
                  </w:pPr>
                </w:p>
              </w:tc>
              <w:tc>
                <w:tcPr>
                  <w:tcW w:w="925" w:type="dxa"/>
                  <w:tcBorders>
                    <w:top w:val="single" w:color="auto" w:sz="2" w:space="0"/>
                    <w:left w:val="single" w:color="auto" w:sz="2" w:space="0"/>
                    <w:bottom w:val="single" w:color="auto" w:sz="2" w:space="0"/>
                    <w:right w:val="single" w:color="auto" w:sz="6" w:space="0"/>
                  </w:tcBorders>
                  <w:vAlign w:val="center"/>
                </w:tcPr>
                <w:p w14:paraId="56E5C768">
                  <w:pPr>
                    <w:spacing w:line="280" w:lineRule="exact"/>
                    <w:rPr>
                      <w:color w:val="auto"/>
                      <w:sz w:val="24"/>
                    </w:rPr>
                  </w:pPr>
                  <w:r>
                    <w:rPr>
                      <w:color w:val="auto"/>
                      <w:sz w:val="24"/>
                    </w:rPr>
                    <w:t>8件</w:t>
                  </w:r>
                </w:p>
              </w:tc>
            </w:tr>
            <w:tr w14:paraId="6F67D88F">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034F861B">
                  <w:pPr>
                    <w:spacing w:line="280" w:lineRule="exact"/>
                    <w:rPr>
                      <w:color w:val="auto"/>
                      <w:sz w:val="24"/>
                    </w:rPr>
                  </w:pPr>
                  <w:r>
                    <w:rPr>
                      <w:color w:val="auto"/>
                      <w:sz w:val="24"/>
                    </w:rPr>
                    <w:t>19</w:t>
                  </w:r>
                </w:p>
              </w:tc>
              <w:tc>
                <w:tcPr>
                  <w:tcW w:w="1555" w:type="dxa"/>
                  <w:tcBorders>
                    <w:top w:val="single" w:color="auto" w:sz="2" w:space="0"/>
                    <w:left w:val="single" w:color="auto" w:sz="2" w:space="0"/>
                    <w:bottom w:val="single" w:color="auto" w:sz="2" w:space="0"/>
                    <w:right w:val="single" w:color="auto" w:sz="2" w:space="0"/>
                  </w:tcBorders>
                  <w:vAlign w:val="center"/>
                </w:tcPr>
                <w:p w14:paraId="221774F2">
                  <w:pPr>
                    <w:spacing w:line="280" w:lineRule="exact"/>
                    <w:rPr>
                      <w:color w:val="auto"/>
                      <w:sz w:val="24"/>
                    </w:rPr>
                  </w:pPr>
                  <w:r>
                    <w:rPr>
                      <w:color w:val="auto"/>
                      <w:sz w:val="24"/>
                    </w:rPr>
                    <w:t>水带挂钩</w:t>
                  </w:r>
                </w:p>
              </w:tc>
              <w:tc>
                <w:tcPr>
                  <w:tcW w:w="1781" w:type="dxa"/>
                  <w:tcBorders>
                    <w:top w:val="single" w:color="auto" w:sz="2" w:space="0"/>
                    <w:left w:val="single" w:color="auto" w:sz="2" w:space="0"/>
                    <w:bottom w:val="single" w:color="auto" w:sz="2" w:space="0"/>
                    <w:right w:val="single" w:color="auto" w:sz="2" w:space="0"/>
                  </w:tcBorders>
                  <w:vAlign w:val="center"/>
                </w:tcPr>
                <w:p w14:paraId="0E3C31A5">
                  <w:pPr>
                    <w:spacing w:line="280" w:lineRule="exact"/>
                    <w:rPr>
                      <w:bCs/>
                      <w:color w:val="auto"/>
                      <w:sz w:val="24"/>
                    </w:rPr>
                  </w:pPr>
                </w:p>
              </w:tc>
              <w:tc>
                <w:tcPr>
                  <w:tcW w:w="925" w:type="dxa"/>
                  <w:tcBorders>
                    <w:top w:val="single" w:color="auto" w:sz="2" w:space="0"/>
                    <w:left w:val="single" w:color="auto" w:sz="2" w:space="0"/>
                    <w:bottom w:val="single" w:color="auto" w:sz="2" w:space="0"/>
                    <w:right w:val="single" w:color="auto" w:sz="6" w:space="0"/>
                  </w:tcBorders>
                  <w:vAlign w:val="center"/>
                </w:tcPr>
                <w:p w14:paraId="4A44432F">
                  <w:pPr>
                    <w:spacing w:line="280" w:lineRule="exact"/>
                    <w:rPr>
                      <w:color w:val="auto"/>
                      <w:sz w:val="24"/>
                    </w:rPr>
                  </w:pPr>
                  <w:r>
                    <w:rPr>
                      <w:color w:val="auto"/>
                      <w:sz w:val="24"/>
                    </w:rPr>
                    <w:t>8件</w:t>
                  </w:r>
                </w:p>
              </w:tc>
            </w:tr>
            <w:tr w14:paraId="5686C353">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02AB9480">
                  <w:pPr>
                    <w:spacing w:line="280" w:lineRule="exact"/>
                    <w:rPr>
                      <w:color w:val="auto"/>
                      <w:sz w:val="24"/>
                    </w:rPr>
                  </w:pPr>
                  <w:r>
                    <w:rPr>
                      <w:color w:val="auto"/>
                      <w:sz w:val="24"/>
                    </w:rPr>
                    <w:t>20</w:t>
                  </w:r>
                </w:p>
              </w:tc>
              <w:tc>
                <w:tcPr>
                  <w:tcW w:w="1555" w:type="dxa"/>
                  <w:tcBorders>
                    <w:top w:val="single" w:color="auto" w:sz="2" w:space="0"/>
                    <w:left w:val="single" w:color="auto" w:sz="2" w:space="0"/>
                    <w:bottom w:val="single" w:color="auto" w:sz="2" w:space="0"/>
                    <w:right w:val="single" w:color="auto" w:sz="2" w:space="0"/>
                  </w:tcBorders>
                  <w:vAlign w:val="center"/>
                </w:tcPr>
                <w:p w14:paraId="5892806B">
                  <w:pPr>
                    <w:spacing w:line="280" w:lineRule="exact"/>
                    <w:rPr>
                      <w:color w:val="auto"/>
                      <w:sz w:val="24"/>
                    </w:rPr>
                  </w:pPr>
                  <w:r>
                    <w:rPr>
                      <w:color w:val="auto"/>
                      <w:sz w:val="24"/>
                    </w:rPr>
                    <w:t>水带桥</w:t>
                  </w:r>
                </w:p>
              </w:tc>
              <w:tc>
                <w:tcPr>
                  <w:tcW w:w="1781" w:type="dxa"/>
                  <w:tcBorders>
                    <w:top w:val="single" w:color="auto" w:sz="2" w:space="0"/>
                    <w:left w:val="single" w:color="auto" w:sz="2" w:space="0"/>
                    <w:bottom w:val="single" w:color="auto" w:sz="2" w:space="0"/>
                    <w:right w:val="single" w:color="auto" w:sz="2" w:space="0"/>
                  </w:tcBorders>
                  <w:vAlign w:val="center"/>
                </w:tcPr>
                <w:p w14:paraId="2DB6BD64">
                  <w:pPr>
                    <w:spacing w:line="280" w:lineRule="exact"/>
                    <w:rPr>
                      <w:bCs/>
                      <w:color w:val="auto"/>
                      <w:sz w:val="24"/>
                    </w:rPr>
                  </w:pPr>
                </w:p>
              </w:tc>
              <w:tc>
                <w:tcPr>
                  <w:tcW w:w="925" w:type="dxa"/>
                  <w:tcBorders>
                    <w:top w:val="single" w:color="auto" w:sz="2" w:space="0"/>
                    <w:left w:val="single" w:color="auto" w:sz="2" w:space="0"/>
                    <w:bottom w:val="single" w:color="auto" w:sz="2" w:space="0"/>
                    <w:right w:val="single" w:color="auto" w:sz="6" w:space="0"/>
                  </w:tcBorders>
                  <w:vAlign w:val="center"/>
                </w:tcPr>
                <w:p w14:paraId="0169694C">
                  <w:pPr>
                    <w:spacing w:line="280" w:lineRule="exact"/>
                    <w:rPr>
                      <w:color w:val="auto"/>
                      <w:sz w:val="24"/>
                    </w:rPr>
                  </w:pPr>
                  <w:r>
                    <w:rPr>
                      <w:color w:val="auto"/>
                      <w:sz w:val="24"/>
                    </w:rPr>
                    <w:t>2副</w:t>
                  </w:r>
                </w:p>
              </w:tc>
            </w:tr>
            <w:tr w14:paraId="789C02C3">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25F92CB6">
                  <w:pPr>
                    <w:spacing w:line="280" w:lineRule="exact"/>
                    <w:rPr>
                      <w:color w:val="auto"/>
                      <w:sz w:val="24"/>
                    </w:rPr>
                  </w:pPr>
                  <w:r>
                    <w:rPr>
                      <w:color w:val="auto"/>
                      <w:sz w:val="24"/>
                    </w:rPr>
                    <w:t>21</w:t>
                  </w:r>
                </w:p>
              </w:tc>
              <w:tc>
                <w:tcPr>
                  <w:tcW w:w="1555" w:type="dxa"/>
                  <w:tcBorders>
                    <w:top w:val="single" w:color="auto" w:sz="2" w:space="0"/>
                    <w:left w:val="single" w:color="auto" w:sz="2" w:space="0"/>
                    <w:bottom w:val="single" w:color="auto" w:sz="2" w:space="0"/>
                    <w:right w:val="single" w:color="auto" w:sz="2" w:space="0"/>
                  </w:tcBorders>
                  <w:vAlign w:val="center"/>
                </w:tcPr>
                <w:p w14:paraId="787311F2">
                  <w:pPr>
                    <w:spacing w:line="280" w:lineRule="exact"/>
                    <w:rPr>
                      <w:color w:val="auto"/>
                      <w:sz w:val="24"/>
                    </w:rPr>
                  </w:pPr>
                  <w:r>
                    <w:rPr>
                      <w:color w:val="auto"/>
                      <w:sz w:val="24"/>
                    </w:rPr>
                    <w:t>原车工具及附件、常用套筒工具</w:t>
                  </w:r>
                </w:p>
              </w:tc>
              <w:tc>
                <w:tcPr>
                  <w:tcW w:w="1781" w:type="dxa"/>
                  <w:tcBorders>
                    <w:top w:val="single" w:color="auto" w:sz="2" w:space="0"/>
                    <w:left w:val="single" w:color="auto" w:sz="2" w:space="0"/>
                    <w:bottom w:val="single" w:color="auto" w:sz="2" w:space="0"/>
                    <w:right w:val="single" w:color="auto" w:sz="2" w:space="0"/>
                  </w:tcBorders>
                  <w:vAlign w:val="center"/>
                </w:tcPr>
                <w:p w14:paraId="6BEE5AC7">
                  <w:pPr>
                    <w:spacing w:line="280" w:lineRule="exact"/>
                    <w:rPr>
                      <w:color w:val="auto"/>
                      <w:sz w:val="24"/>
                    </w:rPr>
                  </w:pPr>
                  <w:r>
                    <w:rPr>
                      <w:color w:val="auto"/>
                      <w:sz w:val="24"/>
                    </w:rPr>
                    <w:t>原车工具及附件、常用套筒工具</w:t>
                  </w:r>
                </w:p>
              </w:tc>
              <w:tc>
                <w:tcPr>
                  <w:tcW w:w="925" w:type="dxa"/>
                  <w:tcBorders>
                    <w:top w:val="single" w:color="auto" w:sz="2" w:space="0"/>
                    <w:left w:val="single" w:color="auto" w:sz="2" w:space="0"/>
                    <w:bottom w:val="single" w:color="auto" w:sz="2" w:space="0"/>
                    <w:right w:val="single" w:color="auto" w:sz="6" w:space="0"/>
                  </w:tcBorders>
                  <w:vAlign w:val="center"/>
                </w:tcPr>
                <w:p w14:paraId="4A065915">
                  <w:pPr>
                    <w:spacing w:line="280" w:lineRule="exact"/>
                    <w:rPr>
                      <w:color w:val="auto"/>
                      <w:sz w:val="24"/>
                    </w:rPr>
                  </w:pPr>
                  <w:r>
                    <w:rPr>
                      <w:color w:val="auto"/>
                      <w:sz w:val="24"/>
                    </w:rPr>
                    <w:t>1套</w:t>
                  </w:r>
                </w:p>
              </w:tc>
            </w:tr>
            <w:tr w14:paraId="00784CA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43FCC690">
                  <w:pPr>
                    <w:spacing w:line="280" w:lineRule="exact"/>
                    <w:rPr>
                      <w:color w:val="auto"/>
                      <w:sz w:val="24"/>
                    </w:rPr>
                  </w:pPr>
                  <w:r>
                    <w:rPr>
                      <w:color w:val="auto"/>
                      <w:sz w:val="24"/>
                    </w:rPr>
                    <w:t>22</w:t>
                  </w:r>
                </w:p>
              </w:tc>
              <w:tc>
                <w:tcPr>
                  <w:tcW w:w="1555" w:type="dxa"/>
                  <w:tcBorders>
                    <w:top w:val="single" w:color="auto" w:sz="2" w:space="0"/>
                    <w:left w:val="single" w:color="auto" w:sz="2" w:space="0"/>
                    <w:bottom w:val="single" w:color="auto" w:sz="2" w:space="0"/>
                    <w:right w:val="single" w:color="auto" w:sz="2" w:space="0"/>
                  </w:tcBorders>
                  <w:vAlign w:val="center"/>
                </w:tcPr>
                <w:p w14:paraId="1299AC8B">
                  <w:pPr>
                    <w:spacing w:line="280" w:lineRule="exact"/>
                    <w:rPr>
                      <w:color w:val="auto"/>
                      <w:sz w:val="24"/>
                    </w:rPr>
                  </w:pPr>
                  <w:r>
                    <w:rPr>
                      <w:color w:val="auto"/>
                      <w:sz w:val="24"/>
                    </w:rPr>
                    <w:t>干粉灭火器</w:t>
                  </w:r>
                </w:p>
              </w:tc>
              <w:tc>
                <w:tcPr>
                  <w:tcW w:w="1781" w:type="dxa"/>
                  <w:tcBorders>
                    <w:top w:val="single" w:color="auto" w:sz="2" w:space="0"/>
                    <w:left w:val="single" w:color="auto" w:sz="2" w:space="0"/>
                    <w:bottom w:val="single" w:color="auto" w:sz="2" w:space="0"/>
                    <w:right w:val="single" w:color="auto" w:sz="2" w:space="0"/>
                  </w:tcBorders>
                  <w:vAlign w:val="center"/>
                </w:tcPr>
                <w:p w14:paraId="559EBB9D">
                  <w:pPr>
                    <w:spacing w:line="280" w:lineRule="exact"/>
                    <w:rPr>
                      <w:color w:val="auto"/>
                      <w:sz w:val="24"/>
                    </w:rPr>
                  </w:pPr>
                  <w:r>
                    <w:rPr>
                      <w:color w:val="auto"/>
                      <w:sz w:val="24"/>
                    </w:rPr>
                    <w:t>固定在适当位置</w:t>
                  </w:r>
                </w:p>
              </w:tc>
              <w:tc>
                <w:tcPr>
                  <w:tcW w:w="925" w:type="dxa"/>
                  <w:tcBorders>
                    <w:top w:val="single" w:color="auto" w:sz="2" w:space="0"/>
                    <w:left w:val="single" w:color="auto" w:sz="2" w:space="0"/>
                    <w:bottom w:val="single" w:color="auto" w:sz="2" w:space="0"/>
                    <w:right w:val="single" w:color="auto" w:sz="6" w:space="0"/>
                  </w:tcBorders>
                  <w:vAlign w:val="center"/>
                </w:tcPr>
                <w:p w14:paraId="71CE1334">
                  <w:pPr>
                    <w:spacing w:line="280" w:lineRule="exact"/>
                    <w:rPr>
                      <w:color w:val="auto"/>
                      <w:sz w:val="24"/>
                    </w:rPr>
                  </w:pPr>
                  <w:r>
                    <w:rPr>
                      <w:color w:val="auto"/>
                      <w:sz w:val="24"/>
                    </w:rPr>
                    <w:t>2具</w:t>
                  </w:r>
                </w:p>
              </w:tc>
            </w:tr>
            <w:tr w14:paraId="4957579B">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13AC470E">
                  <w:pPr>
                    <w:spacing w:line="280" w:lineRule="exact"/>
                    <w:rPr>
                      <w:color w:val="auto"/>
                      <w:sz w:val="24"/>
                    </w:rPr>
                  </w:pPr>
                  <w:r>
                    <w:rPr>
                      <w:color w:val="auto"/>
                      <w:sz w:val="24"/>
                    </w:rPr>
                    <w:t>23</w:t>
                  </w:r>
                </w:p>
              </w:tc>
              <w:tc>
                <w:tcPr>
                  <w:tcW w:w="1555" w:type="dxa"/>
                  <w:tcBorders>
                    <w:top w:val="single" w:color="auto" w:sz="2" w:space="0"/>
                    <w:left w:val="single" w:color="auto" w:sz="2" w:space="0"/>
                    <w:bottom w:val="single" w:color="auto" w:sz="2" w:space="0"/>
                    <w:right w:val="single" w:color="auto" w:sz="2" w:space="0"/>
                  </w:tcBorders>
                  <w:vAlign w:val="center"/>
                </w:tcPr>
                <w:p w14:paraId="1ABC997B">
                  <w:pPr>
                    <w:spacing w:line="280" w:lineRule="exact"/>
                    <w:rPr>
                      <w:color w:val="auto"/>
                      <w:sz w:val="24"/>
                    </w:rPr>
                  </w:pPr>
                  <w:r>
                    <w:rPr>
                      <w:color w:val="auto"/>
                      <w:sz w:val="24"/>
                    </w:rPr>
                    <w:t>电动黄油枪</w:t>
                  </w:r>
                </w:p>
              </w:tc>
              <w:tc>
                <w:tcPr>
                  <w:tcW w:w="1781" w:type="dxa"/>
                  <w:tcBorders>
                    <w:top w:val="single" w:color="auto" w:sz="2" w:space="0"/>
                    <w:left w:val="single" w:color="auto" w:sz="2" w:space="0"/>
                    <w:bottom w:val="single" w:color="auto" w:sz="2" w:space="0"/>
                    <w:right w:val="single" w:color="auto" w:sz="2" w:space="0"/>
                  </w:tcBorders>
                  <w:vAlign w:val="center"/>
                </w:tcPr>
                <w:p w14:paraId="28E3E105">
                  <w:pPr>
                    <w:spacing w:line="280" w:lineRule="exact"/>
                    <w:rPr>
                      <w:color w:val="auto"/>
                      <w:sz w:val="24"/>
                    </w:rPr>
                  </w:pPr>
                  <w:r>
                    <w:rPr>
                      <w:color w:val="auto"/>
                      <w:sz w:val="24"/>
                    </w:rPr>
                    <w:t>固定在泵室内适当位置</w:t>
                  </w:r>
                </w:p>
              </w:tc>
              <w:tc>
                <w:tcPr>
                  <w:tcW w:w="925" w:type="dxa"/>
                  <w:tcBorders>
                    <w:top w:val="single" w:color="auto" w:sz="2" w:space="0"/>
                    <w:left w:val="single" w:color="auto" w:sz="2" w:space="0"/>
                    <w:bottom w:val="single" w:color="auto" w:sz="2" w:space="0"/>
                    <w:right w:val="single" w:color="auto" w:sz="6" w:space="0"/>
                  </w:tcBorders>
                  <w:vAlign w:val="center"/>
                </w:tcPr>
                <w:p w14:paraId="33A96DD6">
                  <w:pPr>
                    <w:spacing w:line="280" w:lineRule="exact"/>
                    <w:rPr>
                      <w:color w:val="auto"/>
                      <w:sz w:val="24"/>
                    </w:rPr>
                  </w:pPr>
                  <w:r>
                    <w:rPr>
                      <w:color w:val="auto"/>
                      <w:sz w:val="24"/>
                    </w:rPr>
                    <w:t>1个</w:t>
                  </w:r>
                </w:p>
              </w:tc>
            </w:tr>
            <w:tr w14:paraId="64B16EF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306A3788">
                  <w:pPr>
                    <w:spacing w:line="280" w:lineRule="exact"/>
                    <w:rPr>
                      <w:color w:val="auto"/>
                      <w:sz w:val="24"/>
                    </w:rPr>
                  </w:pPr>
                  <w:r>
                    <w:rPr>
                      <w:color w:val="auto"/>
                      <w:sz w:val="24"/>
                    </w:rPr>
                    <w:t>24</w:t>
                  </w:r>
                </w:p>
              </w:tc>
              <w:tc>
                <w:tcPr>
                  <w:tcW w:w="1555" w:type="dxa"/>
                  <w:tcBorders>
                    <w:top w:val="single" w:color="auto" w:sz="2" w:space="0"/>
                    <w:left w:val="single" w:color="auto" w:sz="2" w:space="0"/>
                    <w:bottom w:val="single" w:color="auto" w:sz="2" w:space="0"/>
                    <w:right w:val="single" w:color="auto" w:sz="2" w:space="0"/>
                  </w:tcBorders>
                  <w:vAlign w:val="center"/>
                </w:tcPr>
                <w:p w14:paraId="1F486091">
                  <w:pPr>
                    <w:spacing w:line="280" w:lineRule="exact"/>
                    <w:rPr>
                      <w:color w:val="auto"/>
                      <w:sz w:val="24"/>
                    </w:rPr>
                  </w:pPr>
                  <w:r>
                    <w:rPr>
                      <w:color w:val="auto"/>
                      <w:sz w:val="24"/>
                    </w:rPr>
                    <w:t>原车钥匙</w:t>
                  </w:r>
                </w:p>
              </w:tc>
              <w:tc>
                <w:tcPr>
                  <w:tcW w:w="1781" w:type="dxa"/>
                  <w:tcBorders>
                    <w:top w:val="single" w:color="auto" w:sz="2" w:space="0"/>
                    <w:left w:val="single" w:color="auto" w:sz="2" w:space="0"/>
                    <w:bottom w:val="single" w:color="auto" w:sz="2" w:space="0"/>
                    <w:right w:val="single" w:color="auto" w:sz="2" w:space="0"/>
                  </w:tcBorders>
                  <w:vAlign w:val="center"/>
                </w:tcPr>
                <w:p w14:paraId="7FC628AE">
                  <w:pPr>
                    <w:spacing w:line="280" w:lineRule="exact"/>
                    <w:rPr>
                      <w:color w:val="auto"/>
                      <w:sz w:val="24"/>
                    </w:rPr>
                  </w:pPr>
                  <w:r>
                    <w:rPr>
                      <w:color w:val="auto"/>
                      <w:sz w:val="24"/>
                    </w:rPr>
                    <w:t>原车钥匙</w:t>
                  </w:r>
                </w:p>
              </w:tc>
              <w:tc>
                <w:tcPr>
                  <w:tcW w:w="925" w:type="dxa"/>
                  <w:tcBorders>
                    <w:top w:val="single" w:color="auto" w:sz="2" w:space="0"/>
                    <w:left w:val="single" w:color="auto" w:sz="2" w:space="0"/>
                    <w:bottom w:val="single" w:color="auto" w:sz="2" w:space="0"/>
                    <w:right w:val="single" w:color="auto" w:sz="6" w:space="0"/>
                  </w:tcBorders>
                  <w:vAlign w:val="center"/>
                </w:tcPr>
                <w:p w14:paraId="6524DECD">
                  <w:pPr>
                    <w:spacing w:line="280" w:lineRule="exact"/>
                    <w:rPr>
                      <w:color w:val="auto"/>
                      <w:sz w:val="24"/>
                    </w:rPr>
                  </w:pPr>
                  <w:r>
                    <w:rPr>
                      <w:color w:val="auto"/>
                      <w:sz w:val="24"/>
                    </w:rPr>
                    <w:t>4把</w:t>
                  </w:r>
                </w:p>
              </w:tc>
            </w:tr>
            <w:tr w14:paraId="2FD6F425">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6F923B4D">
                  <w:pPr>
                    <w:spacing w:line="280" w:lineRule="exact"/>
                    <w:rPr>
                      <w:color w:val="auto"/>
                      <w:sz w:val="24"/>
                    </w:rPr>
                  </w:pPr>
                  <w:r>
                    <w:rPr>
                      <w:color w:val="auto"/>
                      <w:sz w:val="24"/>
                    </w:rPr>
                    <w:t>25</w:t>
                  </w:r>
                </w:p>
              </w:tc>
              <w:tc>
                <w:tcPr>
                  <w:tcW w:w="1555" w:type="dxa"/>
                  <w:tcBorders>
                    <w:top w:val="single" w:color="auto" w:sz="2" w:space="0"/>
                    <w:left w:val="single" w:color="auto" w:sz="2" w:space="0"/>
                    <w:bottom w:val="single" w:color="auto" w:sz="2" w:space="0"/>
                    <w:right w:val="single" w:color="auto" w:sz="2" w:space="0"/>
                  </w:tcBorders>
                  <w:vAlign w:val="center"/>
                </w:tcPr>
                <w:p w14:paraId="4DE9C654">
                  <w:pPr>
                    <w:spacing w:line="280" w:lineRule="exact"/>
                    <w:rPr>
                      <w:color w:val="auto"/>
                      <w:sz w:val="24"/>
                    </w:rPr>
                  </w:pPr>
                  <w:r>
                    <w:rPr>
                      <w:color w:val="auto"/>
                      <w:sz w:val="24"/>
                    </w:rPr>
                    <w:t>备用灯泡</w:t>
                  </w:r>
                </w:p>
              </w:tc>
              <w:tc>
                <w:tcPr>
                  <w:tcW w:w="1781" w:type="dxa"/>
                  <w:tcBorders>
                    <w:top w:val="single" w:color="auto" w:sz="2" w:space="0"/>
                    <w:left w:val="single" w:color="auto" w:sz="2" w:space="0"/>
                    <w:bottom w:val="single" w:color="auto" w:sz="2" w:space="0"/>
                    <w:right w:val="single" w:color="auto" w:sz="2" w:space="0"/>
                  </w:tcBorders>
                  <w:vAlign w:val="center"/>
                </w:tcPr>
                <w:p w14:paraId="62D250F4">
                  <w:pPr>
                    <w:spacing w:line="280" w:lineRule="exact"/>
                    <w:rPr>
                      <w:color w:val="auto"/>
                      <w:sz w:val="24"/>
                    </w:rPr>
                  </w:pPr>
                  <w:r>
                    <w:rPr>
                      <w:color w:val="auto"/>
                      <w:sz w:val="24"/>
                    </w:rPr>
                    <w:t>备用灯泡</w:t>
                  </w:r>
                </w:p>
              </w:tc>
              <w:tc>
                <w:tcPr>
                  <w:tcW w:w="925" w:type="dxa"/>
                  <w:tcBorders>
                    <w:top w:val="single" w:color="auto" w:sz="2" w:space="0"/>
                    <w:left w:val="single" w:color="auto" w:sz="2" w:space="0"/>
                    <w:bottom w:val="single" w:color="auto" w:sz="2" w:space="0"/>
                    <w:right w:val="single" w:color="auto" w:sz="6" w:space="0"/>
                  </w:tcBorders>
                  <w:vAlign w:val="center"/>
                </w:tcPr>
                <w:p w14:paraId="3292DDD2">
                  <w:pPr>
                    <w:spacing w:line="280" w:lineRule="exact"/>
                    <w:rPr>
                      <w:color w:val="auto"/>
                      <w:sz w:val="24"/>
                    </w:rPr>
                  </w:pPr>
                  <w:r>
                    <w:rPr>
                      <w:color w:val="auto"/>
                      <w:sz w:val="24"/>
                    </w:rPr>
                    <w:t>1套</w:t>
                  </w:r>
                </w:p>
              </w:tc>
            </w:tr>
            <w:tr w14:paraId="2DC81B37">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6461381A">
                  <w:pPr>
                    <w:spacing w:line="280" w:lineRule="exact"/>
                    <w:rPr>
                      <w:color w:val="auto"/>
                      <w:sz w:val="24"/>
                    </w:rPr>
                  </w:pPr>
                  <w:r>
                    <w:rPr>
                      <w:color w:val="auto"/>
                      <w:sz w:val="24"/>
                    </w:rPr>
                    <w:t>26</w:t>
                  </w:r>
                </w:p>
              </w:tc>
              <w:tc>
                <w:tcPr>
                  <w:tcW w:w="1555" w:type="dxa"/>
                  <w:tcBorders>
                    <w:top w:val="single" w:color="auto" w:sz="2" w:space="0"/>
                    <w:left w:val="single" w:color="auto" w:sz="2" w:space="0"/>
                    <w:bottom w:val="single" w:color="auto" w:sz="2" w:space="0"/>
                    <w:right w:val="single" w:color="auto" w:sz="2" w:space="0"/>
                  </w:tcBorders>
                  <w:vAlign w:val="center"/>
                </w:tcPr>
                <w:p w14:paraId="7DE86420">
                  <w:pPr>
                    <w:spacing w:line="280" w:lineRule="exact"/>
                    <w:rPr>
                      <w:color w:val="auto"/>
                      <w:sz w:val="24"/>
                    </w:rPr>
                  </w:pPr>
                  <w:r>
                    <w:rPr>
                      <w:color w:val="auto"/>
                      <w:sz w:val="24"/>
                    </w:rPr>
                    <w:t>备用保险</w:t>
                  </w:r>
                </w:p>
              </w:tc>
              <w:tc>
                <w:tcPr>
                  <w:tcW w:w="1781" w:type="dxa"/>
                  <w:tcBorders>
                    <w:top w:val="single" w:color="auto" w:sz="2" w:space="0"/>
                    <w:left w:val="single" w:color="auto" w:sz="2" w:space="0"/>
                    <w:bottom w:val="single" w:color="auto" w:sz="2" w:space="0"/>
                    <w:right w:val="single" w:color="auto" w:sz="2" w:space="0"/>
                  </w:tcBorders>
                  <w:vAlign w:val="center"/>
                </w:tcPr>
                <w:p w14:paraId="1551CC82">
                  <w:pPr>
                    <w:spacing w:line="280" w:lineRule="exact"/>
                    <w:rPr>
                      <w:color w:val="auto"/>
                      <w:sz w:val="24"/>
                    </w:rPr>
                  </w:pPr>
                  <w:r>
                    <w:rPr>
                      <w:color w:val="auto"/>
                      <w:sz w:val="24"/>
                    </w:rPr>
                    <w:t>备用保险</w:t>
                  </w:r>
                </w:p>
              </w:tc>
              <w:tc>
                <w:tcPr>
                  <w:tcW w:w="925" w:type="dxa"/>
                  <w:tcBorders>
                    <w:top w:val="single" w:color="auto" w:sz="2" w:space="0"/>
                    <w:left w:val="single" w:color="auto" w:sz="2" w:space="0"/>
                    <w:bottom w:val="single" w:color="auto" w:sz="2" w:space="0"/>
                    <w:right w:val="single" w:color="auto" w:sz="6" w:space="0"/>
                  </w:tcBorders>
                  <w:vAlign w:val="center"/>
                </w:tcPr>
                <w:p w14:paraId="611685C8">
                  <w:pPr>
                    <w:spacing w:line="280" w:lineRule="exact"/>
                    <w:rPr>
                      <w:color w:val="auto"/>
                      <w:sz w:val="24"/>
                    </w:rPr>
                  </w:pPr>
                  <w:r>
                    <w:rPr>
                      <w:color w:val="auto"/>
                      <w:sz w:val="24"/>
                    </w:rPr>
                    <w:t>1套</w:t>
                  </w:r>
                </w:p>
              </w:tc>
            </w:tr>
            <w:tr w14:paraId="297E4FAC">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1730F84F">
                  <w:pPr>
                    <w:spacing w:line="280" w:lineRule="exact"/>
                    <w:rPr>
                      <w:color w:val="auto"/>
                      <w:sz w:val="24"/>
                    </w:rPr>
                  </w:pPr>
                  <w:r>
                    <w:rPr>
                      <w:color w:val="auto"/>
                      <w:sz w:val="24"/>
                    </w:rPr>
                    <w:t>27</w:t>
                  </w:r>
                </w:p>
              </w:tc>
              <w:tc>
                <w:tcPr>
                  <w:tcW w:w="1555" w:type="dxa"/>
                  <w:tcBorders>
                    <w:top w:val="single" w:color="auto" w:sz="2" w:space="0"/>
                    <w:left w:val="single" w:color="auto" w:sz="2" w:space="0"/>
                    <w:bottom w:val="single" w:color="auto" w:sz="2" w:space="0"/>
                    <w:right w:val="single" w:color="auto" w:sz="2" w:space="0"/>
                  </w:tcBorders>
                  <w:vAlign w:val="center"/>
                </w:tcPr>
                <w:p w14:paraId="3C998263">
                  <w:pPr>
                    <w:spacing w:line="280" w:lineRule="exact"/>
                    <w:rPr>
                      <w:color w:val="auto"/>
                      <w:sz w:val="24"/>
                    </w:rPr>
                  </w:pPr>
                  <w:r>
                    <w:rPr>
                      <w:color w:val="auto"/>
                      <w:sz w:val="24"/>
                    </w:rPr>
                    <w:t>备用灯罩</w:t>
                  </w:r>
                </w:p>
              </w:tc>
              <w:tc>
                <w:tcPr>
                  <w:tcW w:w="1781" w:type="dxa"/>
                  <w:tcBorders>
                    <w:top w:val="single" w:color="auto" w:sz="2" w:space="0"/>
                    <w:left w:val="single" w:color="auto" w:sz="2" w:space="0"/>
                    <w:bottom w:val="single" w:color="auto" w:sz="2" w:space="0"/>
                    <w:right w:val="single" w:color="auto" w:sz="2" w:space="0"/>
                  </w:tcBorders>
                  <w:vAlign w:val="center"/>
                </w:tcPr>
                <w:p w14:paraId="310B0AFE">
                  <w:pPr>
                    <w:spacing w:line="280" w:lineRule="exact"/>
                    <w:rPr>
                      <w:color w:val="auto"/>
                      <w:sz w:val="24"/>
                    </w:rPr>
                  </w:pPr>
                  <w:r>
                    <w:rPr>
                      <w:color w:val="auto"/>
                      <w:sz w:val="24"/>
                    </w:rPr>
                    <w:t>转向灯、尾灯、侧灯</w:t>
                  </w:r>
                </w:p>
              </w:tc>
              <w:tc>
                <w:tcPr>
                  <w:tcW w:w="925" w:type="dxa"/>
                  <w:tcBorders>
                    <w:top w:val="single" w:color="auto" w:sz="2" w:space="0"/>
                    <w:left w:val="single" w:color="auto" w:sz="2" w:space="0"/>
                    <w:bottom w:val="single" w:color="auto" w:sz="2" w:space="0"/>
                    <w:right w:val="single" w:color="auto" w:sz="6" w:space="0"/>
                  </w:tcBorders>
                  <w:vAlign w:val="center"/>
                </w:tcPr>
                <w:p w14:paraId="2638A24F">
                  <w:pPr>
                    <w:spacing w:line="280" w:lineRule="exact"/>
                    <w:rPr>
                      <w:color w:val="auto"/>
                      <w:sz w:val="24"/>
                    </w:rPr>
                  </w:pPr>
                  <w:r>
                    <w:rPr>
                      <w:color w:val="auto"/>
                      <w:sz w:val="24"/>
                    </w:rPr>
                    <w:t>1套</w:t>
                  </w:r>
                </w:p>
              </w:tc>
            </w:tr>
            <w:tr w14:paraId="5DA16C22">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3985AEDF">
                  <w:pPr>
                    <w:spacing w:line="280" w:lineRule="exact"/>
                    <w:rPr>
                      <w:color w:val="auto"/>
                      <w:sz w:val="24"/>
                    </w:rPr>
                  </w:pPr>
                  <w:r>
                    <w:rPr>
                      <w:color w:val="auto"/>
                      <w:sz w:val="24"/>
                    </w:rPr>
                    <w:t>28</w:t>
                  </w:r>
                </w:p>
              </w:tc>
              <w:tc>
                <w:tcPr>
                  <w:tcW w:w="1555" w:type="dxa"/>
                  <w:tcBorders>
                    <w:top w:val="single" w:color="auto" w:sz="2" w:space="0"/>
                    <w:left w:val="single" w:color="auto" w:sz="2" w:space="0"/>
                    <w:bottom w:val="single" w:color="auto" w:sz="2" w:space="0"/>
                    <w:right w:val="single" w:color="auto" w:sz="2" w:space="0"/>
                  </w:tcBorders>
                  <w:vAlign w:val="center"/>
                </w:tcPr>
                <w:p w14:paraId="6A07C4EC">
                  <w:pPr>
                    <w:spacing w:line="280" w:lineRule="exact"/>
                    <w:rPr>
                      <w:color w:val="auto"/>
                      <w:sz w:val="24"/>
                    </w:rPr>
                  </w:pPr>
                  <w:r>
                    <w:rPr>
                      <w:color w:val="auto"/>
                      <w:sz w:val="24"/>
                    </w:rPr>
                    <w:t>备用空调滤芯、空气滤芯、机油滤芯、柴油滤芯、油水分离器滤芯、干燥罐滤芯、转向滤芯</w:t>
                  </w:r>
                </w:p>
              </w:tc>
              <w:tc>
                <w:tcPr>
                  <w:tcW w:w="1781" w:type="dxa"/>
                  <w:tcBorders>
                    <w:top w:val="single" w:color="auto" w:sz="2" w:space="0"/>
                    <w:left w:val="single" w:color="auto" w:sz="2" w:space="0"/>
                    <w:bottom w:val="single" w:color="auto" w:sz="2" w:space="0"/>
                    <w:right w:val="single" w:color="auto" w:sz="2" w:space="0"/>
                  </w:tcBorders>
                  <w:vAlign w:val="center"/>
                </w:tcPr>
                <w:p w14:paraId="14CEC648">
                  <w:pPr>
                    <w:spacing w:line="280" w:lineRule="exact"/>
                    <w:rPr>
                      <w:color w:val="auto"/>
                      <w:sz w:val="24"/>
                    </w:rPr>
                  </w:pPr>
                  <w:r>
                    <w:rPr>
                      <w:color w:val="auto"/>
                      <w:sz w:val="24"/>
                    </w:rPr>
                    <w:t>原车同型号、同品牌</w:t>
                  </w:r>
                </w:p>
              </w:tc>
              <w:tc>
                <w:tcPr>
                  <w:tcW w:w="925" w:type="dxa"/>
                  <w:tcBorders>
                    <w:top w:val="single" w:color="auto" w:sz="2" w:space="0"/>
                    <w:left w:val="single" w:color="auto" w:sz="2" w:space="0"/>
                    <w:bottom w:val="single" w:color="auto" w:sz="2" w:space="0"/>
                    <w:right w:val="single" w:color="auto" w:sz="6" w:space="0"/>
                  </w:tcBorders>
                  <w:vAlign w:val="center"/>
                </w:tcPr>
                <w:p w14:paraId="24E49887">
                  <w:pPr>
                    <w:spacing w:line="280" w:lineRule="exact"/>
                    <w:rPr>
                      <w:color w:val="auto"/>
                      <w:sz w:val="24"/>
                    </w:rPr>
                  </w:pPr>
                  <w:r>
                    <w:rPr>
                      <w:color w:val="auto"/>
                      <w:sz w:val="24"/>
                    </w:rPr>
                    <w:t>3套</w:t>
                  </w:r>
                </w:p>
              </w:tc>
            </w:tr>
            <w:tr w14:paraId="63C0073F">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3812E8A6">
                  <w:pPr>
                    <w:spacing w:line="280" w:lineRule="exact"/>
                    <w:rPr>
                      <w:color w:val="auto"/>
                      <w:sz w:val="24"/>
                    </w:rPr>
                  </w:pPr>
                  <w:r>
                    <w:rPr>
                      <w:color w:val="auto"/>
                      <w:sz w:val="24"/>
                    </w:rPr>
                    <w:t>29</w:t>
                  </w:r>
                </w:p>
              </w:tc>
              <w:tc>
                <w:tcPr>
                  <w:tcW w:w="1555" w:type="dxa"/>
                  <w:tcBorders>
                    <w:top w:val="single" w:color="auto" w:sz="2" w:space="0"/>
                    <w:left w:val="single" w:color="auto" w:sz="2" w:space="0"/>
                    <w:bottom w:val="single" w:color="auto" w:sz="2" w:space="0"/>
                    <w:right w:val="single" w:color="auto" w:sz="2" w:space="0"/>
                  </w:tcBorders>
                  <w:vAlign w:val="center"/>
                </w:tcPr>
                <w:p w14:paraId="4CA7EF6B">
                  <w:pPr>
                    <w:spacing w:line="280" w:lineRule="exact"/>
                    <w:rPr>
                      <w:color w:val="auto"/>
                      <w:sz w:val="24"/>
                    </w:rPr>
                  </w:pPr>
                  <w:r>
                    <w:rPr>
                      <w:color w:val="auto"/>
                      <w:sz w:val="24"/>
                    </w:rPr>
                    <w:t>备用取力器齿轮油、转向</w:t>
                  </w:r>
                  <w:r>
                    <w:rPr>
                      <w:color w:val="auto"/>
                      <w:sz w:val="24"/>
                    </w:rPr>
                    <w:cr/>
                  </w:r>
                  <w:r>
                    <w:rPr>
                      <w:color w:val="auto"/>
                      <w:sz w:val="24"/>
                    </w:rPr>
                    <w:t>液压油</w:t>
                  </w:r>
                </w:p>
              </w:tc>
              <w:tc>
                <w:tcPr>
                  <w:tcW w:w="1781" w:type="dxa"/>
                  <w:tcBorders>
                    <w:top w:val="single" w:color="auto" w:sz="2" w:space="0"/>
                    <w:left w:val="single" w:color="auto" w:sz="2" w:space="0"/>
                    <w:bottom w:val="single" w:color="auto" w:sz="2" w:space="0"/>
                    <w:right w:val="single" w:color="auto" w:sz="2" w:space="0"/>
                  </w:tcBorders>
                  <w:vAlign w:val="center"/>
                </w:tcPr>
                <w:p w14:paraId="2F413AA1">
                  <w:pPr>
                    <w:spacing w:line="280" w:lineRule="exact"/>
                    <w:rPr>
                      <w:color w:val="auto"/>
                      <w:sz w:val="24"/>
                    </w:rPr>
                  </w:pPr>
                  <w:r>
                    <w:rPr>
                      <w:color w:val="auto"/>
                      <w:sz w:val="24"/>
                    </w:rPr>
                    <w:t>原车同型号、同品牌</w:t>
                  </w:r>
                </w:p>
              </w:tc>
              <w:tc>
                <w:tcPr>
                  <w:tcW w:w="925" w:type="dxa"/>
                  <w:tcBorders>
                    <w:top w:val="single" w:color="auto" w:sz="2" w:space="0"/>
                    <w:left w:val="single" w:color="auto" w:sz="2" w:space="0"/>
                    <w:bottom w:val="single" w:color="auto" w:sz="2" w:space="0"/>
                    <w:right w:val="single" w:color="auto" w:sz="6" w:space="0"/>
                  </w:tcBorders>
                  <w:vAlign w:val="center"/>
                </w:tcPr>
                <w:p w14:paraId="09FEB8A9">
                  <w:pPr>
                    <w:spacing w:line="280" w:lineRule="exact"/>
                    <w:rPr>
                      <w:color w:val="auto"/>
                      <w:sz w:val="24"/>
                    </w:rPr>
                  </w:pPr>
                  <w:r>
                    <w:rPr>
                      <w:color w:val="auto"/>
                      <w:sz w:val="24"/>
                    </w:rPr>
                    <w:t>1套</w:t>
                  </w:r>
                </w:p>
              </w:tc>
            </w:tr>
            <w:tr w14:paraId="28EC8F4A">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460523B4">
                  <w:pPr>
                    <w:spacing w:line="280" w:lineRule="exact"/>
                    <w:rPr>
                      <w:color w:val="auto"/>
                      <w:sz w:val="24"/>
                    </w:rPr>
                  </w:pPr>
                  <w:r>
                    <w:rPr>
                      <w:color w:val="auto"/>
                      <w:sz w:val="24"/>
                    </w:rPr>
                    <w:t>30</w:t>
                  </w:r>
                </w:p>
              </w:tc>
              <w:tc>
                <w:tcPr>
                  <w:tcW w:w="1555" w:type="dxa"/>
                  <w:tcBorders>
                    <w:top w:val="single" w:color="auto" w:sz="2" w:space="0"/>
                    <w:left w:val="single" w:color="auto" w:sz="2" w:space="0"/>
                    <w:bottom w:val="single" w:color="auto" w:sz="2" w:space="0"/>
                    <w:right w:val="single" w:color="auto" w:sz="2" w:space="0"/>
                  </w:tcBorders>
                  <w:vAlign w:val="center"/>
                </w:tcPr>
                <w:p w14:paraId="5744BDAA">
                  <w:pPr>
                    <w:spacing w:line="280" w:lineRule="exact"/>
                    <w:rPr>
                      <w:color w:val="auto"/>
                      <w:sz w:val="24"/>
                    </w:rPr>
                  </w:pPr>
                  <w:r>
                    <w:rPr>
                      <w:color w:val="auto"/>
                      <w:sz w:val="24"/>
                    </w:rPr>
                    <w:t>胎压表</w:t>
                  </w:r>
                </w:p>
              </w:tc>
              <w:tc>
                <w:tcPr>
                  <w:tcW w:w="1781" w:type="dxa"/>
                  <w:tcBorders>
                    <w:top w:val="single" w:color="auto" w:sz="2" w:space="0"/>
                    <w:left w:val="single" w:color="auto" w:sz="2" w:space="0"/>
                    <w:bottom w:val="single" w:color="auto" w:sz="2" w:space="0"/>
                    <w:right w:val="single" w:color="auto" w:sz="2" w:space="0"/>
                  </w:tcBorders>
                  <w:vAlign w:val="center"/>
                </w:tcPr>
                <w:p w14:paraId="047D648F">
                  <w:pPr>
                    <w:spacing w:line="280" w:lineRule="exact"/>
                    <w:rPr>
                      <w:color w:val="auto"/>
                      <w:sz w:val="24"/>
                    </w:rPr>
                  </w:pPr>
                  <w:r>
                    <w:rPr>
                      <w:color w:val="auto"/>
                      <w:sz w:val="24"/>
                    </w:rPr>
                    <w:t>胎压表</w:t>
                  </w:r>
                </w:p>
              </w:tc>
              <w:tc>
                <w:tcPr>
                  <w:tcW w:w="925" w:type="dxa"/>
                  <w:tcBorders>
                    <w:top w:val="single" w:color="auto" w:sz="2" w:space="0"/>
                    <w:left w:val="single" w:color="auto" w:sz="2" w:space="0"/>
                    <w:bottom w:val="single" w:color="auto" w:sz="2" w:space="0"/>
                    <w:right w:val="single" w:color="auto" w:sz="6" w:space="0"/>
                  </w:tcBorders>
                  <w:vAlign w:val="center"/>
                </w:tcPr>
                <w:p w14:paraId="05548D2C">
                  <w:pPr>
                    <w:spacing w:line="280" w:lineRule="exact"/>
                    <w:rPr>
                      <w:color w:val="auto"/>
                      <w:sz w:val="24"/>
                    </w:rPr>
                  </w:pPr>
                  <w:r>
                    <w:rPr>
                      <w:color w:val="auto"/>
                      <w:sz w:val="24"/>
                    </w:rPr>
                    <w:t>1件</w:t>
                  </w:r>
                </w:p>
              </w:tc>
            </w:tr>
            <w:tr w14:paraId="5BB7895F">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2BAC4736">
                  <w:pPr>
                    <w:spacing w:line="280" w:lineRule="exact"/>
                    <w:rPr>
                      <w:color w:val="auto"/>
                      <w:sz w:val="24"/>
                    </w:rPr>
                  </w:pPr>
                  <w:r>
                    <w:rPr>
                      <w:color w:val="auto"/>
                      <w:sz w:val="24"/>
                    </w:rPr>
                    <w:t>31</w:t>
                  </w:r>
                </w:p>
              </w:tc>
              <w:tc>
                <w:tcPr>
                  <w:tcW w:w="1555" w:type="dxa"/>
                  <w:tcBorders>
                    <w:top w:val="single" w:color="auto" w:sz="2" w:space="0"/>
                    <w:left w:val="single" w:color="auto" w:sz="2" w:space="0"/>
                    <w:bottom w:val="single" w:color="auto" w:sz="2" w:space="0"/>
                    <w:right w:val="single" w:color="auto" w:sz="2" w:space="0"/>
                  </w:tcBorders>
                  <w:vAlign w:val="center"/>
                </w:tcPr>
                <w:p w14:paraId="65ED499D">
                  <w:pPr>
                    <w:spacing w:line="280" w:lineRule="exact"/>
                    <w:rPr>
                      <w:color w:val="auto"/>
                      <w:sz w:val="24"/>
                    </w:rPr>
                  </w:pPr>
                  <w:r>
                    <w:rPr>
                      <w:color w:val="auto"/>
                      <w:sz w:val="24"/>
                    </w:rPr>
                    <w:t>防火帽</w:t>
                  </w:r>
                </w:p>
              </w:tc>
              <w:tc>
                <w:tcPr>
                  <w:tcW w:w="1781" w:type="dxa"/>
                  <w:tcBorders>
                    <w:top w:val="single" w:color="auto" w:sz="2" w:space="0"/>
                    <w:left w:val="single" w:color="auto" w:sz="2" w:space="0"/>
                    <w:bottom w:val="single" w:color="auto" w:sz="2" w:space="0"/>
                    <w:right w:val="single" w:color="auto" w:sz="2" w:space="0"/>
                  </w:tcBorders>
                  <w:vAlign w:val="center"/>
                </w:tcPr>
                <w:p w14:paraId="6A672852">
                  <w:pPr>
                    <w:spacing w:line="280" w:lineRule="exact"/>
                    <w:rPr>
                      <w:color w:val="auto"/>
                      <w:sz w:val="24"/>
                    </w:rPr>
                  </w:pPr>
                  <w:r>
                    <w:rPr>
                      <w:color w:val="auto"/>
                      <w:sz w:val="24"/>
                    </w:rPr>
                    <w:t>与底盘排气管配套</w:t>
                  </w:r>
                </w:p>
              </w:tc>
              <w:tc>
                <w:tcPr>
                  <w:tcW w:w="925" w:type="dxa"/>
                  <w:tcBorders>
                    <w:top w:val="single" w:color="auto" w:sz="2" w:space="0"/>
                    <w:left w:val="single" w:color="auto" w:sz="2" w:space="0"/>
                    <w:bottom w:val="single" w:color="auto" w:sz="2" w:space="0"/>
                    <w:right w:val="single" w:color="auto" w:sz="6" w:space="0"/>
                  </w:tcBorders>
                  <w:vAlign w:val="center"/>
                </w:tcPr>
                <w:p w14:paraId="4B6FE9BF">
                  <w:pPr>
                    <w:spacing w:line="280" w:lineRule="exact"/>
                    <w:rPr>
                      <w:color w:val="auto"/>
                      <w:sz w:val="24"/>
                    </w:rPr>
                  </w:pPr>
                  <w:r>
                    <w:rPr>
                      <w:color w:val="auto"/>
                      <w:sz w:val="24"/>
                    </w:rPr>
                    <w:t>1件</w:t>
                  </w:r>
                </w:p>
              </w:tc>
            </w:tr>
            <w:tr w14:paraId="63BC1F8B">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6F435A60">
                  <w:pPr>
                    <w:spacing w:line="280" w:lineRule="exact"/>
                    <w:rPr>
                      <w:color w:val="auto"/>
                      <w:sz w:val="24"/>
                    </w:rPr>
                  </w:pPr>
                  <w:r>
                    <w:rPr>
                      <w:color w:val="auto"/>
                      <w:sz w:val="24"/>
                    </w:rPr>
                    <w:t>32</w:t>
                  </w:r>
                </w:p>
              </w:tc>
              <w:tc>
                <w:tcPr>
                  <w:tcW w:w="1555" w:type="dxa"/>
                  <w:tcBorders>
                    <w:top w:val="single" w:color="auto" w:sz="2" w:space="0"/>
                    <w:left w:val="single" w:color="auto" w:sz="2" w:space="0"/>
                    <w:bottom w:val="single" w:color="auto" w:sz="2" w:space="0"/>
                    <w:right w:val="single" w:color="auto" w:sz="2" w:space="0"/>
                  </w:tcBorders>
                  <w:vAlign w:val="center"/>
                </w:tcPr>
                <w:p w14:paraId="36257DE1">
                  <w:pPr>
                    <w:spacing w:line="280" w:lineRule="exact"/>
                    <w:rPr>
                      <w:color w:val="auto"/>
                      <w:sz w:val="24"/>
                    </w:rPr>
                  </w:pPr>
                  <w:r>
                    <w:rPr>
                      <w:color w:val="auto"/>
                      <w:sz w:val="24"/>
                    </w:rPr>
                    <w:t>防滑链</w:t>
                  </w:r>
                </w:p>
              </w:tc>
              <w:tc>
                <w:tcPr>
                  <w:tcW w:w="1781" w:type="dxa"/>
                  <w:tcBorders>
                    <w:top w:val="single" w:color="auto" w:sz="2" w:space="0"/>
                    <w:left w:val="single" w:color="auto" w:sz="2" w:space="0"/>
                    <w:bottom w:val="single" w:color="auto" w:sz="2" w:space="0"/>
                    <w:right w:val="single" w:color="auto" w:sz="2" w:space="0"/>
                  </w:tcBorders>
                  <w:vAlign w:val="center"/>
                </w:tcPr>
                <w:p w14:paraId="36DE898C">
                  <w:pPr>
                    <w:spacing w:line="280" w:lineRule="exact"/>
                    <w:rPr>
                      <w:color w:val="auto"/>
                      <w:sz w:val="24"/>
                    </w:rPr>
                  </w:pPr>
                  <w:r>
                    <w:rPr>
                      <w:color w:val="auto"/>
                      <w:sz w:val="24"/>
                    </w:rPr>
                    <w:t>与车辆轮胎配套，每个驱动轮各一条</w:t>
                  </w:r>
                </w:p>
              </w:tc>
              <w:tc>
                <w:tcPr>
                  <w:tcW w:w="925" w:type="dxa"/>
                  <w:tcBorders>
                    <w:top w:val="single" w:color="auto" w:sz="2" w:space="0"/>
                    <w:left w:val="single" w:color="auto" w:sz="2" w:space="0"/>
                    <w:bottom w:val="single" w:color="auto" w:sz="2" w:space="0"/>
                    <w:right w:val="single" w:color="auto" w:sz="6" w:space="0"/>
                  </w:tcBorders>
                  <w:vAlign w:val="center"/>
                </w:tcPr>
                <w:p w14:paraId="21B7A8B8">
                  <w:pPr>
                    <w:spacing w:line="280" w:lineRule="exact"/>
                    <w:rPr>
                      <w:color w:val="auto"/>
                      <w:sz w:val="24"/>
                    </w:rPr>
                  </w:pPr>
                  <w:r>
                    <w:rPr>
                      <w:color w:val="auto"/>
                      <w:sz w:val="24"/>
                    </w:rPr>
                    <w:t>1套</w:t>
                  </w:r>
                </w:p>
              </w:tc>
            </w:tr>
            <w:tr w14:paraId="08F04903">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699" w:type="dxa"/>
                  <w:tcBorders>
                    <w:top w:val="single" w:color="auto" w:sz="2" w:space="0"/>
                    <w:left w:val="single" w:color="auto" w:sz="6" w:space="0"/>
                    <w:bottom w:val="single" w:color="auto" w:sz="2" w:space="0"/>
                    <w:right w:val="single" w:color="auto" w:sz="2" w:space="0"/>
                  </w:tcBorders>
                  <w:vAlign w:val="center"/>
                </w:tcPr>
                <w:p w14:paraId="3C2287CC">
                  <w:pPr>
                    <w:spacing w:line="280" w:lineRule="exact"/>
                    <w:rPr>
                      <w:color w:val="auto"/>
                      <w:sz w:val="24"/>
                    </w:rPr>
                  </w:pPr>
                  <w:r>
                    <w:rPr>
                      <w:color w:val="auto"/>
                      <w:sz w:val="24"/>
                    </w:rPr>
                    <w:t>33</w:t>
                  </w:r>
                </w:p>
              </w:tc>
              <w:tc>
                <w:tcPr>
                  <w:tcW w:w="1555" w:type="dxa"/>
                  <w:tcBorders>
                    <w:top w:val="single" w:color="auto" w:sz="2" w:space="0"/>
                    <w:left w:val="single" w:color="auto" w:sz="2" w:space="0"/>
                    <w:bottom w:val="single" w:color="auto" w:sz="2" w:space="0"/>
                    <w:right w:val="single" w:color="auto" w:sz="2" w:space="0"/>
                  </w:tcBorders>
                  <w:vAlign w:val="center"/>
                </w:tcPr>
                <w:p w14:paraId="4E4B9CE6">
                  <w:pPr>
                    <w:spacing w:line="280" w:lineRule="exact"/>
                    <w:rPr>
                      <w:color w:val="auto"/>
                      <w:sz w:val="24"/>
                    </w:rPr>
                  </w:pPr>
                  <w:r>
                    <w:rPr>
                      <w:color w:val="auto"/>
                      <w:sz w:val="24"/>
                    </w:rPr>
                    <w:t>电控气动阀</w:t>
                  </w:r>
                </w:p>
              </w:tc>
              <w:tc>
                <w:tcPr>
                  <w:tcW w:w="1781" w:type="dxa"/>
                  <w:tcBorders>
                    <w:top w:val="single" w:color="auto" w:sz="2" w:space="0"/>
                    <w:left w:val="single" w:color="auto" w:sz="2" w:space="0"/>
                    <w:bottom w:val="single" w:color="auto" w:sz="2" w:space="0"/>
                    <w:right w:val="single" w:color="auto" w:sz="2" w:space="0"/>
                  </w:tcBorders>
                  <w:vAlign w:val="center"/>
                </w:tcPr>
                <w:p w14:paraId="4197BA76">
                  <w:pPr>
                    <w:spacing w:line="280" w:lineRule="exact"/>
                    <w:rPr>
                      <w:color w:val="auto"/>
                      <w:sz w:val="24"/>
                    </w:rPr>
                  </w:pPr>
                  <w:r>
                    <w:rPr>
                      <w:color w:val="auto"/>
                      <w:sz w:val="24"/>
                    </w:rPr>
                    <w:t>水罐与水泵连接处配套</w:t>
                  </w:r>
                </w:p>
              </w:tc>
              <w:tc>
                <w:tcPr>
                  <w:tcW w:w="925" w:type="dxa"/>
                  <w:tcBorders>
                    <w:top w:val="single" w:color="auto" w:sz="2" w:space="0"/>
                    <w:left w:val="single" w:color="auto" w:sz="2" w:space="0"/>
                    <w:bottom w:val="single" w:color="auto" w:sz="2" w:space="0"/>
                    <w:right w:val="single" w:color="auto" w:sz="6" w:space="0"/>
                  </w:tcBorders>
                  <w:vAlign w:val="center"/>
                </w:tcPr>
                <w:p w14:paraId="34D640DC">
                  <w:pPr>
                    <w:spacing w:line="280" w:lineRule="exact"/>
                    <w:rPr>
                      <w:color w:val="auto"/>
                      <w:sz w:val="24"/>
                    </w:rPr>
                  </w:pPr>
                  <w:r>
                    <w:rPr>
                      <w:color w:val="auto"/>
                      <w:sz w:val="24"/>
                    </w:rPr>
                    <w:t>1套</w:t>
                  </w:r>
                </w:p>
              </w:tc>
            </w:tr>
          </w:tbl>
          <w:p w14:paraId="026C0369">
            <w:pPr>
              <w:spacing w:line="280" w:lineRule="exact"/>
              <w:rPr>
                <w:color w:val="auto"/>
                <w:sz w:val="24"/>
              </w:rPr>
            </w:pPr>
          </w:p>
        </w:tc>
        <w:tc>
          <w:tcPr>
            <w:tcW w:w="864" w:type="dxa"/>
            <w:tcBorders>
              <w:top w:val="single" w:color="auto" w:sz="4" w:space="0"/>
              <w:left w:val="single" w:color="auto" w:sz="4" w:space="0"/>
              <w:bottom w:val="single" w:color="auto" w:sz="4" w:space="0"/>
              <w:right w:val="single" w:color="auto" w:sz="4" w:space="0"/>
            </w:tcBorders>
            <w:vAlign w:val="center"/>
          </w:tcPr>
          <w:p w14:paraId="4DEB3C90">
            <w:pPr>
              <w:spacing w:line="280" w:lineRule="exact"/>
              <w:jc w:val="center"/>
              <w:rPr>
                <w:color w:val="auto"/>
                <w:sz w:val="24"/>
              </w:rPr>
            </w:pPr>
            <w:r>
              <w:rPr>
                <w:color w:val="auto"/>
                <w:sz w:val="24"/>
              </w:rPr>
              <w:t>部</w:t>
            </w:r>
          </w:p>
        </w:tc>
        <w:tc>
          <w:tcPr>
            <w:tcW w:w="708" w:type="dxa"/>
            <w:tcBorders>
              <w:top w:val="single" w:color="auto" w:sz="4" w:space="0"/>
              <w:left w:val="single" w:color="auto" w:sz="4" w:space="0"/>
              <w:bottom w:val="single" w:color="auto" w:sz="4" w:space="0"/>
              <w:right w:val="single" w:color="auto" w:sz="4" w:space="0"/>
            </w:tcBorders>
            <w:vAlign w:val="center"/>
          </w:tcPr>
          <w:p w14:paraId="221A6DB0">
            <w:pPr>
              <w:spacing w:line="280" w:lineRule="exact"/>
              <w:jc w:val="center"/>
              <w:rPr>
                <w:color w:val="auto"/>
                <w:sz w:val="24"/>
              </w:rPr>
            </w:pPr>
            <w:r>
              <w:rPr>
                <w:color w:val="auto"/>
                <w:sz w:val="24"/>
              </w:rPr>
              <w:t>9</w:t>
            </w:r>
          </w:p>
        </w:tc>
      </w:tr>
    </w:tbl>
    <w:p w14:paraId="20A6A9C1">
      <w:pPr>
        <w:spacing w:line="360" w:lineRule="auto"/>
        <w:ind w:firstLine="480" w:firstLineChars="200"/>
        <w:outlineLvl w:val="0"/>
        <w:rPr>
          <w:rFonts w:hint="eastAsia"/>
          <w:color w:val="auto"/>
          <w:sz w:val="24"/>
        </w:rPr>
      </w:pPr>
      <w:r>
        <w:rPr>
          <w:rFonts w:hint="eastAsia"/>
          <w:color w:val="auto"/>
          <w:sz w:val="24"/>
        </w:rPr>
        <w:t>第三包</w:t>
      </w:r>
    </w:p>
    <w:p w14:paraId="66C5C583">
      <w:pPr>
        <w:pStyle w:val="30"/>
        <w:spacing w:line="360" w:lineRule="auto"/>
        <w:ind w:firstLine="480" w:firstLineChars="200"/>
        <w:jc w:val="both"/>
        <w:rPr>
          <w:rFonts w:ascii="Times New Roman" w:hAnsi="Times New Roman" w:eastAsia="宋体" w:cs="Times New Roman"/>
          <w:color w:val="auto"/>
        </w:rPr>
      </w:pPr>
      <w:r>
        <w:rPr>
          <w:rFonts w:hint="eastAsia"/>
          <w:color w:val="auto"/>
        </w:rPr>
        <w:t>★</w:t>
      </w:r>
      <w:r>
        <w:rPr>
          <w:rFonts w:hint="eastAsia" w:ascii="Times New Roman" w:hAnsi="Times New Roman" w:eastAsia="宋体" w:cs="Times New Roman"/>
          <w:color w:val="auto"/>
        </w:rPr>
        <w:t>1. 投标产品实质性要求</w:t>
      </w:r>
    </w:p>
    <w:p w14:paraId="200182B6">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kern w:val="2"/>
          <w:szCs w:val="20"/>
        </w:rPr>
        <w:t>所投产品车型须具备工业和信息化部发布的《道路机动车辆生产企业及产品公告》，且公告型号须与所投产品车型型号一致，提供《道路机动车辆生产企业及产品公告》（包括道路机动车辆生产企业及产品或车辆生产企业及产品的官方公告文号和批次所在页、附件中所投产品车型所在页、汽车产品公告参数页）扫描件。</w:t>
      </w:r>
    </w:p>
    <w:p w14:paraId="785F52FE">
      <w:pPr>
        <w:spacing w:line="360" w:lineRule="auto"/>
        <w:ind w:firstLine="480" w:firstLineChars="200"/>
        <w:outlineLvl w:val="0"/>
        <w:rPr>
          <w:color w:val="auto"/>
          <w:sz w:val="24"/>
        </w:rPr>
      </w:pPr>
      <w:r>
        <w:rPr>
          <w:rFonts w:hint="eastAsia"/>
          <w:color w:val="auto"/>
          <w:sz w:val="24"/>
        </w:rPr>
        <w:t xml:space="preserve">2. </w:t>
      </w:r>
      <w:r>
        <w:rPr>
          <w:rFonts w:hint="eastAsia"/>
          <w:color w:val="auto"/>
          <w:kern w:val="0"/>
          <w:sz w:val="24"/>
          <w:szCs w:val="32"/>
        </w:rPr>
        <w:t>技术参数</w:t>
      </w:r>
    </w:p>
    <w:tbl>
      <w:tblPr>
        <w:tblStyle w:val="21"/>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4948"/>
        <w:gridCol w:w="864"/>
        <w:gridCol w:w="708"/>
      </w:tblGrid>
      <w:tr w14:paraId="0BE6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16" w:type="dxa"/>
            <w:vAlign w:val="center"/>
          </w:tcPr>
          <w:p w14:paraId="280252D1">
            <w:pPr>
              <w:spacing w:line="280" w:lineRule="exact"/>
              <w:jc w:val="center"/>
              <w:rPr>
                <w:color w:val="auto"/>
                <w:sz w:val="24"/>
              </w:rPr>
            </w:pPr>
            <w:r>
              <w:rPr>
                <w:color w:val="auto"/>
                <w:sz w:val="24"/>
              </w:rPr>
              <w:t>序号</w:t>
            </w:r>
          </w:p>
        </w:tc>
        <w:tc>
          <w:tcPr>
            <w:tcW w:w="1277" w:type="dxa"/>
            <w:vAlign w:val="center"/>
          </w:tcPr>
          <w:p w14:paraId="0F206587">
            <w:pPr>
              <w:spacing w:line="280" w:lineRule="exact"/>
              <w:jc w:val="center"/>
              <w:rPr>
                <w:color w:val="auto"/>
                <w:sz w:val="24"/>
              </w:rPr>
            </w:pPr>
            <w:r>
              <w:rPr>
                <w:color w:val="auto"/>
                <w:sz w:val="24"/>
              </w:rPr>
              <w:t>标的名称</w:t>
            </w:r>
          </w:p>
        </w:tc>
        <w:tc>
          <w:tcPr>
            <w:tcW w:w="4948" w:type="dxa"/>
            <w:vAlign w:val="center"/>
          </w:tcPr>
          <w:p w14:paraId="0D2DA495">
            <w:pPr>
              <w:spacing w:line="280" w:lineRule="exact"/>
              <w:jc w:val="center"/>
              <w:rPr>
                <w:color w:val="auto"/>
                <w:sz w:val="24"/>
              </w:rPr>
            </w:pPr>
            <w:r>
              <w:rPr>
                <w:color w:val="auto"/>
                <w:sz w:val="24"/>
              </w:rPr>
              <w:t>技术要求</w:t>
            </w:r>
          </w:p>
        </w:tc>
        <w:tc>
          <w:tcPr>
            <w:tcW w:w="864" w:type="dxa"/>
            <w:vAlign w:val="center"/>
          </w:tcPr>
          <w:p w14:paraId="7DDD064C">
            <w:pPr>
              <w:spacing w:line="280" w:lineRule="exact"/>
              <w:jc w:val="center"/>
              <w:rPr>
                <w:color w:val="auto"/>
                <w:sz w:val="24"/>
              </w:rPr>
            </w:pPr>
            <w:r>
              <w:rPr>
                <w:color w:val="auto"/>
                <w:sz w:val="24"/>
              </w:rPr>
              <w:t>单位</w:t>
            </w:r>
          </w:p>
        </w:tc>
        <w:tc>
          <w:tcPr>
            <w:tcW w:w="708" w:type="dxa"/>
            <w:vAlign w:val="center"/>
          </w:tcPr>
          <w:p w14:paraId="54EB2B09">
            <w:pPr>
              <w:spacing w:line="280" w:lineRule="exact"/>
              <w:jc w:val="center"/>
              <w:rPr>
                <w:color w:val="auto"/>
                <w:sz w:val="24"/>
              </w:rPr>
            </w:pPr>
            <w:r>
              <w:rPr>
                <w:color w:val="auto"/>
                <w:sz w:val="24"/>
              </w:rPr>
              <w:t>数量</w:t>
            </w:r>
          </w:p>
        </w:tc>
      </w:tr>
      <w:tr w14:paraId="520B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5B2F2A0B">
            <w:pPr>
              <w:spacing w:line="280" w:lineRule="exact"/>
              <w:jc w:val="center"/>
              <w:rPr>
                <w:color w:val="auto"/>
                <w:sz w:val="24"/>
              </w:rPr>
            </w:pPr>
            <w:r>
              <w:rPr>
                <w:rFonts w:hint="eastAsia"/>
                <w:color w:val="auto"/>
                <w:sz w:val="24"/>
              </w:rPr>
              <w:t>1</w:t>
            </w:r>
          </w:p>
        </w:tc>
        <w:tc>
          <w:tcPr>
            <w:tcW w:w="1277" w:type="dxa"/>
            <w:tcBorders>
              <w:top w:val="single" w:color="auto" w:sz="4" w:space="0"/>
              <w:left w:val="single" w:color="auto" w:sz="4" w:space="0"/>
              <w:bottom w:val="single" w:color="auto" w:sz="4" w:space="0"/>
              <w:right w:val="single" w:color="auto" w:sz="4" w:space="0"/>
            </w:tcBorders>
            <w:vAlign w:val="center"/>
          </w:tcPr>
          <w:p w14:paraId="46A7B10E">
            <w:pPr>
              <w:spacing w:line="280" w:lineRule="exact"/>
              <w:jc w:val="center"/>
              <w:rPr>
                <w:color w:val="auto"/>
                <w:sz w:val="24"/>
              </w:rPr>
            </w:pPr>
            <w:r>
              <w:rPr>
                <w:rFonts w:hint="eastAsia"/>
                <w:color w:val="auto"/>
                <w:sz w:val="24"/>
              </w:rPr>
              <w:t>重型水罐消防车</w:t>
            </w:r>
          </w:p>
        </w:tc>
        <w:tc>
          <w:tcPr>
            <w:tcW w:w="4948" w:type="dxa"/>
            <w:tcBorders>
              <w:top w:val="single" w:color="auto" w:sz="4" w:space="0"/>
              <w:left w:val="single" w:color="auto" w:sz="4" w:space="0"/>
              <w:bottom w:val="single" w:color="auto" w:sz="4" w:space="0"/>
              <w:right w:val="single" w:color="auto" w:sz="4" w:space="0"/>
            </w:tcBorders>
            <w:vAlign w:val="center"/>
          </w:tcPr>
          <w:p w14:paraId="290476E4">
            <w:pPr>
              <w:spacing w:line="280" w:lineRule="exact"/>
              <w:rPr>
                <w:color w:val="auto"/>
                <w:sz w:val="24"/>
              </w:rPr>
            </w:pPr>
            <w:r>
              <w:rPr>
                <w:rFonts w:hint="eastAsia"/>
                <w:color w:val="auto"/>
                <w:sz w:val="24"/>
              </w:rPr>
              <w:t>1</w:t>
            </w:r>
            <w:r>
              <w:rPr>
                <w:color w:val="auto"/>
                <w:sz w:val="24"/>
              </w:rPr>
              <w:t>.符合《消防车 第1部分：通用技术条件》（GB 7956.1-2014）和《消防车 第2部分：水罐消防车》（GB 7956.2-2014）标准。</w:t>
            </w:r>
          </w:p>
          <w:p w14:paraId="4222CFB5">
            <w:pPr>
              <w:spacing w:line="280" w:lineRule="exact"/>
              <w:rPr>
                <w:color w:val="auto"/>
                <w:sz w:val="24"/>
              </w:rPr>
            </w:pPr>
            <w:r>
              <w:rPr>
                <w:rFonts w:hint="eastAsia"/>
                <w:color w:val="auto"/>
                <w:sz w:val="24"/>
              </w:rPr>
              <w:t>2</w:t>
            </w:r>
            <w:r>
              <w:rPr>
                <w:color w:val="auto"/>
                <w:sz w:val="24"/>
              </w:rPr>
              <w:t>.整车</w:t>
            </w:r>
          </w:p>
          <w:p w14:paraId="44ACD316">
            <w:pPr>
              <w:spacing w:line="280" w:lineRule="exact"/>
              <w:rPr>
                <w:color w:val="auto"/>
                <w:sz w:val="24"/>
              </w:rPr>
            </w:pPr>
            <w:r>
              <w:rPr>
                <w:rFonts w:hint="eastAsia"/>
                <w:color w:val="auto"/>
                <w:sz w:val="24"/>
              </w:rPr>
              <w:t>2</w:t>
            </w:r>
            <w:r>
              <w:rPr>
                <w:color w:val="auto"/>
                <w:sz w:val="24"/>
              </w:rPr>
              <w:t>.1.外形尺寸：长×宽×高≤12000mm×2550mm×4000mm；</w:t>
            </w:r>
          </w:p>
          <w:p w14:paraId="6A1821ED">
            <w:pPr>
              <w:spacing w:line="280" w:lineRule="exact"/>
              <w:rPr>
                <w:color w:val="auto"/>
                <w:sz w:val="24"/>
              </w:rPr>
            </w:pPr>
            <w:r>
              <w:rPr>
                <w:rFonts w:hint="eastAsia"/>
                <w:color w:val="auto"/>
                <w:sz w:val="24"/>
              </w:rPr>
              <w:t>2</w:t>
            </w:r>
            <w:r>
              <w:rPr>
                <w:color w:val="auto"/>
                <w:sz w:val="24"/>
              </w:rPr>
              <w:t>.2.满载总质量：≤41000kg；</w:t>
            </w:r>
          </w:p>
          <w:p w14:paraId="2B8C5B48">
            <w:pPr>
              <w:spacing w:line="280" w:lineRule="exact"/>
              <w:rPr>
                <w:color w:val="auto"/>
                <w:sz w:val="24"/>
              </w:rPr>
            </w:pPr>
            <w:r>
              <w:rPr>
                <w:rFonts w:hint="eastAsia"/>
                <w:color w:val="auto"/>
                <w:sz w:val="24"/>
              </w:rPr>
              <w:t>2</w:t>
            </w:r>
            <w:r>
              <w:rPr>
                <w:color w:val="auto"/>
                <w:sz w:val="24"/>
              </w:rPr>
              <w:t>.3.载液量：≥18000L；</w:t>
            </w:r>
          </w:p>
          <w:p w14:paraId="4EEEBE07">
            <w:pPr>
              <w:spacing w:line="280" w:lineRule="exact"/>
              <w:rPr>
                <w:color w:val="auto"/>
                <w:sz w:val="24"/>
              </w:rPr>
            </w:pPr>
            <w:r>
              <w:rPr>
                <w:rFonts w:hint="eastAsia"/>
                <w:color w:val="auto"/>
                <w:sz w:val="24"/>
              </w:rPr>
              <w:t>3</w:t>
            </w:r>
            <w:r>
              <w:rPr>
                <w:color w:val="auto"/>
                <w:sz w:val="24"/>
              </w:rPr>
              <w:t>.底盘</w:t>
            </w:r>
          </w:p>
          <w:p w14:paraId="7F5C6760">
            <w:pPr>
              <w:spacing w:line="280" w:lineRule="exact"/>
              <w:rPr>
                <w:color w:val="auto"/>
                <w:sz w:val="24"/>
              </w:rPr>
            </w:pPr>
            <w:r>
              <w:rPr>
                <w:rFonts w:hint="eastAsia"/>
                <w:color w:val="auto"/>
                <w:sz w:val="24"/>
              </w:rPr>
              <w:t>3</w:t>
            </w:r>
            <w:r>
              <w:rPr>
                <w:color w:val="auto"/>
                <w:sz w:val="24"/>
              </w:rPr>
              <w:t>.1.底盘型号：</w:t>
            </w:r>
            <w:r>
              <w:rPr>
                <w:rFonts w:hint="eastAsia"/>
                <w:color w:val="auto"/>
                <w:sz w:val="24"/>
              </w:rPr>
              <w:t>投标时注明车辆底盘品牌、型号</w:t>
            </w:r>
            <w:r>
              <w:rPr>
                <w:color w:val="auto"/>
                <w:sz w:val="24"/>
              </w:rPr>
              <w:t>。</w:t>
            </w:r>
          </w:p>
          <w:p w14:paraId="4B365A5E">
            <w:pPr>
              <w:spacing w:line="280" w:lineRule="exact"/>
              <w:rPr>
                <w:color w:val="auto"/>
                <w:sz w:val="24"/>
              </w:rPr>
            </w:pPr>
            <w:r>
              <w:rPr>
                <w:rFonts w:hint="eastAsia"/>
                <w:color w:val="auto"/>
                <w:sz w:val="24"/>
              </w:rPr>
              <w:t>3</w:t>
            </w:r>
            <w:r>
              <w:rPr>
                <w:color w:val="auto"/>
                <w:sz w:val="24"/>
              </w:rPr>
              <w:t>.2.车辆限速：车辆限速至95km/h。</w:t>
            </w:r>
          </w:p>
          <w:p w14:paraId="2981E54B">
            <w:pPr>
              <w:spacing w:line="280" w:lineRule="exact"/>
              <w:rPr>
                <w:color w:val="auto"/>
                <w:sz w:val="24"/>
              </w:rPr>
            </w:pPr>
            <w:r>
              <w:rPr>
                <w:rFonts w:hint="eastAsia"/>
                <w:color w:val="auto"/>
                <w:sz w:val="24"/>
              </w:rPr>
              <w:t>3</w:t>
            </w:r>
            <w:r>
              <w:rPr>
                <w:color w:val="auto"/>
                <w:sz w:val="24"/>
              </w:rPr>
              <w:t>.3.驱动型式：8×4；</w:t>
            </w:r>
          </w:p>
          <w:p w14:paraId="603B8A3F">
            <w:pPr>
              <w:spacing w:line="280" w:lineRule="exact"/>
              <w:rPr>
                <w:color w:val="auto"/>
                <w:sz w:val="24"/>
              </w:rPr>
            </w:pPr>
            <w:r>
              <w:rPr>
                <w:rFonts w:hint="eastAsia"/>
                <w:color w:val="auto"/>
                <w:sz w:val="24"/>
              </w:rPr>
              <w:t>●3</w:t>
            </w:r>
            <w:r>
              <w:rPr>
                <w:color w:val="auto"/>
                <w:sz w:val="24"/>
              </w:rPr>
              <w:t>.4.发动机额定功率：≥</w:t>
            </w:r>
            <w:r>
              <w:rPr>
                <w:rFonts w:hint="eastAsia"/>
                <w:color w:val="auto"/>
                <w:sz w:val="24"/>
              </w:rPr>
              <w:t>42</w:t>
            </w:r>
            <w:r>
              <w:rPr>
                <w:color w:val="auto"/>
                <w:sz w:val="24"/>
              </w:rPr>
              <w:t>0kW；</w:t>
            </w:r>
          </w:p>
          <w:p w14:paraId="18A2546B">
            <w:pPr>
              <w:spacing w:line="280" w:lineRule="exact"/>
              <w:rPr>
                <w:color w:val="auto"/>
                <w:sz w:val="24"/>
              </w:rPr>
            </w:pPr>
            <w:r>
              <w:rPr>
                <w:rFonts w:hint="eastAsia"/>
                <w:color w:val="auto"/>
                <w:sz w:val="24"/>
              </w:rPr>
              <w:t>3</w:t>
            </w:r>
            <w:r>
              <w:rPr>
                <w:color w:val="auto"/>
                <w:sz w:val="24"/>
              </w:rPr>
              <w:t>.5.油箱容积：≥</w:t>
            </w:r>
            <w:r>
              <w:rPr>
                <w:rFonts w:hint="eastAsia"/>
                <w:color w:val="auto"/>
                <w:sz w:val="24"/>
              </w:rPr>
              <w:t>28</w:t>
            </w:r>
            <w:r>
              <w:rPr>
                <w:color w:val="auto"/>
                <w:sz w:val="24"/>
              </w:rPr>
              <w:t>0L（油箱入口带滤网）；</w:t>
            </w:r>
          </w:p>
          <w:p w14:paraId="1E300F58">
            <w:pPr>
              <w:spacing w:line="280" w:lineRule="exact"/>
              <w:rPr>
                <w:color w:val="auto"/>
                <w:sz w:val="24"/>
              </w:rPr>
            </w:pPr>
            <w:r>
              <w:rPr>
                <w:rFonts w:hint="eastAsia"/>
                <w:color w:val="auto"/>
                <w:sz w:val="24"/>
              </w:rPr>
              <w:t>★3</w:t>
            </w:r>
            <w:r>
              <w:rPr>
                <w:color w:val="auto"/>
                <w:sz w:val="24"/>
              </w:rPr>
              <w:t>.6</w:t>
            </w:r>
            <w:r>
              <w:rPr>
                <w:rFonts w:hint="eastAsia"/>
                <w:color w:val="auto"/>
                <w:sz w:val="24"/>
              </w:rPr>
              <w:t>.</w:t>
            </w:r>
            <w:r>
              <w:rPr>
                <w:color w:val="auto"/>
                <w:sz w:val="24"/>
              </w:rPr>
              <w:t>排放标准：国六；</w:t>
            </w:r>
          </w:p>
          <w:p w14:paraId="646BD41E">
            <w:pPr>
              <w:spacing w:line="280" w:lineRule="exact"/>
              <w:rPr>
                <w:color w:val="auto"/>
                <w:sz w:val="24"/>
              </w:rPr>
            </w:pPr>
            <w:r>
              <w:rPr>
                <w:rFonts w:hint="eastAsia"/>
                <w:color w:val="auto"/>
                <w:sz w:val="24"/>
              </w:rPr>
              <w:t>●3</w:t>
            </w:r>
            <w:r>
              <w:rPr>
                <w:color w:val="auto"/>
                <w:sz w:val="24"/>
              </w:rPr>
              <w:t>.7.变速箱：≥12挡</w:t>
            </w:r>
            <w:r>
              <w:rPr>
                <w:rFonts w:hint="eastAsia"/>
                <w:color w:val="auto"/>
                <w:sz w:val="24"/>
              </w:rPr>
              <w:t>前进挡</w:t>
            </w:r>
            <w:r>
              <w:rPr>
                <w:color w:val="auto"/>
                <w:sz w:val="24"/>
              </w:rPr>
              <w:t>和</w:t>
            </w:r>
            <w:r>
              <w:rPr>
                <w:rFonts w:hint="eastAsia"/>
                <w:color w:val="auto"/>
                <w:sz w:val="24"/>
              </w:rPr>
              <w:t>2</w:t>
            </w:r>
            <w:r>
              <w:rPr>
                <w:color w:val="auto"/>
                <w:sz w:val="24"/>
              </w:rPr>
              <w:t>个倒档，</w:t>
            </w:r>
            <w:r>
              <w:rPr>
                <w:rFonts w:hint="eastAsia"/>
                <w:color w:val="auto"/>
                <w:sz w:val="24"/>
              </w:rPr>
              <w:t>自动变速箱，</w:t>
            </w:r>
            <w:r>
              <w:rPr>
                <w:color w:val="auto"/>
                <w:sz w:val="24"/>
              </w:rPr>
              <w:t>提供变速箱型号和制造商名称。</w:t>
            </w:r>
          </w:p>
          <w:p w14:paraId="557108D7">
            <w:pPr>
              <w:spacing w:line="280" w:lineRule="exact"/>
              <w:rPr>
                <w:color w:val="auto"/>
                <w:sz w:val="24"/>
              </w:rPr>
            </w:pPr>
            <w:r>
              <w:rPr>
                <w:rFonts w:hint="eastAsia"/>
                <w:color w:val="auto"/>
                <w:sz w:val="24"/>
              </w:rPr>
              <w:t>3</w:t>
            </w:r>
            <w:r>
              <w:rPr>
                <w:color w:val="auto"/>
                <w:sz w:val="24"/>
              </w:rPr>
              <w:t>.8.轮胎：原厂标准配置（含备用轮胎），备用轮胎每型号各1个，子午线钢丝型。</w:t>
            </w:r>
            <w:r>
              <w:rPr>
                <w:rFonts w:hint="eastAsia"/>
                <w:color w:val="auto"/>
                <w:sz w:val="24"/>
              </w:rPr>
              <w:t>转向轮加装爆胎应急安全装置。</w:t>
            </w:r>
          </w:p>
          <w:p w14:paraId="1FC0BA5F">
            <w:pPr>
              <w:spacing w:line="280" w:lineRule="exact"/>
              <w:rPr>
                <w:color w:val="auto"/>
                <w:sz w:val="24"/>
              </w:rPr>
            </w:pPr>
            <w:r>
              <w:rPr>
                <w:rFonts w:hint="eastAsia"/>
                <w:color w:val="auto"/>
                <w:sz w:val="24"/>
              </w:rPr>
              <w:t>3</w:t>
            </w:r>
            <w:r>
              <w:rPr>
                <w:color w:val="auto"/>
                <w:sz w:val="24"/>
              </w:rPr>
              <w:t>.9.牌照托架（含牌照照明灯）：在车后无遮挡位置预留1个，尺寸不小于480mm×140mm，符合国家标准。</w:t>
            </w:r>
          </w:p>
          <w:p w14:paraId="53DA37FA">
            <w:pPr>
              <w:spacing w:line="280" w:lineRule="exact"/>
              <w:rPr>
                <w:color w:val="auto"/>
                <w:sz w:val="24"/>
              </w:rPr>
            </w:pPr>
            <w:r>
              <w:rPr>
                <w:rFonts w:hint="eastAsia"/>
                <w:color w:val="auto"/>
                <w:sz w:val="24"/>
              </w:rPr>
              <w:t>3</w:t>
            </w:r>
            <w:r>
              <w:rPr>
                <w:color w:val="auto"/>
                <w:sz w:val="24"/>
              </w:rPr>
              <w:t>.10.蓄电池安装部位合理，更换方便。滤芯等易耗件方便更换。空滤及进气管、排气管等部件适当提高安装位置，做到防水防淹。</w:t>
            </w:r>
          </w:p>
          <w:p w14:paraId="0E8A4E25">
            <w:pPr>
              <w:spacing w:line="280" w:lineRule="exact"/>
              <w:rPr>
                <w:color w:val="auto"/>
                <w:sz w:val="24"/>
              </w:rPr>
            </w:pPr>
            <w:r>
              <w:rPr>
                <w:rFonts w:hint="eastAsia"/>
                <w:color w:val="auto"/>
                <w:sz w:val="24"/>
              </w:rPr>
              <w:t>●3</w:t>
            </w:r>
            <w:r>
              <w:rPr>
                <w:color w:val="auto"/>
                <w:sz w:val="24"/>
              </w:rPr>
              <w:t>.11.制动系统：具备</w:t>
            </w:r>
            <w:r>
              <w:rPr>
                <w:rFonts w:hint="eastAsia"/>
                <w:color w:val="auto"/>
                <w:sz w:val="24"/>
              </w:rPr>
              <w:t>自动紧急刹车系统（AEB）</w:t>
            </w:r>
            <w:r>
              <w:rPr>
                <w:color w:val="auto"/>
                <w:sz w:val="24"/>
              </w:rPr>
              <w:t>、防抱死制动系统（ABS）、电控制动系统（EBS）、驱动防滑系统（ASR）、电子车身稳定系统（ESC）和排气制动等。前轮盘式制动。具备原厂液力缓速器</w:t>
            </w:r>
            <w:r>
              <w:rPr>
                <w:rFonts w:hint="eastAsia"/>
                <w:color w:val="auto"/>
                <w:sz w:val="24"/>
              </w:rPr>
              <w:t>或</w:t>
            </w:r>
            <w:r>
              <w:rPr>
                <w:color w:val="auto"/>
                <w:sz w:val="24"/>
              </w:rPr>
              <w:t>长坡缓速控制系统</w:t>
            </w:r>
            <w:r>
              <w:rPr>
                <w:rFonts w:hint="eastAsia"/>
                <w:color w:val="auto"/>
                <w:sz w:val="24"/>
              </w:rPr>
              <w:t>或其它缓速功能</w:t>
            </w:r>
            <w:r>
              <w:rPr>
                <w:color w:val="auto"/>
                <w:sz w:val="24"/>
              </w:rPr>
              <w:t>。</w:t>
            </w:r>
          </w:p>
          <w:p w14:paraId="73C5230A">
            <w:pPr>
              <w:spacing w:line="280" w:lineRule="exact"/>
              <w:rPr>
                <w:color w:val="auto"/>
                <w:sz w:val="24"/>
              </w:rPr>
            </w:pPr>
            <w:r>
              <w:rPr>
                <w:rFonts w:hint="eastAsia"/>
                <w:color w:val="auto"/>
                <w:sz w:val="24"/>
              </w:rPr>
              <w:t>4</w:t>
            </w:r>
            <w:r>
              <w:rPr>
                <w:color w:val="auto"/>
                <w:sz w:val="24"/>
              </w:rPr>
              <w:t>.驾驶室</w:t>
            </w:r>
          </w:p>
          <w:p w14:paraId="46B7AB64">
            <w:pPr>
              <w:spacing w:line="280" w:lineRule="exact"/>
              <w:rPr>
                <w:color w:val="auto"/>
                <w:sz w:val="24"/>
              </w:rPr>
            </w:pPr>
            <w:r>
              <w:rPr>
                <w:rFonts w:hint="eastAsia"/>
                <w:color w:val="auto"/>
                <w:sz w:val="24"/>
              </w:rPr>
              <w:t>4</w:t>
            </w:r>
            <w:r>
              <w:rPr>
                <w:color w:val="auto"/>
                <w:sz w:val="24"/>
              </w:rPr>
              <w:t>.1.结构：全钢结构，液压翻转驾驶室，悬挂优良，可适应恶劣环境。</w:t>
            </w:r>
          </w:p>
          <w:p w14:paraId="67FFD08E">
            <w:pPr>
              <w:spacing w:line="280" w:lineRule="exact"/>
              <w:rPr>
                <w:color w:val="auto"/>
                <w:sz w:val="24"/>
              </w:rPr>
            </w:pPr>
            <w:r>
              <w:rPr>
                <w:rFonts w:hint="eastAsia"/>
                <w:color w:val="auto"/>
                <w:sz w:val="24"/>
              </w:rPr>
              <w:t>●4</w:t>
            </w:r>
            <w:r>
              <w:rPr>
                <w:color w:val="auto"/>
                <w:sz w:val="24"/>
              </w:rPr>
              <w:t>.2.座位设置：驾驶室为单排座双开门结构，设置独立乘员室，独立成员室为双开门</w:t>
            </w:r>
            <w:r>
              <w:rPr>
                <w:rFonts w:hint="eastAsia"/>
                <w:color w:val="auto"/>
                <w:sz w:val="24"/>
              </w:rPr>
              <w:t>。总</w:t>
            </w:r>
            <w:r>
              <w:rPr>
                <w:color w:val="auto"/>
                <w:sz w:val="24"/>
              </w:rPr>
              <w:t>乘员≥6人。独立成员室座位后靠背设4套9L空气呼吸器架；座椅下可放入4具9L空气呼吸器备用瓶；坐垫采用耐磨、结实、软硬适中的材料，保证消防员的乘坐舒适和安全。所有座位具有</w:t>
            </w:r>
            <w:r>
              <w:rPr>
                <w:rFonts w:hint="eastAsia"/>
                <w:color w:val="auto"/>
                <w:sz w:val="24"/>
              </w:rPr>
              <w:t>三点式</w:t>
            </w:r>
            <w:r>
              <w:rPr>
                <w:color w:val="auto"/>
                <w:sz w:val="24"/>
              </w:rPr>
              <w:t>安全带。</w:t>
            </w:r>
          </w:p>
          <w:p w14:paraId="2A1C393F">
            <w:pPr>
              <w:spacing w:line="280" w:lineRule="exact"/>
              <w:rPr>
                <w:color w:val="auto"/>
                <w:sz w:val="24"/>
              </w:rPr>
            </w:pPr>
            <w:r>
              <w:rPr>
                <w:rFonts w:hint="eastAsia"/>
                <w:color w:val="auto"/>
                <w:sz w:val="24"/>
              </w:rPr>
              <w:t>4</w:t>
            </w:r>
            <w:r>
              <w:rPr>
                <w:color w:val="auto"/>
                <w:sz w:val="24"/>
              </w:rPr>
              <w:t>.3.乘员室内所有栏杆、扶手、内衬都应软化处理。设置方便消防员上下的脚踏板，踏板站立面有防滑措施。</w:t>
            </w:r>
          </w:p>
          <w:p w14:paraId="633EBAC4">
            <w:pPr>
              <w:spacing w:line="280" w:lineRule="exact"/>
              <w:rPr>
                <w:color w:val="auto"/>
                <w:sz w:val="24"/>
              </w:rPr>
            </w:pPr>
            <w:r>
              <w:rPr>
                <w:rFonts w:hint="eastAsia"/>
                <w:color w:val="auto"/>
                <w:sz w:val="24"/>
              </w:rPr>
              <w:t>4</w:t>
            </w:r>
            <w:r>
              <w:rPr>
                <w:color w:val="auto"/>
                <w:sz w:val="24"/>
              </w:rPr>
              <w:t>.4.设备：带冷暖空调、数字收音机或MP3播放功能、360°行车记录仪（内存不小于256G）、倒车雷达、气喇叭、可电动调节的后视镜；除原车设备外，中间设置操作仪表板，控制水泵系统及电器照明、加装有取力器控制开关及指示灯、警灯、不小于100W的警报器、爆闪灯开关；</w:t>
            </w:r>
            <w:r>
              <w:rPr>
                <w:rFonts w:hint="eastAsia"/>
                <w:color w:val="auto"/>
                <w:sz w:val="24"/>
              </w:rPr>
              <w:t>车辆预留北斗卫星定位系统</w:t>
            </w:r>
            <w:r>
              <w:rPr>
                <w:color w:val="auto"/>
                <w:sz w:val="24"/>
              </w:rPr>
              <w:t>、计算机、车载集群电台的电源接口和安装位置。具有近光灯、远光灯、前雾灯、后雾灯、倒车灯、转向灯、示廓灯、可调方向盘、倒车告警、高强度保险杠、前后拖钩等。铺设驾驶室地面保护地革，加装深色座套，材质舒适、耐磨、美观。</w:t>
            </w:r>
            <w:r>
              <w:rPr>
                <w:rFonts w:hint="eastAsia"/>
                <w:color w:val="auto"/>
                <w:sz w:val="24"/>
              </w:rPr>
              <w:t>独立乘员室具备空调系统。</w:t>
            </w:r>
          </w:p>
          <w:p w14:paraId="6A945240">
            <w:pPr>
              <w:spacing w:line="280" w:lineRule="exact"/>
              <w:rPr>
                <w:color w:val="auto"/>
                <w:sz w:val="24"/>
              </w:rPr>
            </w:pPr>
            <w:r>
              <w:rPr>
                <w:rFonts w:hint="eastAsia"/>
                <w:color w:val="auto"/>
                <w:sz w:val="24"/>
              </w:rPr>
              <w:t>4</w:t>
            </w:r>
            <w:r>
              <w:rPr>
                <w:color w:val="auto"/>
                <w:sz w:val="24"/>
              </w:rPr>
              <w:t>.5.仪表盘安装所有标准仪表、指示灯及开关，包括有里程、转速、油压及警报、油箱油量、冷却水温度、电瓶充电指示、气压、方向指示灯、刹车系统警告、主开关警告、工具箱开启警告，旋转警灯、警报器开关等各类指示和报警功能。</w:t>
            </w:r>
          </w:p>
          <w:p w14:paraId="26ED133F">
            <w:pPr>
              <w:spacing w:line="280" w:lineRule="exact"/>
              <w:rPr>
                <w:color w:val="auto"/>
                <w:sz w:val="24"/>
              </w:rPr>
            </w:pPr>
            <w:r>
              <w:rPr>
                <w:rFonts w:hint="eastAsia"/>
                <w:color w:val="auto"/>
                <w:sz w:val="24"/>
              </w:rPr>
              <w:t>5</w:t>
            </w:r>
            <w:r>
              <w:rPr>
                <w:color w:val="auto"/>
                <w:sz w:val="24"/>
              </w:rPr>
              <w:t>.容罐</w:t>
            </w:r>
          </w:p>
          <w:p w14:paraId="5351FF88">
            <w:pPr>
              <w:spacing w:line="280" w:lineRule="exact"/>
              <w:rPr>
                <w:color w:val="auto"/>
                <w:sz w:val="24"/>
              </w:rPr>
            </w:pPr>
            <w:r>
              <w:rPr>
                <w:rFonts w:hint="eastAsia"/>
                <w:color w:val="auto"/>
                <w:sz w:val="24"/>
              </w:rPr>
              <w:t>5</w:t>
            </w:r>
            <w:r>
              <w:rPr>
                <w:color w:val="auto"/>
                <w:sz w:val="24"/>
              </w:rPr>
              <w:t>.1.容量：载水量≥18000L；</w:t>
            </w:r>
          </w:p>
          <w:p w14:paraId="183DAC25">
            <w:pPr>
              <w:spacing w:line="280" w:lineRule="exact"/>
              <w:rPr>
                <w:color w:val="auto"/>
                <w:sz w:val="24"/>
              </w:rPr>
            </w:pPr>
            <w:r>
              <w:rPr>
                <w:rFonts w:hint="eastAsia"/>
                <w:color w:val="auto"/>
                <w:sz w:val="24"/>
              </w:rPr>
              <w:t>●5</w:t>
            </w:r>
            <w:r>
              <w:rPr>
                <w:color w:val="auto"/>
                <w:sz w:val="24"/>
              </w:rPr>
              <w:t>.</w:t>
            </w:r>
            <w:r>
              <w:rPr>
                <w:rFonts w:hint="eastAsia"/>
                <w:color w:val="auto"/>
                <w:sz w:val="24"/>
              </w:rPr>
              <w:t>2</w:t>
            </w:r>
            <w:r>
              <w:rPr>
                <w:color w:val="auto"/>
                <w:sz w:val="24"/>
              </w:rPr>
              <w:t>.材质：优质316不锈钢板材料，罐顶板、纵横防荡板厚度均不少于3mm，前后封板、罐两侧壁板厚度不少于4mm，罐底板厚度不少于5mm。</w:t>
            </w:r>
          </w:p>
          <w:p w14:paraId="18391C7F">
            <w:pPr>
              <w:spacing w:line="280" w:lineRule="exact"/>
              <w:rPr>
                <w:color w:val="auto"/>
                <w:sz w:val="24"/>
              </w:rPr>
            </w:pPr>
            <w:r>
              <w:rPr>
                <w:rFonts w:hint="eastAsia"/>
                <w:color w:val="auto"/>
                <w:sz w:val="24"/>
              </w:rPr>
              <w:t>5</w:t>
            </w:r>
            <w:r>
              <w:rPr>
                <w:color w:val="auto"/>
                <w:sz w:val="24"/>
              </w:rPr>
              <w:t>.</w:t>
            </w:r>
            <w:r>
              <w:rPr>
                <w:rFonts w:hint="eastAsia"/>
                <w:color w:val="auto"/>
                <w:sz w:val="24"/>
              </w:rPr>
              <w:t>3</w:t>
            </w:r>
            <w:r>
              <w:rPr>
                <w:color w:val="auto"/>
                <w:sz w:val="24"/>
              </w:rPr>
              <w:t>.结构：焊接结构，前后封板、罐两侧壁板、纵横防荡板均设有可增加强度的梯形折筋，纵横防荡板间隔不低于国家标准，有防吸水漩涡紊流结构，经严格的渗漏水压试验、强度可靠性试验；</w:t>
            </w:r>
          </w:p>
          <w:p w14:paraId="721BEDEF">
            <w:pPr>
              <w:spacing w:line="280" w:lineRule="exact"/>
              <w:rPr>
                <w:color w:val="auto"/>
                <w:sz w:val="24"/>
              </w:rPr>
            </w:pPr>
            <w:r>
              <w:rPr>
                <w:rFonts w:hint="eastAsia"/>
                <w:color w:val="auto"/>
                <w:sz w:val="24"/>
              </w:rPr>
              <w:t>5</w:t>
            </w:r>
            <w:r>
              <w:rPr>
                <w:color w:val="auto"/>
                <w:sz w:val="24"/>
              </w:rPr>
              <w:t>.</w:t>
            </w:r>
            <w:r>
              <w:rPr>
                <w:rFonts w:hint="eastAsia"/>
                <w:color w:val="auto"/>
                <w:sz w:val="24"/>
              </w:rPr>
              <w:t>4</w:t>
            </w:r>
            <w:r>
              <w:rPr>
                <w:color w:val="auto"/>
                <w:sz w:val="24"/>
              </w:rPr>
              <w:t>.设备：</w:t>
            </w:r>
          </w:p>
          <w:p w14:paraId="2679537F">
            <w:pPr>
              <w:spacing w:line="280" w:lineRule="exact"/>
              <w:rPr>
                <w:color w:val="auto"/>
                <w:sz w:val="24"/>
              </w:rPr>
            </w:pPr>
            <w:r>
              <w:rPr>
                <w:rFonts w:hint="eastAsia"/>
                <w:color w:val="auto"/>
                <w:sz w:val="24"/>
              </w:rPr>
              <w:t>5</w:t>
            </w:r>
            <w:r>
              <w:rPr>
                <w:color w:val="auto"/>
                <w:sz w:val="24"/>
              </w:rPr>
              <w:t>.</w:t>
            </w:r>
            <w:r>
              <w:rPr>
                <w:rFonts w:hint="eastAsia"/>
                <w:color w:val="auto"/>
                <w:sz w:val="24"/>
              </w:rPr>
              <w:t>4</w:t>
            </w:r>
            <w:r>
              <w:rPr>
                <w:color w:val="auto"/>
                <w:sz w:val="24"/>
              </w:rPr>
              <w:t>.1.水罐设有1个带有快速锁紧及开启装置的人孔，可泄压（直径≥450mm）；</w:t>
            </w:r>
          </w:p>
          <w:p w14:paraId="36092112">
            <w:pPr>
              <w:spacing w:line="280" w:lineRule="exact"/>
              <w:rPr>
                <w:color w:val="auto"/>
                <w:sz w:val="24"/>
              </w:rPr>
            </w:pPr>
            <w:r>
              <w:rPr>
                <w:rFonts w:hint="eastAsia"/>
                <w:color w:val="auto"/>
                <w:sz w:val="24"/>
              </w:rPr>
              <w:t>5</w:t>
            </w:r>
            <w:r>
              <w:rPr>
                <w:color w:val="auto"/>
                <w:sz w:val="24"/>
              </w:rPr>
              <w:t>.</w:t>
            </w:r>
            <w:r>
              <w:rPr>
                <w:rFonts w:hint="eastAsia"/>
                <w:color w:val="auto"/>
                <w:sz w:val="24"/>
              </w:rPr>
              <w:t>4</w:t>
            </w:r>
            <w:r>
              <w:rPr>
                <w:color w:val="auto"/>
                <w:sz w:val="24"/>
              </w:rPr>
              <w:t>.2.水罐顶部设有溢流装置；</w:t>
            </w:r>
          </w:p>
          <w:p w14:paraId="2A237435">
            <w:pPr>
              <w:spacing w:line="280" w:lineRule="exact"/>
              <w:rPr>
                <w:color w:val="auto"/>
                <w:sz w:val="24"/>
              </w:rPr>
            </w:pPr>
            <w:r>
              <w:rPr>
                <w:rFonts w:hint="eastAsia"/>
                <w:color w:val="auto"/>
                <w:sz w:val="24"/>
              </w:rPr>
              <w:t>5</w:t>
            </w:r>
            <w:r>
              <w:rPr>
                <w:color w:val="auto"/>
                <w:sz w:val="24"/>
              </w:rPr>
              <w:t>.</w:t>
            </w:r>
            <w:r>
              <w:rPr>
                <w:rFonts w:hint="eastAsia"/>
                <w:color w:val="auto"/>
                <w:sz w:val="24"/>
              </w:rPr>
              <w:t>4</w:t>
            </w:r>
            <w:r>
              <w:rPr>
                <w:color w:val="auto"/>
                <w:sz w:val="24"/>
              </w:rPr>
              <w:t>.3.水罐有不少于1个的液位指示传感器；</w:t>
            </w:r>
          </w:p>
          <w:p w14:paraId="5FDE5C26">
            <w:pPr>
              <w:spacing w:line="280" w:lineRule="exact"/>
              <w:rPr>
                <w:color w:val="auto"/>
                <w:sz w:val="24"/>
              </w:rPr>
            </w:pPr>
            <w:r>
              <w:rPr>
                <w:rFonts w:hint="eastAsia"/>
                <w:color w:val="auto"/>
                <w:sz w:val="24"/>
              </w:rPr>
              <w:t>5</w:t>
            </w:r>
            <w:r>
              <w:rPr>
                <w:color w:val="auto"/>
                <w:sz w:val="24"/>
              </w:rPr>
              <w:t>.</w:t>
            </w:r>
            <w:r>
              <w:rPr>
                <w:rFonts w:hint="eastAsia"/>
                <w:color w:val="auto"/>
                <w:sz w:val="24"/>
              </w:rPr>
              <w:t>4</w:t>
            </w:r>
            <w:r>
              <w:rPr>
                <w:color w:val="auto"/>
                <w:sz w:val="24"/>
              </w:rPr>
              <w:t>.4.水罐有不少于1个的罐底集液槽及带有球阀控制启闭的不小于DN40的排污口；</w:t>
            </w:r>
          </w:p>
          <w:p w14:paraId="3C8A852D">
            <w:pPr>
              <w:spacing w:line="280" w:lineRule="exact"/>
              <w:rPr>
                <w:color w:val="auto"/>
                <w:sz w:val="24"/>
              </w:rPr>
            </w:pPr>
            <w:r>
              <w:rPr>
                <w:rFonts w:hint="eastAsia"/>
                <w:color w:val="auto"/>
                <w:sz w:val="24"/>
              </w:rPr>
              <w:t>5</w:t>
            </w:r>
            <w:r>
              <w:rPr>
                <w:color w:val="auto"/>
                <w:sz w:val="24"/>
              </w:rPr>
              <w:t>.</w:t>
            </w:r>
            <w:r>
              <w:rPr>
                <w:rFonts w:hint="eastAsia"/>
                <w:color w:val="auto"/>
                <w:sz w:val="24"/>
              </w:rPr>
              <w:t>4</w:t>
            </w:r>
            <w:r>
              <w:rPr>
                <w:color w:val="auto"/>
                <w:sz w:val="24"/>
              </w:rPr>
              <w:t>.5.不少于8个外接压力水源的侧80mm注水口，接口为卡式接口（雄口），罐内设注水管路（采用上翻弯管结构，不需单向阀），左右对称设置；</w:t>
            </w:r>
          </w:p>
          <w:p w14:paraId="3CA5F895">
            <w:pPr>
              <w:spacing w:line="280" w:lineRule="exact"/>
              <w:rPr>
                <w:color w:val="auto"/>
                <w:sz w:val="24"/>
              </w:rPr>
            </w:pPr>
            <w:r>
              <w:rPr>
                <w:rFonts w:hint="eastAsia"/>
                <w:color w:val="auto"/>
                <w:sz w:val="24"/>
              </w:rPr>
              <w:t>5</w:t>
            </w:r>
            <w:r>
              <w:rPr>
                <w:color w:val="auto"/>
                <w:sz w:val="24"/>
              </w:rPr>
              <w:t>.</w:t>
            </w:r>
            <w:r>
              <w:rPr>
                <w:rFonts w:hint="eastAsia"/>
                <w:color w:val="auto"/>
                <w:sz w:val="24"/>
              </w:rPr>
              <w:t>4</w:t>
            </w:r>
            <w:r>
              <w:rPr>
                <w:color w:val="auto"/>
                <w:sz w:val="24"/>
              </w:rPr>
              <w:t>.6.设有带报警装置的低液位电子传感器；</w:t>
            </w:r>
          </w:p>
          <w:p w14:paraId="0862C4A1">
            <w:pPr>
              <w:spacing w:line="280" w:lineRule="exact"/>
              <w:rPr>
                <w:color w:val="auto"/>
                <w:sz w:val="24"/>
              </w:rPr>
            </w:pPr>
            <w:r>
              <w:rPr>
                <w:rFonts w:hint="eastAsia"/>
                <w:color w:val="auto"/>
                <w:sz w:val="24"/>
              </w:rPr>
              <w:t>6</w:t>
            </w:r>
            <w:r>
              <w:rPr>
                <w:color w:val="auto"/>
                <w:sz w:val="24"/>
              </w:rPr>
              <w:t>.消防泵及管路系统</w:t>
            </w:r>
          </w:p>
          <w:p w14:paraId="0A98B98F">
            <w:pPr>
              <w:spacing w:line="280" w:lineRule="exact"/>
              <w:rPr>
                <w:color w:val="auto"/>
                <w:sz w:val="24"/>
              </w:rPr>
            </w:pPr>
            <w:r>
              <w:rPr>
                <w:rFonts w:hint="eastAsia"/>
                <w:color w:val="auto"/>
                <w:sz w:val="24"/>
              </w:rPr>
              <w:t>6</w:t>
            </w:r>
            <w:r>
              <w:rPr>
                <w:color w:val="auto"/>
                <w:sz w:val="24"/>
              </w:rPr>
              <w:t>.</w:t>
            </w:r>
            <w:r>
              <w:rPr>
                <w:rFonts w:hint="eastAsia"/>
                <w:color w:val="auto"/>
                <w:sz w:val="24"/>
              </w:rPr>
              <w:t>1</w:t>
            </w:r>
            <w:r>
              <w:rPr>
                <w:color w:val="auto"/>
                <w:sz w:val="24"/>
              </w:rPr>
              <w:t>.水泵型号：参照或相当于大力、希尔、瓦特尔斯、</w:t>
            </w:r>
            <w:r>
              <w:rPr>
                <w:rFonts w:hint="eastAsia"/>
                <w:color w:val="auto"/>
                <w:sz w:val="24"/>
              </w:rPr>
              <w:t>齐格勒</w:t>
            </w:r>
            <w:r>
              <w:rPr>
                <w:color w:val="auto"/>
                <w:sz w:val="24"/>
              </w:rPr>
              <w:t>等品牌型号。</w:t>
            </w:r>
          </w:p>
          <w:p w14:paraId="7F022119">
            <w:pPr>
              <w:spacing w:line="280" w:lineRule="exact"/>
              <w:rPr>
                <w:color w:val="auto"/>
                <w:sz w:val="24"/>
              </w:rPr>
            </w:pPr>
            <w:r>
              <w:rPr>
                <w:rFonts w:hint="eastAsia"/>
                <w:color w:val="auto"/>
                <w:sz w:val="24"/>
              </w:rPr>
              <w:t>●6</w:t>
            </w:r>
            <w:r>
              <w:rPr>
                <w:color w:val="auto"/>
                <w:sz w:val="24"/>
              </w:rPr>
              <w:t>.</w:t>
            </w:r>
            <w:r>
              <w:rPr>
                <w:rFonts w:hint="eastAsia"/>
                <w:color w:val="auto"/>
                <w:sz w:val="24"/>
              </w:rPr>
              <w:t>2</w:t>
            </w:r>
            <w:r>
              <w:rPr>
                <w:color w:val="auto"/>
                <w:sz w:val="24"/>
              </w:rPr>
              <w:t>.水泵额定流量：≥1</w:t>
            </w:r>
            <w:r>
              <w:rPr>
                <w:rFonts w:hint="eastAsia"/>
                <w:color w:val="auto"/>
                <w:sz w:val="24"/>
              </w:rPr>
              <w:t>6</w:t>
            </w:r>
            <w:r>
              <w:rPr>
                <w:color w:val="auto"/>
                <w:sz w:val="24"/>
              </w:rPr>
              <w:t>0L/s</w:t>
            </w:r>
            <w:r>
              <w:rPr>
                <w:rFonts w:hint="eastAsia"/>
                <w:color w:val="auto"/>
                <w:sz w:val="24"/>
              </w:rPr>
              <w:t>@</w:t>
            </w:r>
            <w:r>
              <w:rPr>
                <w:color w:val="auto"/>
                <w:sz w:val="24"/>
              </w:rPr>
              <w:t>1.0MPa；</w:t>
            </w:r>
          </w:p>
          <w:p w14:paraId="36054353">
            <w:pPr>
              <w:spacing w:line="280" w:lineRule="exact"/>
              <w:rPr>
                <w:color w:val="auto"/>
                <w:sz w:val="24"/>
              </w:rPr>
            </w:pPr>
            <w:r>
              <w:rPr>
                <w:rFonts w:hint="eastAsia"/>
                <w:color w:val="auto"/>
                <w:sz w:val="24"/>
              </w:rPr>
              <w:t>●6</w:t>
            </w:r>
            <w:r>
              <w:rPr>
                <w:color w:val="auto"/>
                <w:sz w:val="24"/>
              </w:rPr>
              <w:t>.</w:t>
            </w:r>
            <w:r>
              <w:rPr>
                <w:rFonts w:hint="eastAsia"/>
                <w:color w:val="auto"/>
                <w:sz w:val="24"/>
              </w:rPr>
              <w:t>3</w:t>
            </w:r>
            <w:r>
              <w:rPr>
                <w:color w:val="auto"/>
                <w:sz w:val="24"/>
              </w:rPr>
              <w:t>.真空泵：</w:t>
            </w:r>
            <w:r>
              <w:rPr>
                <w:rFonts w:hint="eastAsia"/>
                <w:color w:val="auto"/>
                <w:sz w:val="24"/>
              </w:rPr>
              <w:t>电动刮片式真空泵，可自润滑，</w:t>
            </w:r>
            <w:r>
              <w:rPr>
                <w:color w:val="auto"/>
                <w:sz w:val="24"/>
              </w:rPr>
              <w:t>配有自动引水阀；</w:t>
            </w:r>
          </w:p>
          <w:p w14:paraId="1B697633">
            <w:pPr>
              <w:spacing w:line="280" w:lineRule="exact"/>
              <w:rPr>
                <w:color w:val="auto"/>
                <w:sz w:val="24"/>
              </w:rPr>
            </w:pPr>
            <w:r>
              <w:rPr>
                <w:rFonts w:hint="eastAsia"/>
                <w:color w:val="auto"/>
                <w:sz w:val="24"/>
              </w:rPr>
              <w:t>●6</w:t>
            </w:r>
            <w:r>
              <w:rPr>
                <w:color w:val="auto"/>
                <w:sz w:val="24"/>
              </w:rPr>
              <w:t>.</w:t>
            </w:r>
            <w:r>
              <w:rPr>
                <w:rFonts w:hint="eastAsia"/>
                <w:color w:val="auto"/>
                <w:sz w:val="24"/>
              </w:rPr>
              <w:t>4</w:t>
            </w:r>
            <w:r>
              <w:rPr>
                <w:color w:val="auto"/>
                <w:sz w:val="24"/>
              </w:rPr>
              <w:t>.引水时间：≤</w:t>
            </w:r>
            <w:r>
              <w:rPr>
                <w:rFonts w:hint="eastAsia"/>
                <w:color w:val="auto"/>
                <w:sz w:val="24"/>
              </w:rPr>
              <w:t>10</w:t>
            </w:r>
            <w:r>
              <w:rPr>
                <w:color w:val="auto"/>
                <w:sz w:val="24"/>
              </w:rPr>
              <w:t>0s；</w:t>
            </w:r>
          </w:p>
          <w:p w14:paraId="5213472D">
            <w:pPr>
              <w:spacing w:line="280" w:lineRule="exact"/>
              <w:rPr>
                <w:color w:val="auto"/>
                <w:sz w:val="24"/>
              </w:rPr>
            </w:pPr>
            <w:r>
              <w:rPr>
                <w:rFonts w:hint="eastAsia"/>
                <w:color w:val="auto"/>
                <w:sz w:val="24"/>
              </w:rPr>
              <w:t>6</w:t>
            </w:r>
            <w:r>
              <w:rPr>
                <w:color w:val="auto"/>
                <w:sz w:val="24"/>
              </w:rPr>
              <w:t>.</w:t>
            </w:r>
            <w:r>
              <w:rPr>
                <w:rFonts w:hint="eastAsia"/>
                <w:color w:val="auto"/>
                <w:sz w:val="24"/>
              </w:rPr>
              <w:t>5</w:t>
            </w:r>
            <w:r>
              <w:rPr>
                <w:color w:val="auto"/>
                <w:sz w:val="24"/>
              </w:rPr>
              <w:t>.最大吸深：≥7m</w:t>
            </w:r>
          </w:p>
          <w:p w14:paraId="2DFCA0B0">
            <w:pPr>
              <w:spacing w:line="280" w:lineRule="exact"/>
              <w:rPr>
                <w:color w:val="auto"/>
                <w:sz w:val="24"/>
              </w:rPr>
            </w:pPr>
            <w:r>
              <w:rPr>
                <w:rFonts w:hint="eastAsia"/>
                <w:color w:val="auto"/>
                <w:sz w:val="24"/>
              </w:rPr>
              <w:t>6</w:t>
            </w:r>
            <w:r>
              <w:rPr>
                <w:color w:val="auto"/>
                <w:sz w:val="24"/>
              </w:rPr>
              <w:t>.</w:t>
            </w:r>
            <w:r>
              <w:rPr>
                <w:rFonts w:hint="eastAsia"/>
                <w:color w:val="auto"/>
                <w:sz w:val="24"/>
              </w:rPr>
              <w:t>6</w:t>
            </w:r>
            <w:r>
              <w:rPr>
                <w:color w:val="auto"/>
                <w:sz w:val="24"/>
              </w:rPr>
              <w:t>.管路系统：</w:t>
            </w:r>
          </w:p>
          <w:p w14:paraId="10126FFF">
            <w:pPr>
              <w:spacing w:line="280" w:lineRule="exact"/>
              <w:rPr>
                <w:color w:val="auto"/>
                <w:sz w:val="24"/>
              </w:rPr>
            </w:pPr>
            <w:r>
              <w:rPr>
                <w:rFonts w:hint="eastAsia"/>
                <w:color w:val="auto"/>
                <w:sz w:val="24"/>
              </w:rPr>
              <w:t>6</w:t>
            </w:r>
            <w:r>
              <w:rPr>
                <w:color w:val="auto"/>
                <w:sz w:val="24"/>
              </w:rPr>
              <w:t>.</w:t>
            </w:r>
            <w:r>
              <w:rPr>
                <w:rFonts w:hint="eastAsia"/>
                <w:color w:val="auto"/>
                <w:sz w:val="24"/>
              </w:rPr>
              <w:t>6</w:t>
            </w:r>
            <w:r>
              <w:rPr>
                <w:color w:val="auto"/>
                <w:sz w:val="24"/>
              </w:rPr>
              <w:t>.1.吸水管路：设置3个与水泵出水流量相匹配的吸水管进水口，可从天然水源吸水或从液罐吸水；位于车身尾部；1个后进水管路，装有一只阀门，管路适当部位设有专用橡胶弹性连接装置；配备12根×2m吸水管，吸水管与水泵内扣式接口，配有原进水口变100mm吸水管变口2个。水泵与水罐之间加装过滤网。</w:t>
            </w:r>
          </w:p>
          <w:p w14:paraId="7921DDB1">
            <w:pPr>
              <w:spacing w:line="280" w:lineRule="exact"/>
              <w:rPr>
                <w:color w:val="auto"/>
                <w:sz w:val="24"/>
              </w:rPr>
            </w:pPr>
            <w:r>
              <w:rPr>
                <w:rFonts w:hint="eastAsia"/>
                <w:color w:val="auto"/>
                <w:sz w:val="24"/>
              </w:rPr>
              <w:t>6</w:t>
            </w:r>
            <w:r>
              <w:rPr>
                <w:color w:val="auto"/>
                <w:sz w:val="24"/>
              </w:rPr>
              <w:t>.</w:t>
            </w:r>
            <w:r>
              <w:rPr>
                <w:rFonts w:hint="eastAsia"/>
                <w:color w:val="auto"/>
                <w:sz w:val="24"/>
              </w:rPr>
              <w:t>6</w:t>
            </w:r>
            <w:r>
              <w:rPr>
                <w:color w:val="auto"/>
                <w:sz w:val="24"/>
              </w:rPr>
              <w:t>.2.出水管路：不少于2个65mm出水口和4个80mm出水口，卡式接口（雌口），带闷盖；出水口不能与操作面板在同一操作面，避免水带脱口对操作人员造成伤害；</w:t>
            </w:r>
          </w:p>
          <w:p w14:paraId="07F3BADF">
            <w:pPr>
              <w:spacing w:line="280" w:lineRule="exact"/>
              <w:rPr>
                <w:color w:val="auto"/>
                <w:sz w:val="24"/>
              </w:rPr>
            </w:pPr>
            <w:r>
              <w:rPr>
                <w:rFonts w:hint="eastAsia"/>
                <w:color w:val="auto"/>
                <w:sz w:val="24"/>
              </w:rPr>
              <w:t>6</w:t>
            </w:r>
            <w:r>
              <w:rPr>
                <w:color w:val="auto"/>
                <w:sz w:val="24"/>
              </w:rPr>
              <w:t>.</w:t>
            </w:r>
            <w:r>
              <w:rPr>
                <w:rFonts w:hint="eastAsia"/>
                <w:color w:val="auto"/>
                <w:sz w:val="24"/>
              </w:rPr>
              <w:t>6</w:t>
            </w:r>
            <w:r>
              <w:rPr>
                <w:color w:val="auto"/>
                <w:sz w:val="24"/>
              </w:rPr>
              <w:t>.3.由水泵至水罐有一由气动蝶阀控制的注水管路，水泵与水罐之间加装过滤网；水罐至水泵阀门采用电控气动，并带有应急手动操作扳手（易操作），阀门应启闭自如、不得漏水；</w:t>
            </w:r>
          </w:p>
          <w:p w14:paraId="538FD3B9">
            <w:pPr>
              <w:spacing w:line="280" w:lineRule="exact"/>
              <w:rPr>
                <w:color w:val="auto"/>
                <w:sz w:val="24"/>
              </w:rPr>
            </w:pPr>
            <w:r>
              <w:rPr>
                <w:rFonts w:hint="eastAsia"/>
                <w:color w:val="auto"/>
                <w:sz w:val="24"/>
              </w:rPr>
              <w:t>6</w:t>
            </w:r>
            <w:r>
              <w:rPr>
                <w:color w:val="auto"/>
                <w:sz w:val="24"/>
              </w:rPr>
              <w:t>.</w:t>
            </w:r>
            <w:r>
              <w:rPr>
                <w:rFonts w:hint="eastAsia"/>
                <w:color w:val="auto"/>
                <w:sz w:val="24"/>
              </w:rPr>
              <w:t>6</w:t>
            </w:r>
            <w:r>
              <w:rPr>
                <w:color w:val="auto"/>
                <w:sz w:val="24"/>
              </w:rPr>
              <w:t>.4.放余水管路：为保护水泵及管路各球阀，在其最低处加装放余水阀，手动球阀控制，开关设置在车辆明显易见位置，便于操纵；</w:t>
            </w:r>
          </w:p>
          <w:p w14:paraId="17059927">
            <w:pPr>
              <w:spacing w:line="280" w:lineRule="exact"/>
              <w:rPr>
                <w:color w:val="auto"/>
                <w:sz w:val="24"/>
              </w:rPr>
            </w:pPr>
            <w:r>
              <w:rPr>
                <w:rFonts w:hint="eastAsia"/>
                <w:color w:val="auto"/>
                <w:sz w:val="24"/>
              </w:rPr>
              <w:t>6</w:t>
            </w:r>
            <w:r>
              <w:rPr>
                <w:color w:val="auto"/>
                <w:sz w:val="24"/>
              </w:rPr>
              <w:t>.</w:t>
            </w:r>
            <w:r>
              <w:rPr>
                <w:rFonts w:hint="eastAsia"/>
                <w:color w:val="auto"/>
                <w:sz w:val="24"/>
              </w:rPr>
              <w:t>6</w:t>
            </w:r>
            <w:r>
              <w:rPr>
                <w:color w:val="auto"/>
                <w:sz w:val="24"/>
              </w:rPr>
              <w:t>.5.管路标明流动方向，管路外保护挡板可拆卸或打开，便于维护保养。</w:t>
            </w:r>
          </w:p>
          <w:p w14:paraId="10682064">
            <w:pPr>
              <w:spacing w:line="280" w:lineRule="exact"/>
              <w:rPr>
                <w:color w:val="auto"/>
                <w:sz w:val="24"/>
              </w:rPr>
            </w:pPr>
            <w:r>
              <w:rPr>
                <w:rFonts w:hint="eastAsia"/>
                <w:color w:val="auto"/>
                <w:sz w:val="24"/>
              </w:rPr>
              <w:t>6</w:t>
            </w:r>
            <w:r>
              <w:rPr>
                <w:color w:val="auto"/>
                <w:sz w:val="24"/>
              </w:rPr>
              <w:t>.</w:t>
            </w:r>
            <w:r>
              <w:rPr>
                <w:rFonts w:hint="eastAsia"/>
                <w:color w:val="auto"/>
                <w:sz w:val="24"/>
              </w:rPr>
              <w:t>6</w:t>
            </w:r>
            <w:r>
              <w:rPr>
                <w:color w:val="auto"/>
                <w:sz w:val="24"/>
              </w:rPr>
              <w:t>.6.每个开关需设置永久性中文铭牌。</w:t>
            </w:r>
          </w:p>
          <w:p w14:paraId="66C2BC44">
            <w:pPr>
              <w:spacing w:line="280" w:lineRule="exact"/>
              <w:rPr>
                <w:color w:val="auto"/>
                <w:sz w:val="24"/>
              </w:rPr>
            </w:pPr>
            <w:r>
              <w:rPr>
                <w:rFonts w:hint="eastAsia"/>
                <w:color w:val="auto"/>
                <w:sz w:val="24"/>
              </w:rPr>
              <w:t>7</w:t>
            </w:r>
            <w:r>
              <w:rPr>
                <w:color w:val="auto"/>
                <w:sz w:val="24"/>
              </w:rPr>
              <w:t>.消防炮</w:t>
            </w:r>
          </w:p>
          <w:p w14:paraId="2E84F18A">
            <w:pPr>
              <w:spacing w:line="280" w:lineRule="exact"/>
              <w:rPr>
                <w:color w:val="auto"/>
                <w:sz w:val="24"/>
              </w:rPr>
            </w:pPr>
            <w:r>
              <w:rPr>
                <w:rFonts w:hint="eastAsia"/>
                <w:color w:val="auto"/>
                <w:sz w:val="24"/>
              </w:rPr>
              <w:t>7</w:t>
            </w:r>
            <w:r>
              <w:rPr>
                <w:color w:val="auto"/>
                <w:sz w:val="24"/>
              </w:rPr>
              <w:t>.</w:t>
            </w:r>
            <w:r>
              <w:rPr>
                <w:rFonts w:hint="eastAsia"/>
                <w:color w:val="auto"/>
                <w:sz w:val="24"/>
              </w:rPr>
              <w:t>1</w:t>
            </w:r>
            <w:r>
              <w:rPr>
                <w:color w:val="auto"/>
                <w:sz w:val="24"/>
              </w:rPr>
              <w:t>.型号：参照或相当于博克、TFT、阿密龙</w:t>
            </w:r>
            <w:r>
              <w:rPr>
                <w:rFonts w:hint="eastAsia"/>
                <w:color w:val="auto"/>
                <w:sz w:val="24"/>
              </w:rPr>
              <w:t>、AWG</w:t>
            </w:r>
            <w:r>
              <w:rPr>
                <w:color w:val="auto"/>
                <w:sz w:val="24"/>
              </w:rPr>
              <w:t>等品牌型号。</w:t>
            </w:r>
          </w:p>
          <w:p w14:paraId="4C5F1117">
            <w:pPr>
              <w:spacing w:line="280" w:lineRule="exact"/>
              <w:rPr>
                <w:color w:val="auto"/>
                <w:sz w:val="24"/>
              </w:rPr>
            </w:pPr>
            <w:r>
              <w:rPr>
                <w:rFonts w:hint="eastAsia"/>
                <w:color w:val="auto"/>
                <w:sz w:val="24"/>
              </w:rPr>
              <w:t>7</w:t>
            </w:r>
            <w:r>
              <w:rPr>
                <w:color w:val="auto"/>
                <w:sz w:val="24"/>
              </w:rPr>
              <w:t>.</w:t>
            </w:r>
            <w:r>
              <w:rPr>
                <w:rFonts w:hint="eastAsia"/>
                <w:color w:val="auto"/>
                <w:sz w:val="24"/>
              </w:rPr>
              <w:t>2</w:t>
            </w:r>
            <w:r>
              <w:rPr>
                <w:color w:val="auto"/>
                <w:sz w:val="24"/>
              </w:rPr>
              <w:t>.型式：电控水炮；</w:t>
            </w:r>
          </w:p>
          <w:p w14:paraId="6099F338">
            <w:pPr>
              <w:spacing w:line="280" w:lineRule="exact"/>
              <w:rPr>
                <w:color w:val="auto"/>
                <w:sz w:val="24"/>
              </w:rPr>
            </w:pPr>
            <w:r>
              <w:rPr>
                <w:rFonts w:hint="eastAsia"/>
                <w:color w:val="auto"/>
                <w:sz w:val="24"/>
              </w:rPr>
              <w:t>7</w:t>
            </w:r>
            <w:r>
              <w:rPr>
                <w:color w:val="auto"/>
                <w:sz w:val="24"/>
              </w:rPr>
              <w:t>.</w:t>
            </w:r>
            <w:r>
              <w:rPr>
                <w:rFonts w:hint="eastAsia"/>
                <w:color w:val="auto"/>
                <w:sz w:val="24"/>
              </w:rPr>
              <w:t>3</w:t>
            </w:r>
            <w:r>
              <w:rPr>
                <w:color w:val="auto"/>
                <w:sz w:val="24"/>
              </w:rPr>
              <w:t>.操作方式：无线遥控、有线电控；</w:t>
            </w:r>
          </w:p>
          <w:p w14:paraId="037BE0CE">
            <w:pPr>
              <w:spacing w:line="280" w:lineRule="exact"/>
              <w:rPr>
                <w:color w:val="auto"/>
                <w:sz w:val="24"/>
              </w:rPr>
            </w:pPr>
            <w:r>
              <w:rPr>
                <w:rFonts w:hint="eastAsia"/>
                <w:color w:val="auto"/>
                <w:sz w:val="24"/>
              </w:rPr>
              <w:t>●7</w:t>
            </w:r>
            <w:r>
              <w:rPr>
                <w:color w:val="auto"/>
                <w:sz w:val="24"/>
              </w:rPr>
              <w:t>.</w:t>
            </w:r>
            <w:r>
              <w:rPr>
                <w:rFonts w:hint="eastAsia"/>
                <w:color w:val="auto"/>
                <w:sz w:val="24"/>
              </w:rPr>
              <w:t>4</w:t>
            </w:r>
            <w:r>
              <w:rPr>
                <w:color w:val="auto"/>
                <w:sz w:val="24"/>
              </w:rPr>
              <w:t>.额定流量：≥150L/s；</w:t>
            </w:r>
          </w:p>
          <w:p w14:paraId="38234136">
            <w:pPr>
              <w:spacing w:line="280" w:lineRule="exact"/>
              <w:rPr>
                <w:color w:val="auto"/>
                <w:sz w:val="24"/>
              </w:rPr>
            </w:pPr>
            <w:r>
              <w:rPr>
                <w:rFonts w:hint="eastAsia"/>
                <w:color w:val="auto"/>
                <w:sz w:val="24"/>
              </w:rPr>
              <w:t>7</w:t>
            </w:r>
            <w:r>
              <w:rPr>
                <w:color w:val="auto"/>
                <w:sz w:val="24"/>
              </w:rPr>
              <w:t>.</w:t>
            </w:r>
            <w:r>
              <w:rPr>
                <w:rFonts w:hint="eastAsia"/>
                <w:color w:val="auto"/>
                <w:sz w:val="24"/>
              </w:rPr>
              <w:t>5</w:t>
            </w:r>
            <w:r>
              <w:rPr>
                <w:color w:val="auto"/>
                <w:sz w:val="24"/>
              </w:rPr>
              <w:t>.射程：≥1</w:t>
            </w:r>
            <w:r>
              <w:rPr>
                <w:rFonts w:hint="eastAsia"/>
                <w:color w:val="auto"/>
                <w:sz w:val="24"/>
              </w:rPr>
              <w:t>0</w:t>
            </w:r>
            <w:r>
              <w:rPr>
                <w:color w:val="auto"/>
                <w:sz w:val="24"/>
              </w:rPr>
              <w:t>0m；</w:t>
            </w:r>
          </w:p>
          <w:p w14:paraId="57922D0A">
            <w:pPr>
              <w:spacing w:line="280" w:lineRule="exact"/>
              <w:rPr>
                <w:color w:val="auto"/>
                <w:sz w:val="24"/>
              </w:rPr>
            </w:pPr>
            <w:r>
              <w:rPr>
                <w:rFonts w:hint="eastAsia"/>
                <w:color w:val="auto"/>
                <w:sz w:val="24"/>
              </w:rPr>
              <w:t>7</w:t>
            </w:r>
            <w:r>
              <w:rPr>
                <w:color w:val="auto"/>
                <w:sz w:val="24"/>
              </w:rPr>
              <w:t>.</w:t>
            </w:r>
            <w:r>
              <w:rPr>
                <w:rFonts w:hint="eastAsia"/>
                <w:color w:val="auto"/>
                <w:sz w:val="24"/>
              </w:rPr>
              <w:t>6</w:t>
            </w:r>
            <w:r>
              <w:rPr>
                <w:color w:val="auto"/>
                <w:sz w:val="24"/>
              </w:rPr>
              <w:t>.遥控距离：≥100m；</w:t>
            </w:r>
          </w:p>
          <w:p w14:paraId="29563E41">
            <w:pPr>
              <w:spacing w:line="280" w:lineRule="exact"/>
              <w:rPr>
                <w:color w:val="auto"/>
                <w:sz w:val="24"/>
              </w:rPr>
            </w:pPr>
            <w:r>
              <w:rPr>
                <w:rFonts w:hint="eastAsia"/>
                <w:color w:val="auto"/>
                <w:sz w:val="24"/>
              </w:rPr>
              <w:t>7</w:t>
            </w:r>
            <w:r>
              <w:rPr>
                <w:color w:val="auto"/>
                <w:sz w:val="24"/>
              </w:rPr>
              <w:t>.</w:t>
            </w:r>
            <w:r>
              <w:rPr>
                <w:rFonts w:hint="eastAsia"/>
                <w:color w:val="auto"/>
                <w:sz w:val="24"/>
              </w:rPr>
              <w:t>7</w:t>
            </w:r>
            <w:r>
              <w:rPr>
                <w:color w:val="auto"/>
                <w:sz w:val="24"/>
              </w:rPr>
              <w:t>.角度：水平旋转≥3</w:t>
            </w:r>
            <w:r>
              <w:rPr>
                <w:rFonts w:hint="eastAsia"/>
                <w:color w:val="auto"/>
                <w:sz w:val="24"/>
              </w:rPr>
              <w:t>0</w:t>
            </w:r>
            <w:r>
              <w:rPr>
                <w:color w:val="auto"/>
                <w:sz w:val="24"/>
              </w:rPr>
              <w:t>0°，仰</w:t>
            </w:r>
            <w:r>
              <w:rPr>
                <w:rFonts w:hint="eastAsia"/>
                <w:color w:val="auto"/>
                <w:sz w:val="24"/>
              </w:rPr>
              <w:t>俯</w:t>
            </w:r>
            <w:r>
              <w:rPr>
                <w:color w:val="auto"/>
                <w:sz w:val="24"/>
              </w:rPr>
              <w:t>角</w:t>
            </w:r>
            <w:r>
              <w:rPr>
                <w:rFonts w:hint="eastAsia"/>
                <w:color w:val="auto"/>
                <w:sz w:val="24"/>
              </w:rPr>
              <w:t>范围</w:t>
            </w:r>
            <w:r>
              <w:rPr>
                <w:color w:val="auto"/>
                <w:sz w:val="24"/>
              </w:rPr>
              <w:t>：≥</w:t>
            </w:r>
            <w:r>
              <w:rPr>
                <w:rFonts w:hint="eastAsia"/>
                <w:color w:val="auto"/>
                <w:sz w:val="24"/>
              </w:rPr>
              <w:t>-15°~55</w:t>
            </w:r>
            <w:r>
              <w:rPr>
                <w:color w:val="auto"/>
                <w:sz w:val="24"/>
              </w:rPr>
              <w:t>°。</w:t>
            </w:r>
          </w:p>
          <w:p w14:paraId="3B388603">
            <w:pPr>
              <w:spacing w:line="280" w:lineRule="exact"/>
              <w:rPr>
                <w:color w:val="auto"/>
                <w:sz w:val="24"/>
              </w:rPr>
            </w:pPr>
            <w:r>
              <w:rPr>
                <w:rFonts w:hint="eastAsia"/>
                <w:color w:val="auto"/>
                <w:sz w:val="24"/>
              </w:rPr>
              <w:t>8</w:t>
            </w:r>
            <w:r>
              <w:rPr>
                <w:color w:val="auto"/>
                <w:sz w:val="24"/>
              </w:rPr>
              <w:t>.器材箱及泵房</w:t>
            </w:r>
          </w:p>
          <w:p w14:paraId="33D36140">
            <w:pPr>
              <w:spacing w:line="280" w:lineRule="exact"/>
              <w:rPr>
                <w:color w:val="auto"/>
                <w:sz w:val="24"/>
              </w:rPr>
            </w:pPr>
            <w:r>
              <w:rPr>
                <w:rFonts w:hint="eastAsia"/>
                <w:color w:val="auto"/>
                <w:sz w:val="24"/>
              </w:rPr>
              <w:t>8</w:t>
            </w:r>
            <w:r>
              <w:rPr>
                <w:color w:val="auto"/>
                <w:sz w:val="24"/>
              </w:rPr>
              <w:t>.1.材质：采用钢制框架和铝合金型材专用连接件结构，以确保其强度和刚度；</w:t>
            </w:r>
          </w:p>
          <w:p w14:paraId="44B8D0B9">
            <w:pPr>
              <w:spacing w:line="280" w:lineRule="exact"/>
              <w:rPr>
                <w:color w:val="auto"/>
                <w:sz w:val="24"/>
              </w:rPr>
            </w:pPr>
            <w:r>
              <w:rPr>
                <w:rFonts w:hint="eastAsia"/>
                <w:color w:val="auto"/>
                <w:sz w:val="24"/>
              </w:rPr>
              <w:t>8</w:t>
            </w:r>
            <w:r>
              <w:rPr>
                <w:color w:val="auto"/>
                <w:sz w:val="24"/>
              </w:rPr>
              <w:t>.2.结构：车厢（器材箱及泵房）为分体式结构；前部为器材箱，后部为泵室，配有仪表板及操作系统；金属边缘做防毛刺处理，对车厢内部需要经常检测的部件，在适当部位加装有活门，其他需要进入车内部检查和维修的地方也加装有敞开或有可移动的板件。</w:t>
            </w:r>
          </w:p>
          <w:p w14:paraId="0AA8F744">
            <w:pPr>
              <w:spacing w:line="280" w:lineRule="exact"/>
              <w:rPr>
                <w:color w:val="auto"/>
                <w:sz w:val="24"/>
              </w:rPr>
            </w:pPr>
            <w:r>
              <w:rPr>
                <w:rFonts w:hint="eastAsia"/>
                <w:color w:val="auto"/>
                <w:sz w:val="24"/>
              </w:rPr>
              <w:t>8</w:t>
            </w:r>
            <w:r>
              <w:rPr>
                <w:color w:val="auto"/>
                <w:sz w:val="24"/>
              </w:rPr>
              <w:t>.3.合理设计器材安置空间，放置器材的空间可调整；</w:t>
            </w:r>
          </w:p>
          <w:p w14:paraId="2FCFDD60">
            <w:pPr>
              <w:spacing w:line="280" w:lineRule="exact"/>
              <w:rPr>
                <w:color w:val="auto"/>
                <w:sz w:val="24"/>
              </w:rPr>
            </w:pPr>
            <w:r>
              <w:rPr>
                <w:rFonts w:hint="eastAsia"/>
                <w:color w:val="auto"/>
                <w:sz w:val="24"/>
              </w:rPr>
              <w:t>8</w:t>
            </w:r>
            <w:r>
              <w:rPr>
                <w:color w:val="auto"/>
                <w:sz w:val="24"/>
              </w:rPr>
              <w:t>.4.卷帘门：器材厢及泵室开口均采用专用带锁铝合金型材卷帘门或优于，锁具钥匙全车通用，门把手和锁坚固耐用，不宜变形。门口与卷帘门间及各帘板之间有良好的防雨、防尘密封性能。</w:t>
            </w:r>
          </w:p>
          <w:p w14:paraId="364C0CF9">
            <w:pPr>
              <w:spacing w:line="280" w:lineRule="exact"/>
              <w:rPr>
                <w:color w:val="auto"/>
                <w:sz w:val="24"/>
              </w:rPr>
            </w:pPr>
            <w:r>
              <w:rPr>
                <w:rFonts w:hint="eastAsia"/>
                <w:color w:val="auto"/>
                <w:sz w:val="24"/>
              </w:rPr>
              <w:t>8</w:t>
            </w:r>
            <w:r>
              <w:rPr>
                <w:color w:val="auto"/>
                <w:sz w:val="24"/>
              </w:rPr>
              <w:t>.5.器材架：采用高强度铝合金型材，内藏式连接，能最大限度地提高空间利用率和可变性。</w:t>
            </w:r>
          </w:p>
          <w:p w14:paraId="3D893196">
            <w:pPr>
              <w:spacing w:line="280" w:lineRule="exact"/>
              <w:rPr>
                <w:color w:val="auto"/>
                <w:sz w:val="24"/>
              </w:rPr>
            </w:pPr>
            <w:r>
              <w:rPr>
                <w:rFonts w:hint="eastAsia"/>
                <w:color w:val="auto"/>
                <w:sz w:val="24"/>
              </w:rPr>
              <w:t>8</w:t>
            </w:r>
            <w:r>
              <w:rPr>
                <w:color w:val="auto"/>
                <w:sz w:val="24"/>
              </w:rPr>
              <w:t>.6.器材布置：器材存放采用滑动托架、拖板、旋转器材架、高强度的塑料存放盒以及各种夹具等专用工具，有不少于3具</w:t>
            </w:r>
            <w:r>
              <w:rPr>
                <w:rFonts w:hint="eastAsia"/>
                <w:color w:val="auto"/>
                <w:sz w:val="24"/>
              </w:rPr>
              <w:t>9L</w:t>
            </w:r>
            <w:r>
              <w:rPr>
                <w:color w:val="auto"/>
                <w:sz w:val="24"/>
              </w:rPr>
              <w:t>空气呼吸器支架。</w:t>
            </w:r>
          </w:p>
          <w:p w14:paraId="346A15C1">
            <w:pPr>
              <w:spacing w:line="280" w:lineRule="exact"/>
              <w:rPr>
                <w:color w:val="auto"/>
                <w:sz w:val="24"/>
              </w:rPr>
            </w:pPr>
            <w:r>
              <w:rPr>
                <w:rFonts w:hint="eastAsia"/>
                <w:color w:val="auto"/>
                <w:sz w:val="24"/>
              </w:rPr>
              <w:t>8</w:t>
            </w:r>
            <w:r>
              <w:rPr>
                <w:color w:val="auto"/>
                <w:sz w:val="24"/>
              </w:rPr>
              <w:t>.7.器材布置原则：器材布置按人体工程学原理进行设计，按器材的使用频率和实战灭火的需要配置和放置器材，满足人员站在地面或踏板上1-2个动作取用任何器材。</w:t>
            </w:r>
          </w:p>
          <w:p w14:paraId="00528F54">
            <w:pPr>
              <w:spacing w:line="280" w:lineRule="exact"/>
              <w:rPr>
                <w:color w:val="auto"/>
                <w:sz w:val="24"/>
              </w:rPr>
            </w:pPr>
            <w:r>
              <w:rPr>
                <w:rFonts w:hint="eastAsia"/>
                <w:color w:val="auto"/>
                <w:sz w:val="24"/>
              </w:rPr>
              <w:t>8</w:t>
            </w:r>
            <w:r>
              <w:rPr>
                <w:color w:val="auto"/>
                <w:sz w:val="24"/>
              </w:rPr>
              <w:t>.8.器材固定原则：装夹牢固，取用方便；使用防锈、防振、防脱落、防划伤的专用夹具固定器材。器材固结按用户要求固结。</w:t>
            </w:r>
          </w:p>
          <w:p w14:paraId="0D25411B">
            <w:pPr>
              <w:spacing w:line="280" w:lineRule="exact"/>
              <w:rPr>
                <w:color w:val="auto"/>
                <w:sz w:val="24"/>
              </w:rPr>
            </w:pPr>
            <w:r>
              <w:rPr>
                <w:rFonts w:hint="eastAsia"/>
                <w:color w:val="auto"/>
                <w:sz w:val="24"/>
              </w:rPr>
              <w:t>8</w:t>
            </w:r>
            <w:r>
              <w:rPr>
                <w:color w:val="auto"/>
                <w:sz w:val="24"/>
              </w:rPr>
              <w:t>.9.车顶：两侧设置护栏，设置不少于4个可栓绳索的器材固结点。</w:t>
            </w:r>
          </w:p>
          <w:p w14:paraId="54A358A6">
            <w:pPr>
              <w:spacing w:line="280" w:lineRule="exact"/>
              <w:rPr>
                <w:color w:val="auto"/>
                <w:sz w:val="24"/>
              </w:rPr>
            </w:pPr>
            <w:r>
              <w:rPr>
                <w:rFonts w:hint="eastAsia"/>
                <w:color w:val="auto"/>
                <w:sz w:val="24"/>
              </w:rPr>
              <w:t>8</w:t>
            </w:r>
            <w:r>
              <w:rPr>
                <w:color w:val="auto"/>
                <w:sz w:val="24"/>
              </w:rPr>
              <w:t>.10.翻板踏脚：</w:t>
            </w:r>
            <w:r>
              <w:rPr>
                <w:rFonts w:hint="eastAsia"/>
                <w:color w:val="auto"/>
                <w:sz w:val="24"/>
              </w:rPr>
              <w:t>铝合金一体式结构踏板</w:t>
            </w:r>
            <w:r>
              <w:rPr>
                <w:color w:val="auto"/>
                <w:sz w:val="24"/>
              </w:rPr>
              <w:t>；采用气弹簧和锁销双重锁定，踏脚翻板翻下时高度≤</w:t>
            </w:r>
            <w:r>
              <w:rPr>
                <w:rFonts w:hint="eastAsia"/>
                <w:color w:val="auto"/>
                <w:sz w:val="24"/>
              </w:rPr>
              <w:t>5</w:t>
            </w:r>
            <w:r>
              <w:rPr>
                <w:color w:val="auto"/>
                <w:sz w:val="24"/>
              </w:rPr>
              <w:t>50mm，每个踏脚翻板承受重量≥150kg。</w:t>
            </w:r>
          </w:p>
          <w:p w14:paraId="0570524B">
            <w:pPr>
              <w:spacing w:line="280" w:lineRule="exact"/>
              <w:rPr>
                <w:color w:val="auto"/>
                <w:sz w:val="24"/>
              </w:rPr>
            </w:pPr>
            <w:r>
              <w:rPr>
                <w:rFonts w:hint="eastAsia"/>
                <w:color w:val="auto"/>
                <w:sz w:val="24"/>
              </w:rPr>
              <w:t>8</w:t>
            </w:r>
            <w:r>
              <w:rPr>
                <w:color w:val="auto"/>
                <w:sz w:val="24"/>
              </w:rPr>
              <w:t>.11.防滑层：车外翻板、踏脚板、梯蹬、车顶表面需有金属材质防滑层；</w:t>
            </w:r>
          </w:p>
          <w:p w14:paraId="5AAF8AC6">
            <w:pPr>
              <w:spacing w:line="280" w:lineRule="exact"/>
              <w:rPr>
                <w:color w:val="auto"/>
                <w:sz w:val="24"/>
              </w:rPr>
            </w:pPr>
            <w:r>
              <w:rPr>
                <w:rFonts w:hint="eastAsia"/>
                <w:color w:val="auto"/>
                <w:sz w:val="24"/>
              </w:rPr>
              <w:t>8</w:t>
            </w:r>
            <w:r>
              <w:rPr>
                <w:color w:val="auto"/>
                <w:sz w:val="24"/>
              </w:rPr>
              <w:t>.12.车辆尾部设有供消防员上下车顶的登高爬梯；</w:t>
            </w:r>
          </w:p>
          <w:p w14:paraId="6918D8E0">
            <w:pPr>
              <w:spacing w:line="280" w:lineRule="exact"/>
              <w:rPr>
                <w:color w:val="auto"/>
                <w:sz w:val="24"/>
              </w:rPr>
            </w:pPr>
            <w:r>
              <w:rPr>
                <w:rFonts w:hint="eastAsia"/>
                <w:color w:val="auto"/>
                <w:sz w:val="24"/>
              </w:rPr>
              <w:t>8</w:t>
            </w:r>
            <w:r>
              <w:rPr>
                <w:color w:val="auto"/>
                <w:sz w:val="24"/>
              </w:rPr>
              <w:t>.13.防冻系统：泵房设有暖风机和冬季防冻保温设施，热流量满足8-12m</w:t>
            </w:r>
            <w:r>
              <w:rPr>
                <w:color w:val="auto"/>
                <w:sz w:val="24"/>
                <w:vertAlign w:val="superscript"/>
              </w:rPr>
              <w:t>3</w:t>
            </w:r>
            <w:r>
              <w:rPr>
                <w:color w:val="auto"/>
                <w:sz w:val="24"/>
              </w:rPr>
              <w:t>空间的取暖，确保在-20℃下供液系统正常运行，关键部件具有防水功能；</w:t>
            </w:r>
          </w:p>
          <w:p w14:paraId="1030C88B">
            <w:pPr>
              <w:spacing w:line="280" w:lineRule="exact"/>
              <w:rPr>
                <w:color w:val="auto"/>
                <w:sz w:val="24"/>
              </w:rPr>
            </w:pPr>
            <w:r>
              <w:rPr>
                <w:rFonts w:hint="eastAsia"/>
                <w:color w:val="auto"/>
                <w:sz w:val="24"/>
              </w:rPr>
              <w:t>8</w:t>
            </w:r>
            <w:r>
              <w:rPr>
                <w:color w:val="auto"/>
                <w:sz w:val="24"/>
              </w:rPr>
              <w:t>.14.泵房和器材厢：显著位置设有中文操作流程图及永久性标识、标牌等（固定在明显且不易被磨损部位）。</w:t>
            </w:r>
          </w:p>
          <w:p w14:paraId="7388E892">
            <w:pPr>
              <w:spacing w:line="280" w:lineRule="exact"/>
              <w:rPr>
                <w:color w:val="auto"/>
                <w:sz w:val="24"/>
              </w:rPr>
            </w:pPr>
            <w:r>
              <w:rPr>
                <w:rFonts w:hint="eastAsia"/>
                <w:color w:val="auto"/>
                <w:sz w:val="24"/>
              </w:rPr>
              <w:t>9</w:t>
            </w:r>
            <w:r>
              <w:rPr>
                <w:color w:val="auto"/>
                <w:sz w:val="24"/>
              </w:rPr>
              <w:t>.电器系统</w:t>
            </w:r>
          </w:p>
          <w:p w14:paraId="1BA4ADCD">
            <w:pPr>
              <w:spacing w:line="280" w:lineRule="exact"/>
              <w:rPr>
                <w:color w:val="auto"/>
                <w:sz w:val="24"/>
              </w:rPr>
            </w:pPr>
            <w:r>
              <w:rPr>
                <w:rFonts w:hint="eastAsia"/>
                <w:color w:val="auto"/>
                <w:sz w:val="24"/>
              </w:rPr>
              <w:t>9</w:t>
            </w:r>
            <w:r>
              <w:rPr>
                <w:color w:val="auto"/>
                <w:sz w:val="24"/>
              </w:rPr>
              <w:t>.1.整车设有电源总开关，警灯、警报器、标志灯、示廓灯等操控开关设在驾驶室内，独立电路设计；</w:t>
            </w:r>
          </w:p>
          <w:p w14:paraId="724BD24D">
            <w:pPr>
              <w:spacing w:line="280" w:lineRule="exact"/>
              <w:rPr>
                <w:color w:val="auto"/>
                <w:sz w:val="24"/>
              </w:rPr>
            </w:pPr>
            <w:r>
              <w:rPr>
                <w:rFonts w:hint="eastAsia"/>
                <w:color w:val="auto"/>
                <w:sz w:val="24"/>
              </w:rPr>
              <w:t>9</w:t>
            </w:r>
            <w:r>
              <w:rPr>
                <w:color w:val="auto"/>
                <w:sz w:val="24"/>
              </w:rPr>
              <w:t>.2.警灯：红色长排全红警灯1只，设置于驾驶室顶部，外形符合整车外观要求；</w:t>
            </w:r>
          </w:p>
          <w:p w14:paraId="20277EA9">
            <w:pPr>
              <w:spacing w:line="280" w:lineRule="exact"/>
              <w:rPr>
                <w:color w:val="auto"/>
                <w:sz w:val="24"/>
              </w:rPr>
            </w:pPr>
            <w:r>
              <w:rPr>
                <w:rFonts w:hint="eastAsia"/>
                <w:color w:val="auto"/>
                <w:sz w:val="24"/>
              </w:rPr>
              <w:t>9</w:t>
            </w:r>
            <w:r>
              <w:rPr>
                <w:color w:val="auto"/>
                <w:sz w:val="24"/>
              </w:rPr>
              <w:t>.3.警报器：带警笛和电子公共广播系统，包括麦克风及100W扬声器；</w:t>
            </w:r>
          </w:p>
          <w:p w14:paraId="2ADC2847">
            <w:pPr>
              <w:spacing w:line="280" w:lineRule="exact"/>
              <w:rPr>
                <w:color w:val="auto"/>
                <w:sz w:val="24"/>
              </w:rPr>
            </w:pPr>
            <w:r>
              <w:rPr>
                <w:rFonts w:hint="eastAsia"/>
                <w:color w:val="auto"/>
                <w:sz w:val="24"/>
              </w:rPr>
              <w:t>9</w:t>
            </w:r>
            <w:r>
              <w:rPr>
                <w:color w:val="auto"/>
                <w:sz w:val="24"/>
              </w:rPr>
              <w:t>.4.侧警灯：车身两侧装各有不少于3组爆闪警灯；车身两侧下方安装不少于1组安全侧标志灯；由于车身较长，车身两侧下方中部安装转向指示闪灯。</w:t>
            </w:r>
          </w:p>
          <w:p w14:paraId="3249570D">
            <w:pPr>
              <w:spacing w:line="280" w:lineRule="exact"/>
              <w:rPr>
                <w:color w:val="auto"/>
                <w:sz w:val="24"/>
              </w:rPr>
            </w:pPr>
            <w:r>
              <w:rPr>
                <w:rFonts w:hint="eastAsia"/>
                <w:color w:val="auto"/>
                <w:sz w:val="24"/>
              </w:rPr>
              <w:t>9</w:t>
            </w:r>
            <w:r>
              <w:rPr>
                <w:color w:val="auto"/>
                <w:sz w:val="24"/>
              </w:rPr>
              <w:t>.5.车顶尾部设有1只红色旋转警灯和一个高亮度探照灯，满足夜间作业需要；</w:t>
            </w:r>
          </w:p>
          <w:p w14:paraId="5B6A35B0">
            <w:pPr>
              <w:spacing w:line="280" w:lineRule="exact"/>
              <w:rPr>
                <w:color w:val="auto"/>
                <w:sz w:val="24"/>
              </w:rPr>
            </w:pPr>
            <w:r>
              <w:rPr>
                <w:rFonts w:hint="eastAsia"/>
                <w:color w:val="auto"/>
                <w:sz w:val="24"/>
              </w:rPr>
              <w:t>9</w:t>
            </w:r>
            <w:r>
              <w:rPr>
                <w:color w:val="auto"/>
                <w:sz w:val="24"/>
              </w:rPr>
              <w:t>.6.器材箱照明：每个器材箱和泵房内均安装有照明灯或LED灯带；</w:t>
            </w:r>
          </w:p>
          <w:p w14:paraId="62BA8E46">
            <w:pPr>
              <w:spacing w:line="280" w:lineRule="exact"/>
              <w:rPr>
                <w:color w:val="auto"/>
                <w:sz w:val="24"/>
              </w:rPr>
            </w:pPr>
            <w:r>
              <w:rPr>
                <w:rFonts w:hint="eastAsia"/>
                <w:color w:val="auto"/>
                <w:sz w:val="24"/>
              </w:rPr>
              <w:t>9</w:t>
            </w:r>
            <w:r>
              <w:rPr>
                <w:color w:val="auto"/>
                <w:sz w:val="24"/>
              </w:rPr>
              <w:t>.7.环绕照明灯：车厢上部两侧装有照明灯不少于</w:t>
            </w:r>
            <w:r>
              <w:rPr>
                <w:rFonts w:hint="eastAsia"/>
                <w:color w:val="auto"/>
                <w:sz w:val="24"/>
              </w:rPr>
              <w:t>6个LED灯</w:t>
            </w:r>
            <w:r>
              <w:rPr>
                <w:color w:val="auto"/>
                <w:sz w:val="24"/>
              </w:rPr>
              <w:t>，左右两侧各不少于3个，满足夜间灭火作战时的照明需要。</w:t>
            </w:r>
          </w:p>
          <w:p w14:paraId="33E84854">
            <w:pPr>
              <w:spacing w:line="280" w:lineRule="exact"/>
              <w:rPr>
                <w:color w:val="auto"/>
                <w:sz w:val="24"/>
              </w:rPr>
            </w:pPr>
            <w:r>
              <w:rPr>
                <w:rFonts w:hint="eastAsia"/>
                <w:color w:val="auto"/>
                <w:sz w:val="24"/>
              </w:rPr>
              <w:t>9</w:t>
            </w:r>
            <w:r>
              <w:rPr>
                <w:color w:val="auto"/>
                <w:sz w:val="24"/>
              </w:rPr>
              <w:t>.8.倒车可视系统，驾驶室内配有液晶显示器。</w:t>
            </w:r>
          </w:p>
          <w:p w14:paraId="706DDE36">
            <w:pPr>
              <w:spacing w:line="280" w:lineRule="exact"/>
              <w:rPr>
                <w:color w:val="auto"/>
                <w:sz w:val="24"/>
              </w:rPr>
            </w:pPr>
            <w:r>
              <w:rPr>
                <w:rFonts w:hint="eastAsia"/>
                <w:color w:val="auto"/>
                <w:sz w:val="24"/>
              </w:rPr>
              <w:t>10</w:t>
            </w:r>
            <w:r>
              <w:rPr>
                <w:color w:val="auto"/>
                <w:sz w:val="24"/>
              </w:rPr>
              <w:t>.信息采集装置：</w:t>
            </w:r>
          </w:p>
          <w:p w14:paraId="66A1555F">
            <w:pPr>
              <w:spacing w:line="280" w:lineRule="exact"/>
              <w:rPr>
                <w:color w:val="auto"/>
                <w:sz w:val="24"/>
              </w:rPr>
            </w:pPr>
            <w:r>
              <w:rPr>
                <w:color w:val="auto"/>
                <w:sz w:val="24"/>
              </w:rPr>
              <w:t>1</w:t>
            </w:r>
            <w:r>
              <w:rPr>
                <w:rFonts w:hint="eastAsia"/>
                <w:color w:val="auto"/>
                <w:sz w:val="24"/>
              </w:rPr>
              <w:t>0</w:t>
            </w:r>
            <w:r>
              <w:rPr>
                <w:color w:val="auto"/>
                <w:sz w:val="24"/>
              </w:rPr>
              <w:t>.</w:t>
            </w:r>
            <w:r>
              <w:rPr>
                <w:rFonts w:hint="eastAsia"/>
                <w:color w:val="auto"/>
                <w:sz w:val="24"/>
              </w:rPr>
              <w:t>1</w:t>
            </w:r>
            <w:r>
              <w:rPr>
                <w:color w:val="auto"/>
                <w:sz w:val="24"/>
              </w:rPr>
              <w:t>.上装系统具有数字信息输出功能，输出信息至少包含消防泵出口压力、消防泵入口压力（真空度）、水罐液位、水泵工作时间等关键信息；</w:t>
            </w:r>
          </w:p>
          <w:p w14:paraId="061832C6">
            <w:pPr>
              <w:spacing w:line="280" w:lineRule="exact"/>
              <w:rPr>
                <w:color w:val="auto"/>
                <w:sz w:val="24"/>
              </w:rPr>
            </w:pPr>
            <w:r>
              <w:rPr>
                <w:color w:val="auto"/>
                <w:sz w:val="24"/>
              </w:rPr>
              <w:t>1</w:t>
            </w:r>
            <w:r>
              <w:rPr>
                <w:rFonts w:hint="eastAsia"/>
                <w:color w:val="auto"/>
                <w:sz w:val="24"/>
              </w:rPr>
              <w:t>0</w:t>
            </w:r>
            <w:r>
              <w:rPr>
                <w:color w:val="auto"/>
                <w:sz w:val="24"/>
              </w:rPr>
              <w:t>.</w:t>
            </w:r>
            <w:r>
              <w:rPr>
                <w:rFonts w:hint="eastAsia"/>
                <w:color w:val="auto"/>
                <w:sz w:val="24"/>
              </w:rPr>
              <w:t>2</w:t>
            </w:r>
            <w:r>
              <w:rPr>
                <w:color w:val="auto"/>
                <w:sz w:val="24"/>
              </w:rPr>
              <w:t>.底盘系统具有数字信息输出功能，输出信息至少包含里程、燃油使用总量、发动机工作时间、燃料液面、发动机转速、车速、发动机冷却液温度高报警、机油液位低报警等关键信息；</w:t>
            </w:r>
          </w:p>
          <w:p w14:paraId="79A82B36">
            <w:pPr>
              <w:spacing w:line="280" w:lineRule="exact"/>
              <w:rPr>
                <w:color w:val="auto"/>
                <w:sz w:val="24"/>
              </w:rPr>
            </w:pPr>
            <w:r>
              <w:rPr>
                <w:color w:val="auto"/>
                <w:sz w:val="24"/>
              </w:rPr>
              <w:t>1</w:t>
            </w:r>
            <w:r>
              <w:rPr>
                <w:rFonts w:hint="eastAsia"/>
                <w:color w:val="auto"/>
                <w:sz w:val="24"/>
              </w:rPr>
              <w:t>0</w:t>
            </w:r>
            <w:r>
              <w:rPr>
                <w:color w:val="auto"/>
                <w:sz w:val="24"/>
              </w:rPr>
              <w:t>.</w:t>
            </w:r>
            <w:r>
              <w:rPr>
                <w:rFonts w:hint="eastAsia"/>
                <w:color w:val="auto"/>
                <w:sz w:val="24"/>
              </w:rPr>
              <w:t>3</w:t>
            </w:r>
            <w:r>
              <w:rPr>
                <w:color w:val="auto"/>
                <w:sz w:val="24"/>
              </w:rPr>
              <w:t>.具有上装及底盘系统信息采集与远程传输功能，相关信息能够自动接入到消防装备物联网管理系统中，并可与北斗消防综合服务管理平台对接实现位置信息推送功能。</w:t>
            </w:r>
          </w:p>
          <w:p w14:paraId="4664356B">
            <w:pPr>
              <w:spacing w:line="280" w:lineRule="exact"/>
              <w:rPr>
                <w:color w:val="auto"/>
                <w:sz w:val="24"/>
              </w:rPr>
            </w:pPr>
            <w:r>
              <w:rPr>
                <w:rFonts w:hint="eastAsia"/>
                <w:color w:val="auto"/>
                <w:sz w:val="24"/>
              </w:rPr>
              <w:t>11.每件产品需配有在应急管理部消防装备物资信息采集系统注册的（厂家信息录入系统使用地址：http://xfzb.119.gov.cn/fems/）RFID射频电子标签或粘贴二维码，保证其防水，不易脱落，可根据甲方要求涂印标识。</w:t>
            </w:r>
            <w:r>
              <w:rPr>
                <w:color w:val="auto"/>
                <w:sz w:val="24"/>
              </w:rPr>
              <w:t>13.防腐防锈处理</w:t>
            </w:r>
            <w:r>
              <w:rPr>
                <w:rFonts w:hint="eastAsia"/>
                <w:color w:val="auto"/>
                <w:sz w:val="24"/>
              </w:rPr>
              <w:t>：所有板材、骨架、零部件和结构件，均经过严格的防锈防腐防锈处理，铝型材、铝板和花纹板均进行氧化处理，水罐及相接法兰、内部管路、螺栓等采用最新防腐防锈技术。</w:t>
            </w:r>
          </w:p>
          <w:p w14:paraId="54B2862A">
            <w:pPr>
              <w:spacing w:line="280" w:lineRule="exact"/>
              <w:rPr>
                <w:color w:val="auto"/>
                <w:sz w:val="24"/>
              </w:rPr>
            </w:pPr>
            <w:r>
              <w:rPr>
                <w:color w:val="auto"/>
                <w:sz w:val="24"/>
              </w:rPr>
              <w:t>1</w:t>
            </w:r>
            <w:r>
              <w:rPr>
                <w:rFonts w:hint="eastAsia"/>
                <w:color w:val="auto"/>
                <w:sz w:val="24"/>
              </w:rPr>
              <w:t>2</w:t>
            </w:r>
            <w:r>
              <w:rPr>
                <w:color w:val="auto"/>
                <w:sz w:val="24"/>
              </w:rPr>
              <w:t>.喷漆</w:t>
            </w:r>
          </w:p>
          <w:p w14:paraId="2283252F">
            <w:pPr>
              <w:spacing w:line="280" w:lineRule="exact"/>
              <w:rPr>
                <w:color w:val="auto"/>
                <w:sz w:val="24"/>
              </w:rPr>
            </w:pPr>
            <w:r>
              <w:rPr>
                <w:color w:val="auto"/>
                <w:sz w:val="24"/>
              </w:rPr>
              <w:t>1</w:t>
            </w:r>
            <w:r>
              <w:rPr>
                <w:rFonts w:hint="eastAsia"/>
                <w:color w:val="auto"/>
                <w:sz w:val="24"/>
              </w:rPr>
              <w:t>2</w:t>
            </w:r>
            <w:r>
              <w:rPr>
                <w:color w:val="auto"/>
                <w:sz w:val="24"/>
              </w:rPr>
              <w:t>.1.喷漆：车辆主体颜色：R03消防红（包括：驾驶室、器材厢、泵房，其中铝合金卷帘门除外）</w:t>
            </w:r>
          </w:p>
          <w:p w14:paraId="0B728AD4">
            <w:pPr>
              <w:spacing w:line="280" w:lineRule="exact"/>
              <w:rPr>
                <w:color w:val="auto"/>
                <w:sz w:val="24"/>
              </w:rPr>
            </w:pPr>
            <w:r>
              <w:rPr>
                <w:color w:val="auto"/>
                <w:sz w:val="24"/>
              </w:rPr>
              <w:t>1</w:t>
            </w:r>
            <w:r>
              <w:rPr>
                <w:rFonts w:hint="eastAsia"/>
                <w:color w:val="auto"/>
                <w:sz w:val="24"/>
              </w:rPr>
              <w:t>2</w:t>
            </w:r>
            <w:r>
              <w:rPr>
                <w:color w:val="auto"/>
                <w:sz w:val="24"/>
              </w:rPr>
              <w:t>.2.前轮罩和保险杠：保持原底盘颜色不变；</w:t>
            </w:r>
          </w:p>
          <w:p w14:paraId="3602F2B0">
            <w:pPr>
              <w:spacing w:line="280" w:lineRule="exact"/>
              <w:rPr>
                <w:color w:val="auto"/>
                <w:sz w:val="24"/>
              </w:rPr>
            </w:pPr>
            <w:r>
              <w:rPr>
                <w:color w:val="auto"/>
                <w:sz w:val="24"/>
              </w:rPr>
              <w:t>1</w:t>
            </w:r>
            <w:r>
              <w:rPr>
                <w:rFonts w:hint="eastAsia"/>
                <w:color w:val="auto"/>
                <w:sz w:val="24"/>
              </w:rPr>
              <w:t>2</w:t>
            </w:r>
            <w:r>
              <w:rPr>
                <w:color w:val="auto"/>
                <w:sz w:val="24"/>
              </w:rPr>
              <w:t>.3.器材室、泵室内外露表面：保持原铝板颜色不变；</w:t>
            </w:r>
          </w:p>
          <w:p w14:paraId="6599A3A8">
            <w:pPr>
              <w:spacing w:line="280" w:lineRule="exact"/>
              <w:rPr>
                <w:color w:val="auto"/>
                <w:sz w:val="24"/>
              </w:rPr>
            </w:pPr>
            <w:r>
              <w:rPr>
                <w:color w:val="auto"/>
                <w:sz w:val="24"/>
              </w:rPr>
              <w:t>1</w:t>
            </w:r>
            <w:r>
              <w:rPr>
                <w:rFonts w:hint="eastAsia"/>
                <w:color w:val="auto"/>
                <w:sz w:val="24"/>
              </w:rPr>
              <w:t>2</w:t>
            </w:r>
            <w:r>
              <w:rPr>
                <w:color w:val="auto"/>
                <w:sz w:val="24"/>
              </w:rPr>
              <w:t>.4.胎压（巴或KPa）漆在车轮挡泥板中心位置；</w:t>
            </w:r>
          </w:p>
          <w:p w14:paraId="1787168C">
            <w:pPr>
              <w:spacing w:line="280" w:lineRule="exact"/>
              <w:rPr>
                <w:color w:val="auto"/>
                <w:sz w:val="24"/>
              </w:rPr>
            </w:pPr>
            <w:r>
              <w:rPr>
                <w:color w:val="auto"/>
                <w:sz w:val="24"/>
              </w:rPr>
              <w:t>1</w:t>
            </w:r>
            <w:r>
              <w:rPr>
                <w:rFonts w:hint="eastAsia"/>
                <w:color w:val="auto"/>
                <w:sz w:val="24"/>
              </w:rPr>
              <w:t>2</w:t>
            </w:r>
            <w:r>
              <w:rPr>
                <w:color w:val="auto"/>
                <w:sz w:val="24"/>
              </w:rPr>
              <w:t>.5.车尾及侧面具有反光标识；</w:t>
            </w:r>
          </w:p>
          <w:p w14:paraId="46C3D1D8">
            <w:pPr>
              <w:spacing w:line="280" w:lineRule="exact"/>
              <w:rPr>
                <w:color w:val="auto"/>
                <w:sz w:val="24"/>
              </w:rPr>
            </w:pPr>
            <w:r>
              <w:rPr>
                <w:color w:val="auto"/>
                <w:sz w:val="24"/>
              </w:rPr>
              <w:t>1</w:t>
            </w:r>
            <w:r>
              <w:rPr>
                <w:rFonts w:hint="eastAsia"/>
                <w:color w:val="auto"/>
                <w:sz w:val="24"/>
              </w:rPr>
              <w:t>2</w:t>
            </w:r>
            <w:r>
              <w:rPr>
                <w:color w:val="auto"/>
                <w:sz w:val="24"/>
              </w:rPr>
              <w:t>.6.车身标识符合《应急救援专用号牌式样和车辆涂装样图》（国办发[2018]114号）要求，支队、消防站名称由用户自定。</w:t>
            </w:r>
          </w:p>
          <w:p w14:paraId="16661F7C">
            <w:pPr>
              <w:spacing w:line="280" w:lineRule="exact"/>
              <w:rPr>
                <w:color w:val="auto"/>
                <w:sz w:val="24"/>
              </w:rPr>
            </w:pPr>
            <w:r>
              <w:rPr>
                <w:color w:val="auto"/>
                <w:sz w:val="24"/>
              </w:rPr>
              <w:t>1</w:t>
            </w:r>
            <w:r>
              <w:rPr>
                <w:rFonts w:hint="eastAsia"/>
                <w:color w:val="auto"/>
                <w:sz w:val="24"/>
              </w:rPr>
              <w:t>3</w:t>
            </w:r>
            <w:r>
              <w:rPr>
                <w:color w:val="auto"/>
                <w:sz w:val="24"/>
              </w:rPr>
              <w:t>.交货时，车内柴油/汽油、尿素、润滑油、防冻液等均应加满</w:t>
            </w:r>
          </w:p>
          <w:p w14:paraId="092BE5E3">
            <w:pPr>
              <w:spacing w:line="280" w:lineRule="exact"/>
              <w:rPr>
                <w:color w:val="auto"/>
                <w:sz w:val="24"/>
              </w:rPr>
            </w:pPr>
            <w:r>
              <w:rPr>
                <w:color w:val="auto"/>
                <w:sz w:val="24"/>
              </w:rPr>
              <w:t>1</w:t>
            </w:r>
            <w:r>
              <w:rPr>
                <w:rFonts w:hint="eastAsia"/>
                <w:color w:val="auto"/>
                <w:sz w:val="24"/>
              </w:rPr>
              <w:t>4</w:t>
            </w:r>
            <w:r>
              <w:rPr>
                <w:color w:val="auto"/>
                <w:sz w:val="24"/>
              </w:rPr>
              <w:t>.随车技术文件</w:t>
            </w:r>
          </w:p>
          <w:p w14:paraId="1B611ACA">
            <w:pPr>
              <w:spacing w:line="280" w:lineRule="exact"/>
              <w:rPr>
                <w:color w:val="auto"/>
                <w:sz w:val="24"/>
              </w:rPr>
            </w:pPr>
            <w:r>
              <w:rPr>
                <w:rFonts w:hint="eastAsia"/>
                <w:color w:val="auto"/>
                <w:sz w:val="24"/>
              </w:rPr>
              <w:t>14.1消防救援车辆整车合格证（需与工信部提供数据一致）（1份）。</w:t>
            </w:r>
          </w:p>
          <w:p w14:paraId="4B6D12B6">
            <w:pPr>
              <w:spacing w:line="280" w:lineRule="exact"/>
              <w:rPr>
                <w:color w:val="auto"/>
                <w:sz w:val="24"/>
              </w:rPr>
            </w:pPr>
            <w:r>
              <w:rPr>
                <w:rFonts w:hint="eastAsia"/>
                <w:color w:val="auto"/>
                <w:sz w:val="24"/>
              </w:rPr>
              <w:t>14.2.工业和信息化部发布的《道路机动车辆生产企业及产品公告》（包括道路机动车辆生产企业及产品或车辆生产企业及产品的官方公告文号和批次所在页、附件中所投产品车型所在页、汽车产品公告参数页）复印件（1份）</w:t>
            </w:r>
          </w:p>
          <w:p w14:paraId="3566650E">
            <w:pPr>
              <w:spacing w:line="280" w:lineRule="exact"/>
              <w:rPr>
                <w:color w:val="auto"/>
                <w:sz w:val="24"/>
              </w:rPr>
            </w:pPr>
            <w:r>
              <w:rPr>
                <w:rFonts w:hint="eastAsia"/>
                <w:color w:val="auto"/>
                <w:sz w:val="24"/>
              </w:rPr>
              <w:t>14.3.如是进口货物，提供报关单或证明书（如有）或自动进口许可证（如有）（1份）。</w:t>
            </w:r>
          </w:p>
          <w:p w14:paraId="11335759">
            <w:pPr>
              <w:spacing w:line="280" w:lineRule="exact"/>
              <w:rPr>
                <w:color w:val="auto"/>
                <w:sz w:val="24"/>
              </w:rPr>
            </w:pPr>
            <w:r>
              <w:rPr>
                <w:rFonts w:hint="eastAsia"/>
                <w:color w:val="auto"/>
                <w:sz w:val="24"/>
              </w:rPr>
              <w:t>14.4.车辆识别代码拓印件（2份）。</w:t>
            </w:r>
          </w:p>
          <w:p w14:paraId="0A601F8A">
            <w:pPr>
              <w:spacing w:line="280" w:lineRule="exact"/>
              <w:rPr>
                <w:color w:val="auto"/>
                <w:sz w:val="24"/>
              </w:rPr>
            </w:pPr>
            <w:r>
              <w:rPr>
                <w:rFonts w:hint="eastAsia"/>
                <w:color w:val="auto"/>
                <w:sz w:val="24"/>
              </w:rPr>
              <w:t>14.5.发动机号拓印件（2份）。</w:t>
            </w:r>
          </w:p>
          <w:p w14:paraId="02D01582">
            <w:pPr>
              <w:spacing w:line="280" w:lineRule="exact"/>
              <w:rPr>
                <w:color w:val="auto"/>
                <w:sz w:val="24"/>
              </w:rPr>
            </w:pPr>
            <w:r>
              <w:rPr>
                <w:rFonts w:hint="eastAsia"/>
                <w:color w:val="auto"/>
                <w:sz w:val="24"/>
              </w:rPr>
              <w:t>14.6.底盘驾驶员中文操作手册（2份）。</w:t>
            </w:r>
          </w:p>
          <w:p w14:paraId="27057496">
            <w:pPr>
              <w:spacing w:line="280" w:lineRule="exact"/>
              <w:rPr>
                <w:color w:val="auto"/>
                <w:sz w:val="24"/>
              </w:rPr>
            </w:pPr>
            <w:r>
              <w:rPr>
                <w:rFonts w:hint="eastAsia"/>
                <w:color w:val="auto"/>
                <w:sz w:val="24"/>
              </w:rPr>
              <w:t>14.7.底盘中文维修保养手册和中文光盘（2份）。</w:t>
            </w:r>
          </w:p>
          <w:p w14:paraId="17FE1AE3">
            <w:pPr>
              <w:spacing w:line="280" w:lineRule="exact"/>
              <w:rPr>
                <w:color w:val="auto"/>
                <w:sz w:val="24"/>
              </w:rPr>
            </w:pPr>
            <w:r>
              <w:rPr>
                <w:rFonts w:hint="eastAsia"/>
                <w:color w:val="auto"/>
                <w:sz w:val="24"/>
              </w:rPr>
              <w:t>14.8.底盘中文零件目录图册或中文光盘（2份）。</w:t>
            </w:r>
          </w:p>
          <w:p w14:paraId="33390119">
            <w:pPr>
              <w:spacing w:line="280" w:lineRule="exact"/>
              <w:rPr>
                <w:color w:val="auto"/>
                <w:sz w:val="24"/>
              </w:rPr>
            </w:pPr>
            <w:r>
              <w:rPr>
                <w:rFonts w:hint="eastAsia"/>
                <w:color w:val="auto"/>
                <w:sz w:val="24"/>
              </w:rPr>
              <w:t>14.9.底盘质量保修卡和改装手册等（1套）。</w:t>
            </w:r>
          </w:p>
          <w:p w14:paraId="65C61640">
            <w:pPr>
              <w:spacing w:line="280" w:lineRule="exact"/>
              <w:rPr>
                <w:color w:val="auto"/>
                <w:sz w:val="24"/>
              </w:rPr>
            </w:pPr>
            <w:r>
              <w:rPr>
                <w:rFonts w:hint="eastAsia"/>
                <w:color w:val="auto"/>
                <w:sz w:val="24"/>
              </w:rPr>
              <w:t>14.10.润滑计划、数据卡、标明车总重量及底盘号的图表（1套）。</w:t>
            </w:r>
          </w:p>
          <w:p w14:paraId="33C59BCC">
            <w:pPr>
              <w:spacing w:line="280" w:lineRule="exact"/>
              <w:rPr>
                <w:color w:val="auto"/>
                <w:sz w:val="24"/>
              </w:rPr>
            </w:pPr>
            <w:r>
              <w:rPr>
                <w:rFonts w:hint="eastAsia"/>
                <w:color w:val="auto"/>
                <w:sz w:val="24"/>
              </w:rPr>
              <w:t>14.11.中文上装使用说明书（包括控制气路、电路配线图等）（2套）。</w:t>
            </w:r>
          </w:p>
          <w:p w14:paraId="267785B4">
            <w:pPr>
              <w:spacing w:line="280" w:lineRule="exact"/>
              <w:rPr>
                <w:color w:val="auto"/>
                <w:sz w:val="24"/>
              </w:rPr>
            </w:pPr>
            <w:r>
              <w:rPr>
                <w:rFonts w:hint="eastAsia"/>
                <w:color w:val="auto"/>
                <w:sz w:val="24"/>
              </w:rPr>
              <w:t>14.12.上装零件目录图册或光盘（2套）。</w:t>
            </w:r>
          </w:p>
          <w:p w14:paraId="3B4B3595">
            <w:pPr>
              <w:spacing w:line="280" w:lineRule="exact"/>
              <w:rPr>
                <w:color w:val="auto"/>
                <w:sz w:val="24"/>
              </w:rPr>
            </w:pPr>
            <w:r>
              <w:rPr>
                <w:rFonts w:hint="eastAsia"/>
                <w:color w:val="auto"/>
                <w:sz w:val="24"/>
              </w:rPr>
              <w:t>14.13.出厂检验证书、测试报告、调整记录（1套）。</w:t>
            </w:r>
          </w:p>
          <w:p w14:paraId="15F83E77">
            <w:pPr>
              <w:spacing w:line="280" w:lineRule="exact"/>
              <w:rPr>
                <w:color w:val="auto"/>
                <w:sz w:val="24"/>
              </w:rPr>
            </w:pPr>
            <w:r>
              <w:rPr>
                <w:rFonts w:hint="eastAsia"/>
                <w:color w:val="auto"/>
                <w:sz w:val="24"/>
              </w:rPr>
              <w:t>14.14.其它技术资料，如附属外购设备的维修手册和零件目录等。（1份）</w:t>
            </w:r>
          </w:p>
          <w:p w14:paraId="6670CACA">
            <w:pPr>
              <w:spacing w:line="280" w:lineRule="exact"/>
              <w:rPr>
                <w:color w:val="auto"/>
                <w:sz w:val="24"/>
              </w:rPr>
            </w:pPr>
            <w:r>
              <w:rPr>
                <w:rFonts w:hint="eastAsia"/>
                <w:color w:val="auto"/>
                <w:sz w:val="24"/>
              </w:rPr>
              <w:t>14.15.易耗易损件报价单（含型号、生产厂家、联系方式等）（1份）。</w:t>
            </w:r>
          </w:p>
          <w:p w14:paraId="558BF8BB">
            <w:pPr>
              <w:spacing w:line="280" w:lineRule="exact"/>
              <w:rPr>
                <w:color w:val="auto"/>
                <w:sz w:val="24"/>
              </w:rPr>
            </w:pPr>
            <w:r>
              <w:rPr>
                <w:color w:val="auto"/>
                <w:sz w:val="24"/>
              </w:rPr>
              <w:t>1</w:t>
            </w:r>
            <w:r>
              <w:rPr>
                <w:rFonts w:hint="eastAsia"/>
                <w:color w:val="auto"/>
                <w:sz w:val="24"/>
              </w:rPr>
              <w:t>5</w:t>
            </w:r>
            <w:r>
              <w:rPr>
                <w:color w:val="auto"/>
                <w:sz w:val="24"/>
              </w:rPr>
              <w:t>.随车器材</w:t>
            </w:r>
          </w:p>
          <w:tbl>
            <w:tblPr>
              <w:tblStyle w:val="21"/>
              <w:tblW w:w="4832" w:type="dxa"/>
              <w:tblInd w:w="0"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780"/>
              <w:gridCol w:w="1418"/>
              <w:gridCol w:w="1784"/>
              <w:gridCol w:w="850"/>
            </w:tblGrid>
            <w:tr w14:paraId="17FF143C">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34" w:hRule="atLeast"/>
                <w:tblHeader/>
              </w:trPr>
              <w:tc>
                <w:tcPr>
                  <w:tcW w:w="780" w:type="dxa"/>
                  <w:tcBorders>
                    <w:top w:val="single" w:color="auto" w:sz="6" w:space="0"/>
                    <w:left w:val="single" w:color="auto" w:sz="6" w:space="0"/>
                    <w:bottom w:val="single" w:color="auto" w:sz="2" w:space="0"/>
                    <w:right w:val="single" w:color="auto" w:sz="2" w:space="0"/>
                  </w:tcBorders>
                  <w:vAlign w:val="center"/>
                </w:tcPr>
                <w:p w14:paraId="4B4D3483">
                  <w:pPr>
                    <w:adjustRightInd w:val="0"/>
                    <w:snapToGrid w:val="0"/>
                    <w:rPr>
                      <w:color w:val="auto"/>
                      <w:sz w:val="24"/>
                    </w:rPr>
                  </w:pPr>
                  <w:r>
                    <w:rPr>
                      <w:rFonts w:hint="eastAsia"/>
                      <w:color w:val="auto"/>
                      <w:sz w:val="24"/>
                    </w:rPr>
                    <w:t>序号</w:t>
                  </w:r>
                </w:p>
              </w:tc>
              <w:tc>
                <w:tcPr>
                  <w:tcW w:w="1418" w:type="dxa"/>
                  <w:tcBorders>
                    <w:top w:val="single" w:color="auto" w:sz="6" w:space="0"/>
                    <w:left w:val="single" w:color="auto" w:sz="2" w:space="0"/>
                    <w:bottom w:val="single" w:color="auto" w:sz="2" w:space="0"/>
                    <w:right w:val="single" w:color="auto" w:sz="2" w:space="0"/>
                  </w:tcBorders>
                  <w:vAlign w:val="center"/>
                </w:tcPr>
                <w:p w14:paraId="46505C00">
                  <w:pPr>
                    <w:adjustRightInd w:val="0"/>
                    <w:snapToGrid w:val="0"/>
                    <w:rPr>
                      <w:color w:val="auto"/>
                      <w:sz w:val="24"/>
                    </w:rPr>
                  </w:pPr>
                  <w:r>
                    <w:rPr>
                      <w:rFonts w:hint="eastAsia"/>
                      <w:color w:val="auto"/>
                      <w:sz w:val="24"/>
                    </w:rPr>
                    <w:t>名称</w:t>
                  </w:r>
                </w:p>
              </w:tc>
              <w:tc>
                <w:tcPr>
                  <w:tcW w:w="1784" w:type="dxa"/>
                  <w:tcBorders>
                    <w:top w:val="single" w:color="auto" w:sz="6" w:space="0"/>
                    <w:left w:val="single" w:color="auto" w:sz="2" w:space="0"/>
                    <w:bottom w:val="single" w:color="auto" w:sz="2" w:space="0"/>
                    <w:right w:val="single" w:color="auto" w:sz="2" w:space="0"/>
                  </w:tcBorders>
                  <w:vAlign w:val="center"/>
                </w:tcPr>
                <w:p w14:paraId="5CE32C75">
                  <w:pPr>
                    <w:adjustRightInd w:val="0"/>
                    <w:snapToGrid w:val="0"/>
                    <w:rPr>
                      <w:color w:val="auto"/>
                      <w:sz w:val="24"/>
                    </w:rPr>
                  </w:pPr>
                  <w:r>
                    <w:rPr>
                      <w:rFonts w:hint="eastAsia"/>
                      <w:color w:val="auto"/>
                      <w:sz w:val="24"/>
                    </w:rPr>
                    <w:t>规格</w:t>
                  </w:r>
                </w:p>
              </w:tc>
              <w:tc>
                <w:tcPr>
                  <w:tcW w:w="850" w:type="dxa"/>
                  <w:tcBorders>
                    <w:top w:val="single" w:color="auto" w:sz="6" w:space="0"/>
                    <w:left w:val="single" w:color="auto" w:sz="2" w:space="0"/>
                    <w:bottom w:val="single" w:color="auto" w:sz="2" w:space="0"/>
                    <w:right w:val="single" w:color="auto" w:sz="6" w:space="0"/>
                  </w:tcBorders>
                  <w:vAlign w:val="center"/>
                </w:tcPr>
                <w:p w14:paraId="3F82620C">
                  <w:pPr>
                    <w:adjustRightInd w:val="0"/>
                    <w:snapToGrid w:val="0"/>
                    <w:rPr>
                      <w:color w:val="auto"/>
                      <w:sz w:val="24"/>
                    </w:rPr>
                  </w:pPr>
                  <w:r>
                    <w:rPr>
                      <w:rFonts w:hint="eastAsia"/>
                      <w:color w:val="auto"/>
                      <w:sz w:val="24"/>
                    </w:rPr>
                    <w:t>数量</w:t>
                  </w:r>
                </w:p>
              </w:tc>
            </w:tr>
            <w:tr w14:paraId="09FEA6C7">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339C8882">
                  <w:pPr>
                    <w:adjustRightInd w:val="0"/>
                    <w:snapToGrid w:val="0"/>
                    <w:rPr>
                      <w:color w:val="auto"/>
                      <w:sz w:val="24"/>
                    </w:rPr>
                  </w:pPr>
                  <w:r>
                    <w:rPr>
                      <w:rFonts w:hint="eastAsia"/>
                      <w:color w:val="auto"/>
                      <w:sz w:val="24"/>
                    </w:rPr>
                    <w:t>1</w:t>
                  </w:r>
                </w:p>
              </w:tc>
              <w:tc>
                <w:tcPr>
                  <w:tcW w:w="1418" w:type="dxa"/>
                  <w:tcBorders>
                    <w:top w:val="single" w:color="auto" w:sz="2" w:space="0"/>
                    <w:left w:val="single" w:color="auto" w:sz="2" w:space="0"/>
                    <w:bottom w:val="single" w:color="auto" w:sz="2" w:space="0"/>
                    <w:right w:val="single" w:color="auto" w:sz="2" w:space="0"/>
                  </w:tcBorders>
                  <w:vAlign w:val="center"/>
                </w:tcPr>
                <w:p w14:paraId="5E8A9DC7">
                  <w:pPr>
                    <w:adjustRightInd w:val="0"/>
                    <w:snapToGrid w:val="0"/>
                    <w:rPr>
                      <w:color w:val="auto"/>
                      <w:sz w:val="24"/>
                    </w:rPr>
                  </w:pPr>
                  <w:r>
                    <w:rPr>
                      <w:rFonts w:hint="eastAsia"/>
                      <w:color w:val="auto"/>
                      <w:sz w:val="24"/>
                    </w:rPr>
                    <w:t>吸水管</w:t>
                  </w:r>
                </w:p>
              </w:tc>
              <w:tc>
                <w:tcPr>
                  <w:tcW w:w="1784" w:type="dxa"/>
                  <w:tcBorders>
                    <w:top w:val="single" w:color="auto" w:sz="2" w:space="0"/>
                    <w:left w:val="single" w:color="auto" w:sz="2" w:space="0"/>
                    <w:bottom w:val="single" w:color="auto" w:sz="2" w:space="0"/>
                    <w:right w:val="single" w:color="auto" w:sz="2" w:space="0"/>
                  </w:tcBorders>
                  <w:vAlign w:val="center"/>
                </w:tcPr>
                <w:p w14:paraId="1D0F7E4D">
                  <w:pPr>
                    <w:adjustRightInd w:val="0"/>
                    <w:snapToGrid w:val="0"/>
                    <w:rPr>
                      <w:color w:val="auto"/>
                      <w:sz w:val="24"/>
                    </w:rPr>
                  </w:pPr>
                  <w:r>
                    <w:rPr>
                      <w:rFonts w:hint="eastAsia"/>
                      <w:color w:val="auto"/>
                      <w:sz w:val="24"/>
                    </w:rPr>
                    <w:t>2米，管径与水泵匹配</w:t>
                  </w:r>
                </w:p>
              </w:tc>
              <w:tc>
                <w:tcPr>
                  <w:tcW w:w="850" w:type="dxa"/>
                  <w:tcBorders>
                    <w:top w:val="single" w:color="auto" w:sz="2" w:space="0"/>
                    <w:left w:val="single" w:color="auto" w:sz="2" w:space="0"/>
                    <w:bottom w:val="single" w:color="auto" w:sz="2" w:space="0"/>
                    <w:right w:val="single" w:color="auto" w:sz="6" w:space="0"/>
                  </w:tcBorders>
                  <w:vAlign w:val="center"/>
                </w:tcPr>
                <w:p w14:paraId="5CD913D9">
                  <w:pPr>
                    <w:adjustRightInd w:val="0"/>
                    <w:snapToGrid w:val="0"/>
                    <w:rPr>
                      <w:color w:val="auto"/>
                      <w:sz w:val="24"/>
                    </w:rPr>
                  </w:pPr>
                  <w:r>
                    <w:rPr>
                      <w:rFonts w:hint="eastAsia"/>
                      <w:color w:val="auto"/>
                      <w:sz w:val="24"/>
                    </w:rPr>
                    <w:t>4根×3</w:t>
                  </w:r>
                </w:p>
              </w:tc>
            </w:tr>
            <w:tr w14:paraId="39E9C2DA">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32C81102">
                  <w:pPr>
                    <w:adjustRightInd w:val="0"/>
                    <w:snapToGrid w:val="0"/>
                    <w:rPr>
                      <w:color w:val="auto"/>
                      <w:sz w:val="24"/>
                    </w:rPr>
                  </w:pPr>
                  <w:r>
                    <w:rPr>
                      <w:rFonts w:hint="eastAsia"/>
                      <w:color w:val="auto"/>
                      <w:sz w:val="24"/>
                    </w:rPr>
                    <w:t>2</w:t>
                  </w:r>
                </w:p>
              </w:tc>
              <w:tc>
                <w:tcPr>
                  <w:tcW w:w="1418" w:type="dxa"/>
                  <w:tcBorders>
                    <w:top w:val="single" w:color="auto" w:sz="2" w:space="0"/>
                    <w:left w:val="single" w:color="auto" w:sz="2" w:space="0"/>
                    <w:bottom w:val="single" w:color="auto" w:sz="2" w:space="0"/>
                    <w:right w:val="single" w:color="auto" w:sz="2" w:space="0"/>
                  </w:tcBorders>
                  <w:vAlign w:val="center"/>
                </w:tcPr>
                <w:p w14:paraId="72CDA7F4">
                  <w:pPr>
                    <w:adjustRightInd w:val="0"/>
                    <w:snapToGrid w:val="0"/>
                    <w:rPr>
                      <w:color w:val="auto"/>
                      <w:sz w:val="24"/>
                    </w:rPr>
                  </w:pPr>
                  <w:r>
                    <w:rPr>
                      <w:rFonts w:hint="eastAsia"/>
                      <w:color w:val="auto"/>
                      <w:sz w:val="24"/>
                    </w:rPr>
                    <w:t>吸水管扳手</w:t>
                  </w:r>
                </w:p>
              </w:tc>
              <w:tc>
                <w:tcPr>
                  <w:tcW w:w="1784" w:type="dxa"/>
                  <w:tcBorders>
                    <w:top w:val="single" w:color="auto" w:sz="2" w:space="0"/>
                    <w:left w:val="single" w:color="auto" w:sz="2" w:space="0"/>
                    <w:bottom w:val="single" w:color="auto" w:sz="2" w:space="0"/>
                    <w:right w:val="single" w:color="auto" w:sz="2" w:space="0"/>
                  </w:tcBorders>
                  <w:vAlign w:val="center"/>
                </w:tcPr>
                <w:p w14:paraId="2D30ADDC">
                  <w:pPr>
                    <w:adjustRightInd w:val="0"/>
                    <w:snapToGrid w:val="0"/>
                    <w:rPr>
                      <w:color w:val="auto"/>
                      <w:sz w:val="24"/>
                    </w:rPr>
                  </w:pPr>
                  <w:r>
                    <w:rPr>
                      <w:rFonts w:hint="eastAsia"/>
                      <w:color w:val="auto"/>
                      <w:sz w:val="24"/>
                    </w:rPr>
                    <w:t>吸水管扳手</w:t>
                  </w:r>
                </w:p>
              </w:tc>
              <w:tc>
                <w:tcPr>
                  <w:tcW w:w="850" w:type="dxa"/>
                  <w:tcBorders>
                    <w:top w:val="single" w:color="auto" w:sz="2" w:space="0"/>
                    <w:left w:val="single" w:color="auto" w:sz="2" w:space="0"/>
                    <w:bottom w:val="single" w:color="auto" w:sz="2" w:space="0"/>
                    <w:right w:val="single" w:color="auto" w:sz="6" w:space="0"/>
                  </w:tcBorders>
                  <w:vAlign w:val="center"/>
                </w:tcPr>
                <w:p w14:paraId="0F031FE9">
                  <w:pPr>
                    <w:adjustRightInd w:val="0"/>
                    <w:snapToGrid w:val="0"/>
                    <w:rPr>
                      <w:color w:val="auto"/>
                      <w:sz w:val="24"/>
                    </w:rPr>
                  </w:pPr>
                  <w:r>
                    <w:rPr>
                      <w:rFonts w:hint="eastAsia"/>
                      <w:color w:val="auto"/>
                      <w:sz w:val="24"/>
                    </w:rPr>
                    <w:t>4件</w:t>
                  </w:r>
                </w:p>
              </w:tc>
            </w:tr>
            <w:tr w14:paraId="557A1C6E">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3CE44D50">
                  <w:pPr>
                    <w:adjustRightInd w:val="0"/>
                    <w:snapToGrid w:val="0"/>
                    <w:rPr>
                      <w:color w:val="auto"/>
                      <w:sz w:val="24"/>
                    </w:rPr>
                  </w:pPr>
                  <w:r>
                    <w:rPr>
                      <w:rFonts w:hint="eastAsia"/>
                      <w:color w:val="auto"/>
                      <w:sz w:val="24"/>
                    </w:rPr>
                    <w:t>3</w:t>
                  </w:r>
                </w:p>
              </w:tc>
              <w:tc>
                <w:tcPr>
                  <w:tcW w:w="1418" w:type="dxa"/>
                  <w:tcBorders>
                    <w:top w:val="single" w:color="auto" w:sz="2" w:space="0"/>
                    <w:left w:val="single" w:color="auto" w:sz="2" w:space="0"/>
                    <w:bottom w:val="single" w:color="auto" w:sz="2" w:space="0"/>
                    <w:right w:val="single" w:color="auto" w:sz="2" w:space="0"/>
                  </w:tcBorders>
                  <w:vAlign w:val="center"/>
                </w:tcPr>
                <w:p w14:paraId="74662733">
                  <w:pPr>
                    <w:adjustRightInd w:val="0"/>
                    <w:snapToGrid w:val="0"/>
                    <w:rPr>
                      <w:color w:val="auto"/>
                      <w:sz w:val="24"/>
                    </w:rPr>
                  </w:pPr>
                  <w:r>
                    <w:rPr>
                      <w:rFonts w:hint="eastAsia"/>
                      <w:color w:val="auto"/>
                      <w:sz w:val="24"/>
                    </w:rPr>
                    <w:t>滤水器及引绳</w:t>
                  </w:r>
                </w:p>
              </w:tc>
              <w:tc>
                <w:tcPr>
                  <w:tcW w:w="1784" w:type="dxa"/>
                  <w:tcBorders>
                    <w:top w:val="single" w:color="auto" w:sz="2" w:space="0"/>
                    <w:left w:val="single" w:color="auto" w:sz="2" w:space="0"/>
                    <w:bottom w:val="single" w:color="auto" w:sz="2" w:space="0"/>
                    <w:right w:val="single" w:color="auto" w:sz="2" w:space="0"/>
                  </w:tcBorders>
                  <w:vAlign w:val="center"/>
                </w:tcPr>
                <w:p w14:paraId="4E7B9D59">
                  <w:pPr>
                    <w:adjustRightInd w:val="0"/>
                    <w:snapToGrid w:val="0"/>
                    <w:rPr>
                      <w:color w:val="auto"/>
                      <w:sz w:val="24"/>
                    </w:rPr>
                  </w:pPr>
                  <w:r>
                    <w:rPr>
                      <w:rFonts w:hint="eastAsia"/>
                      <w:color w:val="auto"/>
                      <w:sz w:val="24"/>
                    </w:rPr>
                    <w:t>与吸水管相匹配</w:t>
                  </w:r>
                </w:p>
              </w:tc>
              <w:tc>
                <w:tcPr>
                  <w:tcW w:w="850" w:type="dxa"/>
                  <w:tcBorders>
                    <w:top w:val="single" w:color="auto" w:sz="2" w:space="0"/>
                    <w:left w:val="single" w:color="auto" w:sz="2" w:space="0"/>
                    <w:bottom w:val="single" w:color="auto" w:sz="2" w:space="0"/>
                    <w:right w:val="single" w:color="auto" w:sz="6" w:space="0"/>
                  </w:tcBorders>
                  <w:vAlign w:val="center"/>
                </w:tcPr>
                <w:p w14:paraId="13464403">
                  <w:pPr>
                    <w:adjustRightInd w:val="0"/>
                    <w:snapToGrid w:val="0"/>
                    <w:rPr>
                      <w:color w:val="auto"/>
                      <w:sz w:val="24"/>
                    </w:rPr>
                  </w:pPr>
                  <w:r>
                    <w:rPr>
                      <w:rFonts w:hint="eastAsia"/>
                      <w:color w:val="auto"/>
                      <w:sz w:val="24"/>
                    </w:rPr>
                    <w:t>4件</w:t>
                  </w:r>
                </w:p>
              </w:tc>
            </w:tr>
            <w:tr w14:paraId="42B28E13">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35B5C083">
                  <w:pPr>
                    <w:adjustRightInd w:val="0"/>
                    <w:snapToGrid w:val="0"/>
                    <w:rPr>
                      <w:color w:val="auto"/>
                      <w:sz w:val="24"/>
                    </w:rPr>
                  </w:pPr>
                  <w:r>
                    <w:rPr>
                      <w:rFonts w:hint="eastAsia"/>
                      <w:color w:val="auto"/>
                      <w:sz w:val="24"/>
                    </w:rPr>
                    <w:t>4</w:t>
                  </w:r>
                </w:p>
              </w:tc>
              <w:tc>
                <w:tcPr>
                  <w:tcW w:w="1418" w:type="dxa"/>
                  <w:tcBorders>
                    <w:top w:val="single" w:color="auto" w:sz="2" w:space="0"/>
                    <w:left w:val="single" w:color="auto" w:sz="2" w:space="0"/>
                    <w:bottom w:val="single" w:color="auto" w:sz="2" w:space="0"/>
                    <w:right w:val="single" w:color="auto" w:sz="2" w:space="0"/>
                  </w:tcBorders>
                  <w:vAlign w:val="center"/>
                </w:tcPr>
                <w:p w14:paraId="20DD2757">
                  <w:pPr>
                    <w:adjustRightInd w:val="0"/>
                    <w:snapToGrid w:val="0"/>
                    <w:rPr>
                      <w:color w:val="auto"/>
                      <w:sz w:val="24"/>
                    </w:rPr>
                  </w:pPr>
                  <w:r>
                    <w:rPr>
                      <w:rFonts w:hint="eastAsia"/>
                      <w:color w:val="auto"/>
                      <w:sz w:val="24"/>
                    </w:rPr>
                    <w:t>消火栓扳手</w:t>
                  </w:r>
                </w:p>
              </w:tc>
              <w:tc>
                <w:tcPr>
                  <w:tcW w:w="1784" w:type="dxa"/>
                  <w:tcBorders>
                    <w:top w:val="single" w:color="auto" w:sz="2" w:space="0"/>
                    <w:left w:val="single" w:color="auto" w:sz="2" w:space="0"/>
                    <w:bottom w:val="single" w:color="auto" w:sz="2" w:space="0"/>
                    <w:right w:val="single" w:color="auto" w:sz="2" w:space="0"/>
                  </w:tcBorders>
                  <w:vAlign w:val="center"/>
                </w:tcPr>
                <w:p w14:paraId="1482C538">
                  <w:pPr>
                    <w:adjustRightInd w:val="0"/>
                    <w:snapToGrid w:val="0"/>
                    <w:rPr>
                      <w:color w:val="auto"/>
                      <w:sz w:val="24"/>
                    </w:rPr>
                  </w:pPr>
                  <w:r>
                    <w:rPr>
                      <w:rFonts w:hint="eastAsia"/>
                      <w:color w:val="auto"/>
                      <w:sz w:val="24"/>
                    </w:rPr>
                    <w:t>消火栓扳手</w:t>
                  </w:r>
                </w:p>
              </w:tc>
              <w:tc>
                <w:tcPr>
                  <w:tcW w:w="850" w:type="dxa"/>
                  <w:tcBorders>
                    <w:top w:val="single" w:color="auto" w:sz="2" w:space="0"/>
                    <w:left w:val="single" w:color="auto" w:sz="2" w:space="0"/>
                    <w:bottom w:val="single" w:color="auto" w:sz="2" w:space="0"/>
                    <w:right w:val="single" w:color="auto" w:sz="6" w:space="0"/>
                  </w:tcBorders>
                  <w:vAlign w:val="center"/>
                </w:tcPr>
                <w:p w14:paraId="0D36E3F1">
                  <w:pPr>
                    <w:adjustRightInd w:val="0"/>
                    <w:snapToGrid w:val="0"/>
                    <w:rPr>
                      <w:color w:val="auto"/>
                      <w:sz w:val="24"/>
                    </w:rPr>
                  </w:pPr>
                  <w:r>
                    <w:rPr>
                      <w:rFonts w:hint="eastAsia"/>
                      <w:color w:val="auto"/>
                      <w:sz w:val="24"/>
                    </w:rPr>
                    <w:t>1件</w:t>
                  </w:r>
                </w:p>
              </w:tc>
            </w:tr>
            <w:tr w14:paraId="40A5EFC7">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4AEB172B">
                  <w:pPr>
                    <w:adjustRightInd w:val="0"/>
                    <w:snapToGrid w:val="0"/>
                    <w:rPr>
                      <w:color w:val="auto"/>
                      <w:sz w:val="24"/>
                    </w:rPr>
                  </w:pPr>
                  <w:r>
                    <w:rPr>
                      <w:rFonts w:hint="eastAsia"/>
                      <w:color w:val="auto"/>
                      <w:sz w:val="24"/>
                    </w:rPr>
                    <w:t>5</w:t>
                  </w:r>
                </w:p>
              </w:tc>
              <w:tc>
                <w:tcPr>
                  <w:tcW w:w="1418" w:type="dxa"/>
                  <w:tcBorders>
                    <w:top w:val="single" w:color="auto" w:sz="2" w:space="0"/>
                    <w:left w:val="single" w:color="auto" w:sz="2" w:space="0"/>
                    <w:bottom w:val="single" w:color="auto" w:sz="2" w:space="0"/>
                    <w:right w:val="single" w:color="auto" w:sz="2" w:space="0"/>
                  </w:tcBorders>
                  <w:vAlign w:val="center"/>
                </w:tcPr>
                <w:p w14:paraId="238F7B96">
                  <w:pPr>
                    <w:adjustRightInd w:val="0"/>
                    <w:snapToGrid w:val="0"/>
                    <w:rPr>
                      <w:color w:val="auto"/>
                      <w:sz w:val="24"/>
                    </w:rPr>
                  </w:pPr>
                  <w:r>
                    <w:rPr>
                      <w:rFonts w:hint="eastAsia"/>
                      <w:color w:val="auto"/>
                      <w:sz w:val="24"/>
                    </w:rPr>
                    <w:t>异径接口</w:t>
                  </w:r>
                </w:p>
              </w:tc>
              <w:tc>
                <w:tcPr>
                  <w:tcW w:w="1784" w:type="dxa"/>
                  <w:tcBorders>
                    <w:top w:val="single" w:color="auto" w:sz="2" w:space="0"/>
                    <w:left w:val="single" w:color="auto" w:sz="2" w:space="0"/>
                    <w:bottom w:val="single" w:color="auto" w:sz="2" w:space="0"/>
                    <w:right w:val="single" w:color="auto" w:sz="2" w:space="0"/>
                  </w:tcBorders>
                  <w:vAlign w:val="center"/>
                </w:tcPr>
                <w:p w14:paraId="7B666CD4">
                  <w:pPr>
                    <w:adjustRightInd w:val="0"/>
                    <w:snapToGrid w:val="0"/>
                    <w:rPr>
                      <w:color w:val="auto"/>
                      <w:sz w:val="24"/>
                    </w:rPr>
                  </w:pPr>
                  <w:r>
                    <w:rPr>
                      <w:rFonts w:hint="eastAsia"/>
                      <w:color w:val="auto"/>
                      <w:sz w:val="24"/>
                    </w:rPr>
                    <w:t>消火栓专用，吸水管转100mm</w:t>
                  </w:r>
                </w:p>
              </w:tc>
              <w:tc>
                <w:tcPr>
                  <w:tcW w:w="850" w:type="dxa"/>
                  <w:tcBorders>
                    <w:top w:val="single" w:color="auto" w:sz="2" w:space="0"/>
                    <w:left w:val="single" w:color="auto" w:sz="2" w:space="0"/>
                    <w:bottom w:val="single" w:color="auto" w:sz="2" w:space="0"/>
                    <w:right w:val="single" w:color="auto" w:sz="6" w:space="0"/>
                  </w:tcBorders>
                  <w:vAlign w:val="center"/>
                </w:tcPr>
                <w:p w14:paraId="13FCF8ED">
                  <w:pPr>
                    <w:adjustRightInd w:val="0"/>
                    <w:snapToGrid w:val="0"/>
                    <w:rPr>
                      <w:color w:val="auto"/>
                      <w:sz w:val="24"/>
                    </w:rPr>
                  </w:pPr>
                  <w:r>
                    <w:rPr>
                      <w:rFonts w:hint="eastAsia"/>
                      <w:color w:val="auto"/>
                      <w:sz w:val="24"/>
                    </w:rPr>
                    <w:t>1个</w:t>
                  </w:r>
                </w:p>
              </w:tc>
            </w:tr>
            <w:tr w14:paraId="72B81B0D">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4721320B">
                  <w:pPr>
                    <w:adjustRightInd w:val="0"/>
                    <w:snapToGrid w:val="0"/>
                    <w:rPr>
                      <w:color w:val="auto"/>
                      <w:sz w:val="24"/>
                    </w:rPr>
                  </w:pPr>
                  <w:r>
                    <w:rPr>
                      <w:rFonts w:hint="eastAsia"/>
                      <w:color w:val="auto"/>
                      <w:sz w:val="24"/>
                    </w:rPr>
                    <w:t>6</w:t>
                  </w:r>
                </w:p>
              </w:tc>
              <w:tc>
                <w:tcPr>
                  <w:tcW w:w="1418" w:type="dxa"/>
                  <w:tcBorders>
                    <w:top w:val="single" w:color="auto" w:sz="2" w:space="0"/>
                    <w:left w:val="single" w:color="auto" w:sz="2" w:space="0"/>
                    <w:bottom w:val="single" w:color="auto" w:sz="2" w:space="0"/>
                    <w:right w:val="single" w:color="auto" w:sz="2" w:space="0"/>
                  </w:tcBorders>
                  <w:vAlign w:val="center"/>
                </w:tcPr>
                <w:p w14:paraId="2AAC07A3">
                  <w:pPr>
                    <w:adjustRightInd w:val="0"/>
                    <w:snapToGrid w:val="0"/>
                    <w:rPr>
                      <w:color w:val="auto"/>
                      <w:sz w:val="24"/>
                    </w:rPr>
                  </w:pPr>
                  <w:r>
                    <w:rPr>
                      <w:rFonts w:hint="eastAsia"/>
                      <w:color w:val="auto"/>
                      <w:sz w:val="24"/>
                    </w:rPr>
                    <w:t>多功能水枪</w:t>
                  </w:r>
                </w:p>
              </w:tc>
              <w:tc>
                <w:tcPr>
                  <w:tcW w:w="1784" w:type="dxa"/>
                  <w:tcBorders>
                    <w:top w:val="single" w:color="auto" w:sz="2" w:space="0"/>
                    <w:left w:val="single" w:color="auto" w:sz="2" w:space="0"/>
                    <w:bottom w:val="single" w:color="auto" w:sz="2" w:space="0"/>
                    <w:right w:val="single" w:color="auto" w:sz="2" w:space="0"/>
                  </w:tcBorders>
                  <w:vAlign w:val="center"/>
                </w:tcPr>
                <w:p w14:paraId="1DC54B3F">
                  <w:pPr>
                    <w:adjustRightInd w:val="0"/>
                    <w:snapToGrid w:val="0"/>
                    <w:rPr>
                      <w:color w:val="auto"/>
                      <w:sz w:val="24"/>
                    </w:rPr>
                  </w:pPr>
                  <w:r>
                    <w:rPr>
                      <w:rFonts w:hint="eastAsia"/>
                      <w:color w:val="auto"/>
                      <w:sz w:val="24"/>
                    </w:rPr>
                    <w:t>卡式接口，参照或相当于博克、阿密龙、TFT等品牌。</w:t>
                  </w:r>
                </w:p>
              </w:tc>
              <w:tc>
                <w:tcPr>
                  <w:tcW w:w="850" w:type="dxa"/>
                  <w:tcBorders>
                    <w:top w:val="single" w:color="auto" w:sz="2" w:space="0"/>
                    <w:left w:val="single" w:color="auto" w:sz="2" w:space="0"/>
                    <w:bottom w:val="single" w:color="auto" w:sz="2" w:space="0"/>
                    <w:right w:val="single" w:color="auto" w:sz="6" w:space="0"/>
                  </w:tcBorders>
                  <w:vAlign w:val="center"/>
                </w:tcPr>
                <w:p w14:paraId="5BD27714">
                  <w:pPr>
                    <w:adjustRightInd w:val="0"/>
                    <w:snapToGrid w:val="0"/>
                    <w:rPr>
                      <w:color w:val="auto"/>
                      <w:sz w:val="24"/>
                    </w:rPr>
                  </w:pPr>
                  <w:r>
                    <w:rPr>
                      <w:rFonts w:hint="eastAsia"/>
                      <w:color w:val="auto"/>
                      <w:sz w:val="24"/>
                    </w:rPr>
                    <w:t>2支</w:t>
                  </w:r>
                </w:p>
              </w:tc>
            </w:tr>
            <w:tr w14:paraId="0CC283B0">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7F83FCDF">
                  <w:pPr>
                    <w:adjustRightInd w:val="0"/>
                    <w:snapToGrid w:val="0"/>
                    <w:rPr>
                      <w:color w:val="auto"/>
                      <w:sz w:val="24"/>
                    </w:rPr>
                  </w:pPr>
                  <w:r>
                    <w:rPr>
                      <w:rFonts w:hint="eastAsia"/>
                      <w:color w:val="auto"/>
                      <w:sz w:val="24"/>
                    </w:rPr>
                    <w:t>7</w:t>
                  </w:r>
                </w:p>
              </w:tc>
              <w:tc>
                <w:tcPr>
                  <w:tcW w:w="1418" w:type="dxa"/>
                  <w:tcBorders>
                    <w:top w:val="single" w:color="auto" w:sz="2" w:space="0"/>
                    <w:left w:val="single" w:color="auto" w:sz="2" w:space="0"/>
                    <w:bottom w:val="single" w:color="auto" w:sz="2" w:space="0"/>
                    <w:right w:val="single" w:color="auto" w:sz="2" w:space="0"/>
                  </w:tcBorders>
                  <w:vAlign w:val="center"/>
                </w:tcPr>
                <w:p w14:paraId="33B1DEFF">
                  <w:pPr>
                    <w:adjustRightInd w:val="0"/>
                    <w:snapToGrid w:val="0"/>
                    <w:rPr>
                      <w:color w:val="auto"/>
                      <w:sz w:val="24"/>
                    </w:rPr>
                  </w:pPr>
                  <w:r>
                    <w:rPr>
                      <w:rFonts w:hint="eastAsia"/>
                      <w:color w:val="auto"/>
                      <w:sz w:val="24"/>
                    </w:rPr>
                    <w:t>QP4泡沫管枪</w:t>
                  </w:r>
                </w:p>
              </w:tc>
              <w:tc>
                <w:tcPr>
                  <w:tcW w:w="1784" w:type="dxa"/>
                  <w:tcBorders>
                    <w:top w:val="single" w:color="auto" w:sz="2" w:space="0"/>
                    <w:left w:val="single" w:color="auto" w:sz="2" w:space="0"/>
                    <w:bottom w:val="single" w:color="auto" w:sz="2" w:space="0"/>
                    <w:right w:val="single" w:color="auto" w:sz="2" w:space="0"/>
                  </w:tcBorders>
                  <w:vAlign w:val="center"/>
                </w:tcPr>
                <w:p w14:paraId="2FB8CA29">
                  <w:pPr>
                    <w:adjustRightInd w:val="0"/>
                    <w:snapToGrid w:val="0"/>
                    <w:rPr>
                      <w:color w:val="auto"/>
                      <w:sz w:val="24"/>
                    </w:rPr>
                  </w:pPr>
                  <w:r>
                    <w:rPr>
                      <w:rFonts w:hint="eastAsia"/>
                      <w:color w:val="auto"/>
                      <w:sz w:val="24"/>
                    </w:rPr>
                    <w:t>卡式接口</w:t>
                  </w:r>
                </w:p>
              </w:tc>
              <w:tc>
                <w:tcPr>
                  <w:tcW w:w="850" w:type="dxa"/>
                  <w:tcBorders>
                    <w:top w:val="single" w:color="auto" w:sz="2" w:space="0"/>
                    <w:left w:val="single" w:color="auto" w:sz="2" w:space="0"/>
                    <w:bottom w:val="single" w:color="auto" w:sz="2" w:space="0"/>
                    <w:right w:val="single" w:color="auto" w:sz="6" w:space="0"/>
                  </w:tcBorders>
                  <w:vAlign w:val="center"/>
                </w:tcPr>
                <w:p w14:paraId="7A5C1AC1">
                  <w:pPr>
                    <w:adjustRightInd w:val="0"/>
                    <w:snapToGrid w:val="0"/>
                    <w:rPr>
                      <w:color w:val="auto"/>
                      <w:sz w:val="24"/>
                    </w:rPr>
                  </w:pPr>
                  <w:r>
                    <w:rPr>
                      <w:rFonts w:hint="eastAsia"/>
                      <w:color w:val="auto"/>
                      <w:sz w:val="24"/>
                    </w:rPr>
                    <w:t>2支</w:t>
                  </w:r>
                </w:p>
              </w:tc>
            </w:tr>
            <w:tr w14:paraId="631678DC">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2C4A5373">
                  <w:pPr>
                    <w:adjustRightInd w:val="0"/>
                    <w:snapToGrid w:val="0"/>
                    <w:rPr>
                      <w:color w:val="auto"/>
                      <w:sz w:val="24"/>
                    </w:rPr>
                  </w:pPr>
                  <w:r>
                    <w:rPr>
                      <w:rFonts w:hint="eastAsia"/>
                      <w:color w:val="auto"/>
                      <w:sz w:val="24"/>
                    </w:rPr>
                    <w:t>8</w:t>
                  </w:r>
                </w:p>
              </w:tc>
              <w:tc>
                <w:tcPr>
                  <w:tcW w:w="1418" w:type="dxa"/>
                  <w:tcBorders>
                    <w:top w:val="single" w:color="auto" w:sz="2" w:space="0"/>
                    <w:left w:val="single" w:color="auto" w:sz="2" w:space="0"/>
                    <w:bottom w:val="single" w:color="auto" w:sz="2" w:space="0"/>
                    <w:right w:val="single" w:color="auto" w:sz="2" w:space="0"/>
                  </w:tcBorders>
                  <w:vAlign w:val="center"/>
                </w:tcPr>
                <w:p w14:paraId="1512EC1C">
                  <w:pPr>
                    <w:adjustRightInd w:val="0"/>
                    <w:snapToGrid w:val="0"/>
                    <w:rPr>
                      <w:color w:val="auto"/>
                      <w:sz w:val="24"/>
                    </w:rPr>
                  </w:pPr>
                  <w:r>
                    <w:rPr>
                      <w:rFonts w:hint="eastAsia"/>
                      <w:color w:val="auto"/>
                      <w:sz w:val="24"/>
                    </w:rPr>
                    <w:t>QP8泡沫管枪</w:t>
                  </w:r>
                </w:p>
              </w:tc>
              <w:tc>
                <w:tcPr>
                  <w:tcW w:w="1784" w:type="dxa"/>
                  <w:tcBorders>
                    <w:top w:val="single" w:color="auto" w:sz="2" w:space="0"/>
                    <w:left w:val="single" w:color="auto" w:sz="2" w:space="0"/>
                    <w:bottom w:val="single" w:color="auto" w:sz="2" w:space="0"/>
                    <w:right w:val="single" w:color="auto" w:sz="2" w:space="0"/>
                  </w:tcBorders>
                  <w:vAlign w:val="center"/>
                </w:tcPr>
                <w:p w14:paraId="5D65CE43">
                  <w:pPr>
                    <w:adjustRightInd w:val="0"/>
                    <w:snapToGrid w:val="0"/>
                    <w:rPr>
                      <w:color w:val="auto"/>
                      <w:sz w:val="24"/>
                    </w:rPr>
                  </w:pPr>
                  <w:r>
                    <w:rPr>
                      <w:rFonts w:hint="eastAsia"/>
                      <w:color w:val="auto"/>
                      <w:sz w:val="24"/>
                    </w:rPr>
                    <w:t>卡式接口</w:t>
                  </w:r>
                </w:p>
              </w:tc>
              <w:tc>
                <w:tcPr>
                  <w:tcW w:w="850" w:type="dxa"/>
                  <w:tcBorders>
                    <w:top w:val="single" w:color="auto" w:sz="2" w:space="0"/>
                    <w:left w:val="single" w:color="auto" w:sz="2" w:space="0"/>
                    <w:bottom w:val="single" w:color="auto" w:sz="2" w:space="0"/>
                    <w:right w:val="single" w:color="auto" w:sz="6" w:space="0"/>
                  </w:tcBorders>
                  <w:vAlign w:val="center"/>
                </w:tcPr>
                <w:p w14:paraId="1A794575">
                  <w:pPr>
                    <w:adjustRightInd w:val="0"/>
                    <w:snapToGrid w:val="0"/>
                    <w:rPr>
                      <w:color w:val="auto"/>
                      <w:sz w:val="24"/>
                    </w:rPr>
                  </w:pPr>
                  <w:r>
                    <w:rPr>
                      <w:rFonts w:hint="eastAsia"/>
                      <w:color w:val="auto"/>
                      <w:sz w:val="24"/>
                    </w:rPr>
                    <w:t>2支</w:t>
                  </w:r>
                </w:p>
              </w:tc>
            </w:tr>
            <w:tr w14:paraId="366CDCFB">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7AF90E54">
                  <w:pPr>
                    <w:adjustRightInd w:val="0"/>
                    <w:snapToGrid w:val="0"/>
                    <w:rPr>
                      <w:color w:val="auto"/>
                      <w:sz w:val="24"/>
                    </w:rPr>
                  </w:pPr>
                  <w:r>
                    <w:rPr>
                      <w:rFonts w:hint="eastAsia"/>
                      <w:color w:val="auto"/>
                      <w:sz w:val="24"/>
                    </w:rPr>
                    <w:t>9</w:t>
                  </w:r>
                </w:p>
              </w:tc>
              <w:tc>
                <w:tcPr>
                  <w:tcW w:w="1418" w:type="dxa"/>
                  <w:tcBorders>
                    <w:top w:val="single" w:color="auto" w:sz="2" w:space="0"/>
                    <w:left w:val="single" w:color="auto" w:sz="2" w:space="0"/>
                    <w:bottom w:val="single" w:color="auto" w:sz="2" w:space="0"/>
                    <w:right w:val="single" w:color="auto" w:sz="2" w:space="0"/>
                  </w:tcBorders>
                  <w:vAlign w:val="center"/>
                </w:tcPr>
                <w:p w14:paraId="600E4A2B">
                  <w:pPr>
                    <w:adjustRightInd w:val="0"/>
                    <w:snapToGrid w:val="0"/>
                    <w:rPr>
                      <w:color w:val="auto"/>
                      <w:sz w:val="24"/>
                    </w:rPr>
                  </w:pPr>
                  <w:r>
                    <w:rPr>
                      <w:rFonts w:hint="eastAsia"/>
                      <w:color w:val="auto"/>
                      <w:sz w:val="24"/>
                    </w:rPr>
                    <w:t>三通分水器</w:t>
                  </w:r>
                </w:p>
              </w:tc>
              <w:tc>
                <w:tcPr>
                  <w:tcW w:w="1784" w:type="dxa"/>
                  <w:tcBorders>
                    <w:top w:val="single" w:color="auto" w:sz="2" w:space="0"/>
                    <w:left w:val="single" w:color="auto" w:sz="2" w:space="0"/>
                    <w:bottom w:val="single" w:color="auto" w:sz="2" w:space="0"/>
                    <w:right w:val="single" w:color="auto" w:sz="2" w:space="0"/>
                  </w:tcBorders>
                  <w:vAlign w:val="center"/>
                </w:tcPr>
                <w:p w14:paraId="0B4E05BC">
                  <w:pPr>
                    <w:adjustRightInd w:val="0"/>
                    <w:snapToGrid w:val="0"/>
                    <w:rPr>
                      <w:color w:val="auto"/>
                      <w:sz w:val="24"/>
                    </w:rPr>
                  </w:pPr>
                  <w:r>
                    <w:rPr>
                      <w:rFonts w:hint="eastAsia"/>
                      <w:color w:val="auto"/>
                      <w:sz w:val="24"/>
                    </w:rPr>
                    <w:t>三通分水器</w:t>
                  </w:r>
                </w:p>
              </w:tc>
              <w:tc>
                <w:tcPr>
                  <w:tcW w:w="850" w:type="dxa"/>
                  <w:tcBorders>
                    <w:top w:val="single" w:color="auto" w:sz="2" w:space="0"/>
                    <w:left w:val="single" w:color="auto" w:sz="2" w:space="0"/>
                    <w:bottom w:val="single" w:color="auto" w:sz="2" w:space="0"/>
                    <w:right w:val="single" w:color="auto" w:sz="6" w:space="0"/>
                  </w:tcBorders>
                  <w:vAlign w:val="center"/>
                </w:tcPr>
                <w:p w14:paraId="17467C1D">
                  <w:pPr>
                    <w:adjustRightInd w:val="0"/>
                    <w:snapToGrid w:val="0"/>
                    <w:rPr>
                      <w:color w:val="auto"/>
                      <w:sz w:val="24"/>
                    </w:rPr>
                  </w:pPr>
                  <w:r>
                    <w:rPr>
                      <w:rFonts w:hint="eastAsia"/>
                      <w:color w:val="auto"/>
                      <w:sz w:val="24"/>
                    </w:rPr>
                    <w:t>2件</w:t>
                  </w:r>
                </w:p>
              </w:tc>
            </w:tr>
            <w:tr w14:paraId="40C6EB22">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1FF665E2">
                  <w:pPr>
                    <w:adjustRightInd w:val="0"/>
                    <w:snapToGrid w:val="0"/>
                    <w:rPr>
                      <w:color w:val="auto"/>
                      <w:sz w:val="24"/>
                    </w:rPr>
                  </w:pPr>
                  <w:r>
                    <w:rPr>
                      <w:rFonts w:hint="eastAsia"/>
                      <w:color w:val="auto"/>
                      <w:sz w:val="24"/>
                    </w:rPr>
                    <w:t>10</w:t>
                  </w:r>
                </w:p>
              </w:tc>
              <w:tc>
                <w:tcPr>
                  <w:tcW w:w="1418" w:type="dxa"/>
                  <w:tcBorders>
                    <w:top w:val="single" w:color="auto" w:sz="2" w:space="0"/>
                    <w:left w:val="single" w:color="auto" w:sz="2" w:space="0"/>
                    <w:bottom w:val="single" w:color="auto" w:sz="2" w:space="0"/>
                    <w:right w:val="single" w:color="auto" w:sz="2" w:space="0"/>
                  </w:tcBorders>
                  <w:vAlign w:val="center"/>
                </w:tcPr>
                <w:p w14:paraId="193D6DE7">
                  <w:pPr>
                    <w:adjustRightInd w:val="0"/>
                    <w:snapToGrid w:val="0"/>
                    <w:rPr>
                      <w:color w:val="auto"/>
                      <w:sz w:val="24"/>
                    </w:rPr>
                  </w:pPr>
                  <w:r>
                    <w:rPr>
                      <w:rFonts w:hint="eastAsia"/>
                      <w:color w:val="auto"/>
                      <w:sz w:val="24"/>
                    </w:rPr>
                    <w:t>65mm水带</w:t>
                  </w:r>
                </w:p>
              </w:tc>
              <w:tc>
                <w:tcPr>
                  <w:tcW w:w="1784" w:type="dxa"/>
                  <w:tcBorders>
                    <w:top w:val="single" w:color="auto" w:sz="2" w:space="0"/>
                    <w:left w:val="single" w:color="auto" w:sz="2" w:space="0"/>
                    <w:bottom w:val="single" w:color="auto" w:sz="2" w:space="0"/>
                    <w:right w:val="single" w:color="auto" w:sz="2" w:space="0"/>
                  </w:tcBorders>
                  <w:vAlign w:val="center"/>
                </w:tcPr>
                <w:p w14:paraId="768C52CE">
                  <w:pPr>
                    <w:adjustRightInd w:val="0"/>
                    <w:snapToGrid w:val="0"/>
                    <w:rPr>
                      <w:color w:val="auto"/>
                      <w:sz w:val="24"/>
                    </w:rPr>
                  </w:pPr>
                  <w:r>
                    <w:rPr>
                      <w:rFonts w:hint="eastAsia"/>
                      <w:color w:val="auto"/>
                      <w:sz w:val="24"/>
                    </w:rPr>
                    <w:t>20-80-20</w:t>
                  </w:r>
                </w:p>
              </w:tc>
              <w:tc>
                <w:tcPr>
                  <w:tcW w:w="850" w:type="dxa"/>
                  <w:tcBorders>
                    <w:top w:val="single" w:color="auto" w:sz="2" w:space="0"/>
                    <w:left w:val="single" w:color="auto" w:sz="2" w:space="0"/>
                    <w:bottom w:val="single" w:color="auto" w:sz="2" w:space="0"/>
                    <w:right w:val="single" w:color="auto" w:sz="6" w:space="0"/>
                  </w:tcBorders>
                  <w:vAlign w:val="center"/>
                </w:tcPr>
                <w:p w14:paraId="171BE43F">
                  <w:pPr>
                    <w:adjustRightInd w:val="0"/>
                    <w:snapToGrid w:val="0"/>
                    <w:rPr>
                      <w:color w:val="auto"/>
                      <w:sz w:val="24"/>
                    </w:rPr>
                  </w:pPr>
                  <w:r>
                    <w:rPr>
                      <w:rFonts w:hint="eastAsia"/>
                      <w:color w:val="auto"/>
                      <w:sz w:val="24"/>
                    </w:rPr>
                    <w:t>2盘</w:t>
                  </w:r>
                </w:p>
              </w:tc>
            </w:tr>
            <w:tr w14:paraId="4D0AA3C9">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5B36D658">
                  <w:pPr>
                    <w:adjustRightInd w:val="0"/>
                    <w:snapToGrid w:val="0"/>
                    <w:rPr>
                      <w:color w:val="auto"/>
                      <w:sz w:val="24"/>
                    </w:rPr>
                  </w:pPr>
                  <w:r>
                    <w:rPr>
                      <w:rFonts w:hint="eastAsia"/>
                      <w:color w:val="auto"/>
                      <w:sz w:val="24"/>
                    </w:rPr>
                    <w:t>11</w:t>
                  </w:r>
                </w:p>
              </w:tc>
              <w:tc>
                <w:tcPr>
                  <w:tcW w:w="1418" w:type="dxa"/>
                  <w:tcBorders>
                    <w:top w:val="single" w:color="auto" w:sz="2" w:space="0"/>
                    <w:left w:val="single" w:color="auto" w:sz="2" w:space="0"/>
                    <w:bottom w:val="single" w:color="auto" w:sz="2" w:space="0"/>
                    <w:right w:val="single" w:color="auto" w:sz="2" w:space="0"/>
                  </w:tcBorders>
                  <w:vAlign w:val="center"/>
                </w:tcPr>
                <w:p w14:paraId="1CC7F36F">
                  <w:pPr>
                    <w:adjustRightInd w:val="0"/>
                    <w:snapToGrid w:val="0"/>
                    <w:rPr>
                      <w:color w:val="auto"/>
                      <w:sz w:val="24"/>
                    </w:rPr>
                  </w:pPr>
                  <w:r>
                    <w:rPr>
                      <w:rFonts w:hint="eastAsia"/>
                      <w:color w:val="auto"/>
                      <w:sz w:val="24"/>
                    </w:rPr>
                    <w:t>80mm水带</w:t>
                  </w:r>
                </w:p>
              </w:tc>
              <w:tc>
                <w:tcPr>
                  <w:tcW w:w="1784" w:type="dxa"/>
                  <w:tcBorders>
                    <w:top w:val="single" w:color="auto" w:sz="2" w:space="0"/>
                    <w:left w:val="single" w:color="auto" w:sz="2" w:space="0"/>
                    <w:bottom w:val="single" w:color="auto" w:sz="2" w:space="0"/>
                    <w:right w:val="single" w:color="auto" w:sz="2" w:space="0"/>
                  </w:tcBorders>
                  <w:vAlign w:val="center"/>
                </w:tcPr>
                <w:p w14:paraId="3C08E3DC">
                  <w:pPr>
                    <w:adjustRightInd w:val="0"/>
                    <w:snapToGrid w:val="0"/>
                    <w:rPr>
                      <w:color w:val="auto"/>
                      <w:sz w:val="24"/>
                    </w:rPr>
                  </w:pPr>
                  <w:r>
                    <w:rPr>
                      <w:rFonts w:hint="eastAsia"/>
                      <w:color w:val="auto"/>
                      <w:sz w:val="24"/>
                    </w:rPr>
                    <w:t>20-65-20</w:t>
                  </w:r>
                </w:p>
              </w:tc>
              <w:tc>
                <w:tcPr>
                  <w:tcW w:w="850" w:type="dxa"/>
                  <w:tcBorders>
                    <w:top w:val="single" w:color="auto" w:sz="2" w:space="0"/>
                    <w:left w:val="single" w:color="auto" w:sz="2" w:space="0"/>
                    <w:bottom w:val="single" w:color="auto" w:sz="2" w:space="0"/>
                    <w:right w:val="single" w:color="auto" w:sz="6" w:space="0"/>
                  </w:tcBorders>
                  <w:vAlign w:val="center"/>
                </w:tcPr>
                <w:p w14:paraId="53C4799C">
                  <w:pPr>
                    <w:adjustRightInd w:val="0"/>
                    <w:snapToGrid w:val="0"/>
                    <w:rPr>
                      <w:color w:val="auto"/>
                      <w:sz w:val="24"/>
                    </w:rPr>
                  </w:pPr>
                  <w:r>
                    <w:rPr>
                      <w:rFonts w:hint="eastAsia"/>
                      <w:color w:val="auto"/>
                      <w:sz w:val="24"/>
                    </w:rPr>
                    <w:t>2盘</w:t>
                  </w:r>
                </w:p>
              </w:tc>
            </w:tr>
            <w:tr w14:paraId="438E7E9D">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3C359710">
                  <w:pPr>
                    <w:adjustRightInd w:val="0"/>
                    <w:snapToGrid w:val="0"/>
                    <w:rPr>
                      <w:color w:val="auto"/>
                      <w:sz w:val="24"/>
                    </w:rPr>
                  </w:pPr>
                  <w:r>
                    <w:rPr>
                      <w:rFonts w:hint="eastAsia"/>
                      <w:color w:val="auto"/>
                      <w:sz w:val="24"/>
                    </w:rPr>
                    <w:t>12</w:t>
                  </w:r>
                </w:p>
              </w:tc>
              <w:tc>
                <w:tcPr>
                  <w:tcW w:w="1418" w:type="dxa"/>
                  <w:tcBorders>
                    <w:top w:val="single" w:color="auto" w:sz="2" w:space="0"/>
                    <w:left w:val="single" w:color="auto" w:sz="2" w:space="0"/>
                    <w:bottom w:val="single" w:color="auto" w:sz="2" w:space="0"/>
                    <w:right w:val="single" w:color="auto" w:sz="2" w:space="0"/>
                  </w:tcBorders>
                  <w:vAlign w:val="center"/>
                </w:tcPr>
                <w:p w14:paraId="5A474187">
                  <w:pPr>
                    <w:adjustRightInd w:val="0"/>
                    <w:snapToGrid w:val="0"/>
                    <w:rPr>
                      <w:color w:val="auto"/>
                      <w:sz w:val="24"/>
                    </w:rPr>
                  </w:pPr>
                  <w:r>
                    <w:rPr>
                      <w:rFonts w:hint="eastAsia"/>
                      <w:color w:val="auto"/>
                      <w:sz w:val="24"/>
                    </w:rPr>
                    <w:t>消防斧</w:t>
                  </w:r>
                </w:p>
              </w:tc>
              <w:tc>
                <w:tcPr>
                  <w:tcW w:w="1784" w:type="dxa"/>
                  <w:tcBorders>
                    <w:top w:val="single" w:color="auto" w:sz="2" w:space="0"/>
                    <w:left w:val="single" w:color="auto" w:sz="2" w:space="0"/>
                    <w:bottom w:val="single" w:color="auto" w:sz="2" w:space="0"/>
                    <w:right w:val="single" w:color="auto" w:sz="2" w:space="0"/>
                  </w:tcBorders>
                  <w:vAlign w:val="center"/>
                </w:tcPr>
                <w:p w14:paraId="2991D3EC">
                  <w:pPr>
                    <w:adjustRightInd w:val="0"/>
                    <w:snapToGrid w:val="0"/>
                    <w:rPr>
                      <w:color w:val="auto"/>
                      <w:sz w:val="24"/>
                    </w:rPr>
                  </w:pPr>
                  <w:r>
                    <w:rPr>
                      <w:rFonts w:hint="eastAsia"/>
                      <w:color w:val="auto"/>
                      <w:sz w:val="24"/>
                    </w:rPr>
                    <w:t>消防斧</w:t>
                  </w:r>
                </w:p>
              </w:tc>
              <w:tc>
                <w:tcPr>
                  <w:tcW w:w="850" w:type="dxa"/>
                  <w:tcBorders>
                    <w:top w:val="single" w:color="auto" w:sz="2" w:space="0"/>
                    <w:left w:val="single" w:color="auto" w:sz="2" w:space="0"/>
                    <w:bottom w:val="single" w:color="auto" w:sz="2" w:space="0"/>
                    <w:right w:val="single" w:color="auto" w:sz="6" w:space="0"/>
                  </w:tcBorders>
                  <w:vAlign w:val="center"/>
                </w:tcPr>
                <w:p w14:paraId="4A07F99E">
                  <w:pPr>
                    <w:adjustRightInd w:val="0"/>
                    <w:snapToGrid w:val="0"/>
                    <w:rPr>
                      <w:color w:val="auto"/>
                      <w:sz w:val="24"/>
                    </w:rPr>
                  </w:pPr>
                  <w:r>
                    <w:rPr>
                      <w:rFonts w:hint="eastAsia"/>
                      <w:color w:val="auto"/>
                      <w:sz w:val="24"/>
                    </w:rPr>
                    <w:t>1把</w:t>
                  </w:r>
                </w:p>
              </w:tc>
            </w:tr>
            <w:tr w14:paraId="1A807C76">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30749702">
                  <w:pPr>
                    <w:adjustRightInd w:val="0"/>
                    <w:snapToGrid w:val="0"/>
                    <w:rPr>
                      <w:color w:val="auto"/>
                      <w:sz w:val="24"/>
                    </w:rPr>
                  </w:pPr>
                  <w:r>
                    <w:rPr>
                      <w:rFonts w:hint="eastAsia"/>
                      <w:color w:val="auto"/>
                      <w:sz w:val="24"/>
                    </w:rPr>
                    <w:t>13</w:t>
                  </w:r>
                </w:p>
              </w:tc>
              <w:tc>
                <w:tcPr>
                  <w:tcW w:w="1418" w:type="dxa"/>
                  <w:tcBorders>
                    <w:top w:val="single" w:color="auto" w:sz="2" w:space="0"/>
                    <w:left w:val="single" w:color="auto" w:sz="2" w:space="0"/>
                    <w:bottom w:val="single" w:color="auto" w:sz="2" w:space="0"/>
                    <w:right w:val="single" w:color="auto" w:sz="2" w:space="0"/>
                  </w:tcBorders>
                  <w:vAlign w:val="center"/>
                </w:tcPr>
                <w:p w14:paraId="0FBAB58D">
                  <w:pPr>
                    <w:adjustRightInd w:val="0"/>
                    <w:snapToGrid w:val="0"/>
                    <w:rPr>
                      <w:color w:val="auto"/>
                      <w:sz w:val="24"/>
                    </w:rPr>
                  </w:pPr>
                  <w:r>
                    <w:rPr>
                      <w:rFonts w:hint="eastAsia"/>
                      <w:color w:val="auto"/>
                      <w:sz w:val="24"/>
                    </w:rPr>
                    <w:t>异径接口</w:t>
                  </w:r>
                </w:p>
              </w:tc>
              <w:tc>
                <w:tcPr>
                  <w:tcW w:w="1784" w:type="dxa"/>
                  <w:tcBorders>
                    <w:top w:val="single" w:color="auto" w:sz="2" w:space="0"/>
                    <w:left w:val="single" w:color="auto" w:sz="2" w:space="0"/>
                    <w:bottom w:val="single" w:color="auto" w:sz="2" w:space="0"/>
                    <w:right w:val="single" w:color="auto" w:sz="2" w:space="0"/>
                  </w:tcBorders>
                  <w:vAlign w:val="center"/>
                </w:tcPr>
                <w:p w14:paraId="1786DE1F">
                  <w:pPr>
                    <w:adjustRightInd w:val="0"/>
                    <w:snapToGrid w:val="0"/>
                    <w:rPr>
                      <w:color w:val="auto"/>
                      <w:sz w:val="24"/>
                    </w:rPr>
                  </w:pPr>
                  <w:r>
                    <w:rPr>
                      <w:rFonts w:hint="eastAsia"/>
                      <w:color w:val="auto"/>
                      <w:sz w:val="24"/>
                    </w:rPr>
                    <w:t>卡式80雄/65雌，2.5MPa</w:t>
                  </w:r>
                </w:p>
              </w:tc>
              <w:tc>
                <w:tcPr>
                  <w:tcW w:w="850" w:type="dxa"/>
                  <w:tcBorders>
                    <w:top w:val="single" w:color="auto" w:sz="2" w:space="0"/>
                    <w:left w:val="single" w:color="auto" w:sz="2" w:space="0"/>
                    <w:bottom w:val="single" w:color="auto" w:sz="2" w:space="0"/>
                    <w:right w:val="single" w:color="auto" w:sz="6" w:space="0"/>
                  </w:tcBorders>
                  <w:vAlign w:val="center"/>
                </w:tcPr>
                <w:p w14:paraId="10A9D3CE">
                  <w:pPr>
                    <w:adjustRightInd w:val="0"/>
                    <w:snapToGrid w:val="0"/>
                    <w:rPr>
                      <w:color w:val="auto"/>
                      <w:sz w:val="24"/>
                    </w:rPr>
                  </w:pPr>
                  <w:r>
                    <w:rPr>
                      <w:rFonts w:hint="eastAsia"/>
                      <w:color w:val="auto"/>
                      <w:sz w:val="24"/>
                    </w:rPr>
                    <w:t>4件</w:t>
                  </w:r>
                </w:p>
              </w:tc>
            </w:tr>
            <w:tr w14:paraId="1775FB03">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10D69728">
                  <w:pPr>
                    <w:adjustRightInd w:val="0"/>
                    <w:snapToGrid w:val="0"/>
                    <w:rPr>
                      <w:color w:val="auto"/>
                      <w:sz w:val="24"/>
                    </w:rPr>
                  </w:pPr>
                  <w:r>
                    <w:rPr>
                      <w:rFonts w:hint="eastAsia"/>
                      <w:color w:val="auto"/>
                      <w:sz w:val="24"/>
                    </w:rPr>
                    <w:t>14</w:t>
                  </w:r>
                </w:p>
              </w:tc>
              <w:tc>
                <w:tcPr>
                  <w:tcW w:w="1418" w:type="dxa"/>
                  <w:tcBorders>
                    <w:top w:val="single" w:color="auto" w:sz="2" w:space="0"/>
                    <w:left w:val="single" w:color="auto" w:sz="2" w:space="0"/>
                    <w:bottom w:val="single" w:color="auto" w:sz="2" w:space="0"/>
                    <w:right w:val="single" w:color="auto" w:sz="2" w:space="0"/>
                  </w:tcBorders>
                  <w:vAlign w:val="center"/>
                </w:tcPr>
                <w:p w14:paraId="5E1D1CA2">
                  <w:pPr>
                    <w:adjustRightInd w:val="0"/>
                    <w:snapToGrid w:val="0"/>
                    <w:rPr>
                      <w:color w:val="auto"/>
                      <w:sz w:val="24"/>
                    </w:rPr>
                  </w:pPr>
                  <w:r>
                    <w:rPr>
                      <w:rFonts w:hint="eastAsia"/>
                      <w:color w:val="auto"/>
                      <w:sz w:val="24"/>
                    </w:rPr>
                    <w:t>异径接口</w:t>
                  </w:r>
                </w:p>
              </w:tc>
              <w:tc>
                <w:tcPr>
                  <w:tcW w:w="1784" w:type="dxa"/>
                  <w:tcBorders>
                    <w:top w:val="single" w:color="auto" w:sz="2" w:space="0"/>
                    <w:left w:val="single" w:color="auto" w:sz="2" w:space="0"/>
                    <w:bottom w:val="single" w:color="auto" w:sz="2" w:space="0"/>
                    <w:right w:val="single" w:color="auto" w:sz="2" w:space="0"/>
                  </w:tcBorders>
                  <w:vAlign w:val="center"/>
                </w:tcPr>
                <w:p w14:paraId="5EEDA1F7">
                  <w:pPr>
                    <w:adjustRightInd w:val="0"/>
                    <w:snapToGrid w:val="0"/>
                    <w:rPr>
                      <w:color w:val="auto"/>
                      <w:sz w:val="24"/>
                    </w:rPr>
                  </w:pPr>
                  <w:r>
                    <w:rPr>
                      <w:rFonts w:hint="eastAsia"/>
                      <w:color w:val="auto"/>
                      <w:sz w:val="24"/>
                    </w:rPr>
                    <w:t>卡式80雄/80雄，2.5MPa</w:t>
                  </w:r>
                </w:p>
              </w:tc>
              <w:tc>
                <w:tcPr>
                  <w:tcW w:w="850" w:type="dxa"/>
                  <w:tcBorders>
                    <w:top w:val="single" w:color="auto" w:sz="2" w:space="0"/>
                    <w:left w:val="single" w:color="auto" w:sz="2" w:space="0"/>
                    <w:bottom w:val="single" w:color="auto" w:sz="2" w:space="0"/>
                    <w:right w:val="single" w:color="auto" w:sz="6" w:space="0"/>
                  </w:tcBorders>
                  <w:vAlign w:val="center"/>
                </w:tcPr>
                <w:p w14:paraId="716F7B4F">
                  <w:pPr>
                    <w:adjustRightInd w:val="0"/>
                    <w:snapToGrid w:val="0"/>
                    <w:rPr>
                      <w:color w:val="auto"/>
                      <w:sz w:val="24"/>
                    </w:rPr>
                  </w:pPr>
                  <w:r>
                    <w:rPr>
                      <w:rFonts w:hint="eastAsia"/>
                      <w:color w:val="auto"/>
                      <w:sz w:val="24"/>
                    </w:rPr>
                    <w:t>2件</w:t>
                  </w:r>
                </w:p>
              </w:tc>
            </w:tr>
            <w:tr w14:paraId="0A848CE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547C3CC2">
                  <w:pPr>
                    <w:adjustRightInd w:val="0"/>
                    <w:snapToGrid w:val="0"/>
                    <w:rPr>
                      <w:color w:val="auto"/>
                      <w:sz w:val="24"/>
                    </w:rPr>
                  </w:pPr>
                  <w:r>
                    <w:rPr>
                      <w:rFonts w:hint="eastAsia"/>
                      <w:color w:val="auto"/>
                      <w:sz w:val="24"/>
                    </w:rPr>
                    <w:t>15</w:t>
                  </w:r>
                </w:p>
              </w:tc>
              <w:tc>
                <w:tcPr>
                  <w:tcW w:w="1418" w:type="dxa"/>
                  <w:tcBorders>
                    <w:top w:val="single" w:color="auto" w:sz="2" w:space="0"/>
                    <w:left w:val="single" w:color="auto" w:sz="2" w:space="0"/>
                    <w:bottom w:val="single" w:color="auto" w:sz="2" w:space="0"/>
                    <w:right w:val="single" w:color="auto" w:sz="2" w:space="0"/>
                  </w:tcBorders>
                  <w:vAlign w:val="center"/>
                </w:tcPr>
                <w:p w14:paraId="1554D52D">
                  <w:pPr>
                    <w:adjustRightInd w:val="0"/>
                    <w:snapToGrid w:val="0"/>
                    <w:rPr>
                      <w:color w:val="auto"/>
                      <w:sz w:val="24"/>
                    </w:rPr>
                  </w:pPr>
                  <w:r>
                    <w:rPr>
                      <w:rFonts w:hint="eastAsia"/>
                      <w:color w:val="auto"/>
                      <w:sz w:val="24"/>
                    </w:rPr>
                    <w:t>异型接口</w:t>
                  </w:r>
                </w:p>
              </w:tc>
              <w:tc>
                <w:tcPr>
                  <w:tcW w:w="1784" w:type="dxa"/>
                  <w:tcBorders>
                    <w:top w:val="single" w:color="auto" w:sz="2" w:space="0"/>
                    <w:left w:val="single" w:color="auto" w:sz="2" w:space="0"/>
                    <w:bottom w:val="single" w:color="auto" w:sz="2" w:space="0"/>
                    <w:right w:val="single" w:color="auto" w:sz="2" w:space="0"/>
                  </w:tcBorders>
                  <w:vAlign w:val="center"/>
                </w:tcPr>
                <w:p w14:paraId="28471F79">
                  <w:pPr>
                    <w:adjustRightInd w:val="0"/>
                    <w:snapToGrid w:val="0"/>
                    <w:rPr>
                      <w:color w:val="auto"/>
                      <w:sz w:val="24"/>
                    </w:rPr>
                  </w:pPr>
                  <w:r>
                    <w:rPr>
                      <w:rFonts w:hint="eastAsia"/>
                      <w:color w:val="auto"/>
                      <w:sz w:val="24"/>
                    </w:rPr>
                    <w:t>卡式65雄/内扣式65，2.5MPa</w:t>
                  </w:r>
                </w:p>
              </w:tc>
              <w:tc>
                <w:tcPr>
                  <w:tcW w:w="850" w:type="dxa"/>
                  <w:tcBorders>
                    <w:top w:val="single" w:color="auto" w:sz="2" w:space="0"/>
                    <w:left w:val="single" w:color="auto" w:sz="2" w:space="0"/>
                    <w:bottom w:val="single" w:color="auto" w:sz="2" w:space="0"/>
                    <w:right w:val="single" w:color="auto" w:sz="6" w:space="0"/>
                  </w:tcBorders>
                  <w:vAlign w:val="center"/>
                </w:tcPr>
                <w:p w14:paraId="225EAF89">
                  <w:pPr>
                    <w:adjustRightInd w:val="0"/>
                    <w:snapToGrid w:val="0"/>
                    <w:rPr>
                      <w:color w:val="auto"/>
                      <w:sz w:val="24"/>
                    </w:rPr>
                  </w:pPr>
                  <w:r>
                    <w:rPr>
                      <w:rFonts w:hint="eastAsia"/>
                      <w:color w:val="auto"/>
                      <w:sz w:val="24"/>
                    </w:rPr>
                    <w:t>2件</w:t>
                  </w:r>
                </w:p>
              </w:tc>
            </w:tr>
            <w:tr w14:paraId="117AD382">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52361B00">
                  <w:pPr>
                    <w:adjustRightInd w:val="0"/>
                    <w:snapToGrid w:val="0"/>
                    <w:rPr>
                      <w:color w:val="auto"/>
                      <w:sz w:val="24"/>
                    </w:rPr>
                  </w:pPr>
                  <w:r>
                    <w:rPr>
                      <w:rFonts w:hint="eastAsia"/>
                      <w:color w:val="auto"/>
                      <w:sz w:val="24"/>
                    </w:rPr>
                    <w:t>16</w:t>
                  </w:r>
                </w:p>
              </w:tc>
              <w:tc>
                <w:tcPr>
                  <w:tcW w:w="1418" w:type="dxa"/>
                  <w:tcBorders>
                    <w:top w:val="single" w:color="auto" w:sz="2" w:space="0"/>
                    <w:left w:val="single" w:color="auto" w:sz="2" w:space="0"/>
                    <w:bottom w:val="single" w:color="auto" w:sz="2" w:space="0"/>
                    <w:right w:val="single" w:color="auto" w:sz="2" w:space="0"/>
                  </w:tcBorders>
                  <w:vAlign w:val="center"/>
                </w:tcPr>
                <w:p w14:paraId="4832AFD0">
                  <w:pPr>
                    <w:adjustRightInd w:val="0"/>
                    <w:snapToGrid w:val="0"/>
                    <w:rPr>
                      <w:color w:val="auto"/>
                      <w:sz w:val="24"/>
                    </w:rPr>
                  </w:pPr>
                  <w:r>
                    <w:rPr>
                      <w:rFonts w:hint="eastAsia"/>
                      <w:color w:val="auto"/>
                      <w:sz w:val="24"/>
                    </w:rPr>
                    <w:t>原车工具及附件</w:t>
                  </w:r>
                </w:p>
              </w:tc>
              <w:tc>
                <w:tcPr>
                  <w:tcW w:w="1784" w:type="dxa"/>
                  <w:tcBorders>
                    <w:top w:val="single" w:color="auto" w:sz="2" w:space="0"/>
                    <w:left w:val="single" w:color="auto" w:sz="2" w:space="0"/>
                    <w:bottom w:val="single" w:color="auto" w:sz="2" w:space="0"/>
                    <w:right w:val="single" w:color="auto" w:sz="2" w:space="0"/>
                  </w:tcBorders>
                  <w:vAlign w:val="center"/>
                </w:tcPr>
                <w:p w14:paraId="59B7F2E3">
                  <w:pPr>
                    <w:adjustRightInd w:val="0"/>
                    <w:snapToGrid w:val="0"/>
                    <w:rPr>
                      <w:color w:val="auto"/>
                      <w:sz w:val="24"/>
                    </w:rPr>
                  </w:pPr>
                  <w:r>
                    <w:rPr>
                      <w:rFonts w:hint="eastAsia"/>
                      <w:color w:val="auto"/>
                      <w:sz w:val="24"/>
                    </w:rPr>
                    <w:t>原车工具及附件</w:t>
                  </w:r>
                </w:p>
              </w:tc>
              <w:tc>
                <w:tcPr>
                  <w:tcW w:w="850" w:type="dxa"/>
                  <w:tcBorders>
                    <w:top w:val="single" w:color="auto" w:sz="2" w:space="0"/>
                    <w:left w:val="single" w:color="auto" w:sz="2" w:space="0"/>
                    <w:bottom w:val="single" w:color="auto" w:sz="2" w:space="0"/>
                    <w:right w:val="single" w:color="auto" w:sz="6" w:space="0"/>
                  </w:tcBorders>
                  <w:vAlign w:val="center"/>
                </w:tcPr>
                <w:p w14:paraId="0913BC14">
                  <w:pPr>
                    <w:adjustRightInd w:val="0"/>
                    <w:snapToGrid w:val="0"/>
                    <w:rPr>
                      <w:color w:val="auto"/>
                      <w:sz w:val="24"/>
                    </w:rPr>
                  </w:pPr>
                  <w:r>
                    <w:rPr>
                      <w:rFonts w:hint="eastAsia"/>
                      <w:color w:val="auto"/>
                      <w:sz w:val="24"/>
                    </w:rPr>
                    <w:t>1套</w:t>
                  </w:r>
                </w:p>
              </w:tc>
            </w:tr>
            <w:tr w14:paraId="44EA0AC2">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63B6B5B4">
                  <w:pPr>
                    <w:adjustRightInd w:val="0"/>
                    <w:snapToGrid w:val="0"/>
                    <w:rPr>
                      <w:color w:val="auto"/>
                      <w:sz w:val="24"/>
                    </w:rPr>
                  </w:pPr>
                  <w:r>
                    <w:rPr>
                      <w:rFonts w:hint="eastAsia"/>
                      <w:color w:val="auto"/>
                      <w:sz w:val="24"/>
                    </w:rPr>
                    <w:t>17</w:t>
                  </w:r>
                </w:p>
              </w:tc>
              <w:tc>
                <w:tcPr>
                  <w:tcW w:w="1418" w:type="dxa"/>
                  <w:tcBorders>
                    <w:top w:val="single" w:color="auto" w:sz="2" w:space="0"/>
                    <w:left w:val="single" w:color="auto" w:sz="2" w:space="0"/>
                    <w:bottom w:val="single" w:color="auto" w:sz="2" w:space="0"/>
                    <w:right w:val="single" w:color="auto" w:sz="2" w:space="0"/>
                  </w:tcBorders>
                  <w:vAlign w:val="center"/>
                </w:tcPr>
                <w:p w14:paraId="774C4C17">
                  <w:pPr>
                    <w:adjustRightInd w:val="0"/>
                    <w:snapToGrid w:val="0"/>
                    <w:rPr>
                      <w:color w:val="auto"/>
                      <w:sz w:val="24"/>
                    </w:rPr>
                  </w:pPr>
                  <w:r>
                    <w:rPr>
                      <w:rFonts w:hint="eastAsia"/>
                      <w:color w:val="auto"/>
                      <w:sz w:val="24"/>
                    </w:rPr>
                    <w:t>干粉灭火器</w:t>
                  </w:r>
                </w:p>
              </w:tc>
              <w:tc>
                <w:tcPr>
                  <w:tcW w:w="1784" w:type="dxa"/>
                  <w:tcBorders>
                    <w:top w:val="single" w:color="auto" w:sz="2" w:space="0"/>
                    <w:left w:val="single" w:color="auto" w:sz="2" w:space="0"/>
                    <w:bottom w:val="single" w:color="auto" w:sz="2" w:space="0"/>
                    <w:right w:val="single" w:color="auto" w:sz="2" w:space="0"/>
                  </w:tcBorders>
                  <w:vAlign w:val="center"/>
                </w:tcPr>
                <w:p w14:paraId="612A3D06">
                  <w:pPr>
                    <w:adjustRightInd w:val="0"/>
                    <w:snapToGrid w:val="0"/>
                    <w:rPr>
                      <w:color w:val="auto"/>
                      <w:sz w:val="24"/>
                    </w:rPr>
                  </w:pPr>
                  <w:r>
                    <w:rPr>
                      <w:rFonts w:hint="eastAsia"/>
                      <w:color w:val="auto"/>
                      <w:sz w:val="24"/>
                    </w:rPr>
                    <w:t>固定在驾驶室适当位置</w:t>
                  </w:r>
                </w:p>
              </w:tc>
              <w:tc>
                <w:tcPr>
                  <w:tcW w:w="850" w:type="dxa"/>
                  <w:tcBorders>
                    <w:top w:val="single" w:color="auto" w:sz="2" w:space="0"/>
                    <w:left w:val="single" w:color="auto" w:sz="2" w:space="0"/>
                    <w:bottom w:val="single" w:color="auto" w:sz="2" w:space="0"/>
                    <w:right w:val="single" w:color="auto" w:sz="6" w:space="0"/>
                  </w:tcBorders>
                  <w:vAlign w:val="center"/>
                </w:tcPr>
                <w:p w14:paraId="03E35B0D">
                  <w:pPr>
                    <w:adjustRightInd w:val="0"/>
                    <w:snapToGrid w:val="0"/>
                    <w:rPr>
                      <w:color w:val="auto"/>
                      <w:sz w:val="24"/>
                    </w:rPr>
                  </w:pPr>
                  <w:r>
                    <w:rPr>
                      <w:rFonts w:hint="eastAsia"/>
                      <w:color w:val="auto"/>
                      <w:sz w:val="24"/>
                    </w:rPr>
                    <w:t>2具</w:t>
                  </w:r>
                </w:p>
              </w:tc>
            </w:tr>
            <w:tr w14:paraId="549A0018">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3375D83F">
                  <w:pPr>
                    <w:adjustRightInd w:val="0"/>
                    <w:snapToGrid w:val="0"/>
                    <w:rPr>
                      <w:color w:val="auto"/>
                      <w:sz w:val="24"/>
                    </w:rPr>
                  </w:pPr>
                  <w:r>
                    <w:rPr>
                      <w:rFonts w:hint="eastAsia"/>
                      <w:color w:val="auto"/>
                      <w:sz w:val="24"/>
                    </w:rPr>
                    <w:t>18</w:t>
                  </w:r>
                </w:p>
              </w:tc>
              <w:tc>
                <w:tcPr>
                  <w:tcW w:w="1418" w:type="dxa"/>
                  <w:tcBorders>
                    <w:top w:val="single" w:color="auto" w:sz="2" w:space="0"/>
                    <w:left w:val="single" w:color="auto" w:sz="2" w:space="0"/>
                    <w:bottom w:val="single" w:color="auto" w:sz="2" w:space="0"/>
                    <w:right w:val="single" w:color="auto" w:sz="2" w:space="0"/>
                  </w:tcBorders>
                  <w:vAlign w:val="center"/>
                </w:tcPr>
                <w:p w14:paraId="7418400A">
                  <w:pPr>
                    <w:adjustRightInd w:val="0"/>
                    <w:snapToGrid w:val="0"/>
                    <w:rPr>
                      <w:color w:val="auto"/>
                      <w:sz w:val="24"/>
                    </w:rPr>
                  </w:pPr>
                  <w:r>
                    <w:rPr>
                      <w:rFonts w:hint="eastAsia"/>
                      <w:color w:val="auto"/>
                      <w:sz w:val="24"/>
                    </w:rPr>
                    <w:t>电动黄油枪</w:t>
                  </w:r>
                </w:p>
              </w:tc>
              <w:tc>
                <w:tcPr>
                  <w:tcW w:w="1784" w:type="dxa"/>
                  <w:tcBorders>
                    <w:top w:val="single" w:color="auto" w:sz="2" w:space="0"/>
                    <w:left w:val="single" w:color="auto" w:sz="2" w:space="0"/>
                    <w:bottom w:val="single" w:color="auto" w:sz="2" w:space="0"/>
                    <w:right w:val="single" w:color="auto" w:sz="2" w:space="0"/>
                  </w:tcBorders>
                  <w:vAlign w:val="center"/>
                </w:tcPr>
                <w:p w14:paraId="21CA297C">
                  <w:pPr>
                    <w:adjustRightInd w:val="0"/>
                    <w:snapToGrid w:val="0"/>
                    <w:rPr>
                      <w:color w:val="auto"/>
                      <w:sz w:val="24"/>
                    </w:rPr>
                  </w:pPr>
                  <w:r>
                    <w:rPr>
                      <w:rFonts w:hint="eastAsia"/>
                      <w:color w:val="auto"/>
                      <w:sz w:val="24"/>
                    </w:rPr>
                    <w:t>固定在泵室内适当位置</w:t>
                  </w:r>
                </w:p>
              </w:tc>
              <w:tc>
                <w:tcPr>
                  <w:tcW w:w="850" w:type="dxa"/>
                  <w:tcBorders>
                    <w:top w:val="single" w:color="auto" w:sz="2" w:space="0"/>
                    <w:left w:val="single" w:color="auto" w:sz="2" w:space="0"/>
                    <w:bottom w:val="single" w:color="auto" w:sz="2" w:space="0"/>
                    <w:right w:val="single" w:color="auto" w:sz="6" w:space="0"/>
                  </w:tcBorders>
                  <w:vAlign w:val="center"/>
                </w:tcPr>
                <w:p w14:paraId="3C393F03">
                  <w:pPr>
                    <w:adjustRightInd w:val="0"/>
                    <w:snapToGrid w:val="0"/>
                    <w:rPr>
                      <w:color w:val="auto"/>
                      <w:sz w:val="24"/>
                    </w:rPr>
                  </w:pPr>
                  <w:r>
                    <w:rPr>
                      <w:rFonts w:hint="eastAsia"/>
                      <w:color w:val="auto"/>
                      <w:sz w:val="24"/>
                    </w:rPr>
                    <w:t>2支</w:t>
                  </w:r>
                </w:p>
              </w:tc>
            </w:tr>
            <w:tr w14:paraId="304A0AEE">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0E97FF6C">
                  <w:pPr>
                    <w:adjustRightInd w:val="0"/>
                    <w:snapToGrid w:val="0"/>
                    <w:rPr>
                      <w:color w:val="auto"/>
                      <w:sz w:val="24"/>
                    </w:rPr>
                  </w:pPr>
                  <w:r>
                    <w:rPr>
                      <w:rFonts w:hint="eastAsia"/>
                      <w:color w:val="auto"/>
                      <w:sz w:val="24"/>
                    </w:rPr>
                    <w:t>19</w:t>
                  </w:r>
                </w:p>
              </w:tc>
              <w:tc>
                <w:tcPr>
                  <w:tcW w:w="1418" w:type="dxa"/>
                  <w:tcBorders>
                    <w:top w:val="single" w:color="auto" w:sz="2" w:space="0"/>
                    <w:left w:val="single" w:color="auto" w:sz="2" w:space="0"/>
                    <w:bottom w:val="single" w:color="auto" w:sz="2" w:space="0"/>
                    <w:right w:val="single" w:color="auto" w:sz="2" w:space="0"/>
                  </w:tcBorders>
                  <w:vAlign w:val="center"/>
                </w:tcPr>
                <w:p w14:paraId="4C3BA780">
                  <w:pPr>
                    <w:adjustRightInd w:val="0"/>
                    <w:snapToGrid w:val="0"/>
                    <w:rPr>
                      <w:color w:val="auto"/>
                      <w:sz w:val="24"/>
                    </w:rPr>
                  </w:pPr>
                  <w:r>
                    <w:rPr>
                      <w:rFonts w:hint="eastAsia"/>
                      <w:color w:val="auto"/>
                      <w:sz w:val="24"/>
                    </w:rPr>
                    <w:t>原车钥匙</w:t>
                  </w:r>
                </w:p>
              </w:tc>
              <w:tc>
                <w:tcPr>
                  <w:tcW w:w="1784" w:type="dxa"/>
                  <w:tcBorders>
                    <w:top w:val="single" w:color="auto" w:sz="2" w:space="0"/>
                    <w:left w:val="single" w:color="auto" w:sz="2" w:space="0"/>
                    <w:bottom w:val="single" w:color="auto" w:sz="2" w:space="0"/>
                    <w:right w:val="single" w:color="auto" w:sz="2" w:space="0"/>
                  </w:tcBorders>
                  <w:vAlign w:val="center"/>
                </w:tcPr>
                <w:p w14:paraId="03F9B052">
                  <w:pPr>
                    <w:adjustRightInd w:val="0"/>
                    <w:snapToGrid w:val="0"/>
                    <w:rPr>
                      <w:color w:val="auto"/>
                      <w:sz w:val="24"/>
                    </w:rPr>
                  </w:pPr>
                  <w:r>
                    <w:rPr>
                      <w:rFonts w:hint="eastAsia"/>
                      <w:color w:val="auto"/>
                      <w:sz w:val="24"/>
                    </w:rPr>
                    <w:t>原车钥匙</w:t>
                  </w:r>
                </w:p>
              </w:tc>
              <w:tc>
                <w:tcPr>
                  <w:tcW w:w="850" w:type="dxa"/>
                  <w:tcBorders>
                    <w:top w:val="single" w:color="auto" w:sz="2" w:space="0"/>
                    <w:left w:val="single" w:color="auto" w:sz="2" w:space="0"/>
                    <w:bottom w:val="single" w:color="auto" w:sz="2" w:space="0"/>
                    <w:right w:val="single" w:color="auto" w:sz="6" w:space="0"/>
                  </w:tcBorders>
                  <w:vAlign w:val="center"/>
                </w:tcPr>
                <w:p w14:paraId="158C4433">
                  <w:pPr>
                    <w:adjustRightInd w:val="0"/>
                    <w:snapToGrid w:val="0"/>
                    <w:rPr>
                      <w:color w:val="auto"/>
                      <w:sz w:val="24"/>
                    </w:rPr>
                  </w:pPr>
                  <w:r>
                    <w:rPr>
                      <w:rFonts w:hint="eastAsia"/>
                      <w:color w:val="auto"/>
                      <w:sz w:val="24"/>
                    </w:rPr>
                    <w:t>4把</w:t>
                  </w:r>
                </w:p>
              </w:tc>
            </w:tr>
            <w:tr w14:paraId="1EBE3C7D">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35401F63">
                  <w:pPr>
                    <w:adjustRightInd w:val="0"/>
                    <w:snapToGrid w:val="0"/>
                    <w:rPr>
                      <w:color w:val="auto"/>
                      <w:sz w:val="24"/>
                    </w:rPr>
                  </w:pPr>
                  <w:r>
                    <w:rPr>
                      <w:rFonts w:hint="eastAsia"/>
                      <w:color w:val="auto"/>
                      <w:sz w:val="24"/>
                    </w:rPr>
                    <w:t>20</w:t>
                  </w:r>
                </w:p>
              </w:tc>
              <w:tc>
                <w:tcPr>
                  <w:tcW w:w="1418" w:type="dxa"/>
                  <w:tcBorders>
                    <w:top w:val="single" w:color="auto" w:sz="2" w:space="0"/>
                    <w:left w:val="single" w:color="auto" w:sz="2" w:space="0"/>
                    <w:bottom w:val="single" w:color="auto" w:sz="2" w:space="0"/>
                    <w:right w:val="single" w:color="auto" w:sz="2" w:space="0"/>
                  </w:tcBorders>
                  <w:vAlign w:val="center"/>
                </w:tcPr>
                <w:p w14:paraId="0DB50C34">
                  <w:pPr>
                    <w:adjustRightInd w:val="0"/>
                    <w:snapToGrid w:val="0"/>
                    <w:rPr>
                      <w:color w:val="auto"/>
                      <w:sz w:val="24"/>
                    </w:rPr>
                  </w:pPr>
                  <w:r>
                    <w:rPr>
                      <w:rFonts w:hint="eastAsia"/>
                      <w:color w:val="auto"/>
                      <w:sz w:val="24"/>
                    </w:rPr>
                    <w:t>备用灯泡</w:t>
                  </w:r>
                </w:p>
              </w:tc>
              <w:tc>
                <w:tcPr>
                  <w:tcW w:w="1784" w:type="dxa"/>
                  <w:tcBorders>
                    <w:top w:val="single" w:color="auto" w:sz="2" w:space="0"/>
                    <w:left w:val="single" w:color="auto" w:sz="2" w:space="0"/>
                    <w:bottom w:val="single" w:color="auto" w:sz="2" w:space="0"/>
                    <w:right w:val="single" w:color="auto" w:sz="2" w:space="0"/>
                  </w:tcBorders>
                  <w:vAlign w:val="center"/>
                </w:tcPr>
                <w:p w14:paraId="41D2FD43">
                  <w:pPr>
                    <w:adjustRightInd w:val="0"/>
                    <w:snapToGrid w:val="0"/>
                    <w:rPr>
                      <w:color w:val="auto"/>
                      <w:sz w:val="24"/>
                    </w:rPr>
                  </w:pPr>
                  <w:r>
                    <w:rPr>
                      <w:rFonts w:hint="eastAsia"/>
                      <w:color w:val="auto"/>
                      <w:sz w:val="24"/>
                    </w:rPr>
                    <w:t>备用灯泡</w:t>
                  </w:r>
                </w:p>
              </w:tc>
              <w:tc>
                <w:tcPr>
                  <w:tcW w:w="850" w:type="dxa"/>
                  <w:tcBorders>
                    <w:top w:val="single" w:color="auto" w:sz="2" w:space="0"/>
                    <w:left w:val="single" w:color="auto" w:sz="2" w:space="0"/>
                    <w:bottom w:val="single" w:color="auto" w:sz="2" w:space="0"/>
                    <w:right w:val="single" w:color="auto" w:sz="6" w:space="0"/>
                  </w:tcBorders>
                  <w:vAlign w:val="center"/>
                </w:tcPr>
                <w:p w14:paraId="66B290E2">
                  <w:pPr>
                    <w:adjustRightInd w:val="0"/>
                    <w:snapToGrid w:val="0"/>
                    <w:rPr>
                      <w:color w:val="auto"/>
                      <w:sz w:val="24"/>
                    </w:rPr>
                  </w:pPr>
                  <w:r>
                    <w:rPr>
                      <w:rFonts w:hint="eastAsia"/>
                      <w:color w:val="auto"/>
                      <w:sz w:val="24"/>
                    </w:rPr>
                    <w:t>1套</w:t>
                  </w:r>
                </w:p>
              </w:tc>
            </w:tr>
            <w:tr w14:paraId="145E8C9E">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641C6958">
                  <w:pPr>
                    <w:adjustRightInd w:val="0"/>
                    <w:snapToGrid w:val="0"/>
                    <w:rPr>
                      <w:color w:val="auto"/>
                      <w:sz w:val="24"/>
                    </w:rPr>
                  </w:pPr>
                  <w:r>
                    <w:rPr>
                      <w:rFonts w:hint="eastAsia"/>
                      <w:color w:val="auto"/>
                      <w:sz w:val="24"/>
                    </w:rPr>
                    <w:t>21</w:t>
                  </w:r>
                </w:p>
              </w:tc>
              <w:tc>
                <w:tcPr>
                  <w:tcW w:w="1418" w:type="dxa"/>
                  <w:tcBorders>
                    <w:top w:val="single" w:color="auto" w:sz="2" w:space="0"/>
                    <w:left w:val="single" w:color="auto" w:sz="2" w:space="0"/>
                    <w:bottom w:val="single" w:color="auto" w:sz="2" w:space="0"/>
                    <w:right w:val="single" w:color="auto" w:sz="2" w:space="0"/>
                  </w:tcBorders>
                  <w:vAlign w:val="center"/>
                </w:tcPr>
                <w:p w14:paraId="6F92A131">
                  <w:pPr>
                    <w:adjustRightInd w:val="0"/>
                    <w:snapToGrid w:val="0"/>
                    <w:rPr>
                      <w:color w:val="auto"/>
                      <w:sz w:val="24"/>
                    </w:rPr>
                  </w:pPr>
                  <w:r>
                    <w:rPr>
                      <w:rFonts w:hint="eastAsia"/>
                      <w:color w:val="auto"/>
                      <w:sz w:val="24"/>
                    </w:rPr>
                    <w:t>备用保险</w:t>
                  </w:r>
                </w:p>
              </w:tc>
              <w:tc>
                <w:tcPr>
                  <w:tcW w:w="1784" w:type="dxa"/>
                  <w:tcBorders>
                    <w:top w:val="single" w:color="auto" w:sz="2" w:space="0"/>
                    <w:left w:val="single" w:color="auto" w:sz="2" w:space="0"/>
                    <w:bottom w:val="single" w:color="auto" w:sz="2" w:space="0"/>
                    <w:right w:val="single" w:color="auto" w:sz="2" w:space="0"/>
                  </w:tcBorders>
                  <w:vAlign w:val="center"/>
                </w:tcPr>
                <w:p w14:paraId="5800BBD9">
                  <w:pPr>
                    <w:adjustRightInd w:val="0"/>
                    <w:snapToGrid w:val="0"/>
                    <w:rPr>
                      <w:color w:val="auto"/>
                      <w:sz w:val="24"/>
                    </w:rPr>
                  </w:pPr>
                  <w:r>
                    <w:rPr>
                      <w:rFonts w:hint="eastAsia"/>
                      <w:color w:val="auto"/>
                      <w:sz w:val="24"/>
                    </w:rPr>
                    <w:t>备用保险</w:t>
                  </w:r>
                </w:p>
              </w:tc>
              <w:tc>
                <w:tcPr>
                  <w:tcW w:w="850" w:type="dxa"/>
                  <w:tcBorders>
                    <w:top w:val="single" w:color="auto" w:sz="2" w:space="0"/>
                    <w:left w:val="single" w:color="auto" w:sz="2" w:space="0"/>
                    <w:bottom w:val="single" w:color="auto" w:sz="2" w:space="0"/>
                    <w:right w:val="single" w:color="auto" w:sz="6" w:space="0"/>
                  </w:tcBorders>
                  <w:vAlign w:val="center"/>
                </w:tcPr>
                <w:p w14:paraId="73A275EB">
                  <w:pPr>
                    <w:adjustRightInd w:val="0"/>
                    <w:snapToGrid w:val="0"/>
                    <w:rPr>
                      <w:color w:val="auto"/>
                      <w:sz w:val="24"/>
                    </w:rPr>
                  </w:pPr>
                  <w:r>
                    <w:rPr>
                      <w:rFonts w:hint="eastAsia"/>
                      <w:color w:val="auto"/>
                      <w:sz w:val="24"/>
                    </w:rPr>
                    <w:t>1套</w:t>
                  </w:r>
                </w:p>
              </w:tc>
            </w:tr>
            <w:tr w14:paraId="31C0EFAE">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3F8050D1">
                  <w:pPr>
                    <w:adjustRightInd w:val="0"/>
                    <w:snapToGrid w:val="0"/>
                    <w:rPr>
                      <w:color w:val="auto"/>
                      <w:sz w:val="24"/>
                    </w:rPr>
                  </w:pPr>
                  <w:r>
                    <w:rPr>
                      <w:rFonts w:hint="eastAsia"/>
                      <w:color w:val="auto"/>
                      <w:sz w:val="24"/>
                    </w:rPr>
                    <w:t>22</w:t>
                  </w:r>
                </w:p>
              </w:tc>
              <w:tc>
                <w:tcPr>
                  <w:tcW w:w="1418" w:type="dxa"/>
                  <w:tcBorders>
                    <w:top w:val="single" w:color="auto" w:sz="2" w:space="0"/>
                    <w:left w:val="single" w:color="auto" w:sz="2" w:space="0"/>
                    <w:bottom w:val="single" w:color="auto" w:sz="2" w:space="0"/>
                    <w:right w:val="single" w:color="auto" w:sz="2" w:space="0"/>
                  </w:tcBorders>
                  <w:vAlign w:val="center"/>
                </w:tcPr>
                <w:p w14:paraId="0982F17C">
                  <w:pPr>
                    <w:adjustRightInd w:val="0"/>
                    <w:snapToGrid w:val="0"/>
                    <w:rPr>
                      <w:color w:val="auto"/>
                      <w:sz w:val="24"/>
                    </w:rPr>
                  </w:pPr>
                  <w:r>
                    <w:rPr>
                      <w:rFonts w:hint="eastAsia"/>
                      <w:color w:val="auto"/>
                      <w:sz w:val="24"/>
                    </w:rPr>
                    <w:t>备用灯罩</w:t>
                  </w:r>
                </w:p>
              </w:tc>
              <w:tc>
                <w:tcPr>
                  <w:tcW w:w="1784" w:type="dxa"/>
                  <w:tcBorders>
                    <w:top w:val="single" w:color="auto" w:sz="2" w:space="0"/>
                    <w:left w:val="single" w:color="auto" w:sz="2" w:space="0"/>
                    <w:bottom w:val="single" w:color="auto" w:sz="2" w:space="0"/>
                    <w:right w:val="single" w:color="auto" w:sz="2" w:space="0"/>
                  </w:tcBorders>
                  <w:vAlign w:val="center"/>
                </w:tcPr>
                <w:p w14:paraId="2BAE2325">
                  <w:pPr>
                    <w:adjustRightInd w:val="0"/>
                    <w:snapToGrid w:val="0"/>
                    <w:rPr>
                      <w:color w:val="auto"/>
                      <w:sz w:val="24"/>
                    </w:rPr>
                  </w:pPr>
                  <w:r>
                    <w:rPr>
                      <w:rFonts w:hint="eastAsia"/>
                      <w:color w:val="auto"/>
                      <w:sz w:val="24"/>
                    </w:rPr>
                    <w:t>转向灯、尾灯、侧灯</w:t>
                  </w:r>
                </w:p>
              </w:tc>
              <w:tc>
                <w:tcPr>
                  <w:tcW w:w="850" w:type="dxa"/>
                  <w:tcBorders>
                    <w:top w:val="single" w:color="auto" w:sz="2" w:space="0"/>
                    <w:left w:val="single" w:color="auto" w:sz="2" w:space="0"/>
                    <w:bottom w:val="single" w:color="auto" w:sz="2" w:space="0"/>
                    <w:right w:val="single" w:color="auto" w:sz="6" w:space="0"/>
                  </w:tcBorders>
                  <w:vAlign w:val="center"/>
                </w:tcPr>
                <w:p w14:paraId="6FF82782">
                  <w:pPr>
                    <w:adjustRightInd w:val="0"/>
                    <w:snapToGrid w:val="0"/>
                    <w:rPr>
                      <w:color w:val="auto"/>
                      <w:sz w:val="24"/>
                    </w:rPr>
                  </w:pPr>
                  <w:r>
                    <w:rPr>
                      <w:rFonts w:hint="eastAsia"/>
                      <w:color w:val="auto"/>
                      <w:sz w:val="24"/>
                    </w:rPr>
                    <w:t>1套</w:t>
                  </w:r>
                </w:p>
              </w:tc>
            </w:tr>
            <w:tr w14:paraId="6DB40510">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2C6FEB74">
                  <w:pPr>
                    <w:adjustRightInd w:val="0"/>
                    <w:snapToGrid w:val="0"/>
                    <w:rPr>
                      <w:color w:val="auto"/>
                      <w:sz w:val="24"/>
                    </w:rPr>
                  </w:pPr>
                  <w:r>
                    <w:rPr>
                      <w:rFonts w:hint="eastAsia"/>
                      <w:color w:val="auto"/>
                      <w:sz w:val="24"/>
                    </w:rPr>
                    <w:t>23</w:t>
                  </w:r>
                </w:p>
              </w:tc>
              <w:tc>
                <w:tcPr>
                  <w:tcW w:w="1418" w:type="dxa"/>
                  <w:tcBorders>
                    <w:top w:val="single" w:color="auto" w:sz="2" w:space="0"/>
                    <w:left w:val="single" w:color="auto" w:sz="2" w:space="0"/>
                    <w:bottom w:val="single" w:color="auto" w:sz="2" w:space="0"/>
                    <w:right w:val="single" w:color="auto" w:sz="2" w:space="0"/>
                  </w:tcBorders>
                  <w:vAlign w:val="center"/>
                </w:tcPr>
                <w:p w14:paraId="23661A8F">
                  <w:pPr>
                    <w:adjustRightInd w:val="0"/>
                    <w:snapToGrid w:val="0"/>
                    <w:rPr>
                      <w:color w:val="auto"/>
                      <w:sz w:val="24"/>
                    </w:rPr>
                  </w:pPr>
                  <w:r>
                    <w:rPr>
                      <w:rFonts w:hint="eastAsia"/>
                      <w:color w:val="auto"/>
                      <w:sz w:val="24"/>
                    </w:rPr>
                    <w:t>备用空调滤芯</w:t>
                  </w:r>
                </w:p>
              </w:tc>
              <w:tc>
                <w:tcPr>
                  <w:tcW w:w="1784" w:type="dxa"/>
                  <w:tcBorders>
                    <w:top w:val="single" w:color="auto" w:sz="2" w:space="0"/>
                    <w:left w:val="single" w:color="auto" w:sz="2" w:space="0"/>
                    <w:bottom w:val="single" w:color="auto" w:sz="2" w:space="0"/>
                    <w:right w:val="single" w:color="auto" w:sz="2" w:space="0"/>
                  </w:tcBorders>
                  <w:vAlign w:val="center"/>
                </w:tcPr>
                <w:p w14:paraId="58D1C1E9">
                  <w:pPr>
                    <w:adjustRightInd w:val="0"/>
                    <w:snapToGrid w:val="0"/>
                    <w:rPr>
                      <w:color w:val="auto"/>
                      <w:sz w:val="24"/>
                    </w:rPr>
                  </w:pPr>
                  <w:r>
                    <w:rPr>
                      <w:rFonts w:hint="eastAsia"/>
                      <w:color w:val="auto"/>
                      <w:sz w:val="24"/>
                    </w:rPr>
                    <w:t>原车同型号、同品牌</w:t>
                  </w:r>
                </w:p>
              </w:tc>
              <w:tc>
                <w:tcPr>
                  <w:tcW w:w="850" w:type="dxa"/>
                  <w:tcBorders>
                    <w:top w:val="single" w:color="auto" w:sz="2" w:space="0"/>
                    <w:left w:val="single" w:color="auto" w:sz="2" w:space="0"/>
                    <w:bottom w:val="single" w:color="auto" w:sz="2" w:space="0"/>
                    <w:right w:val="single" w:color="auto" w:sz="6" w:space="0"/>
                  </w:tcBorders>
                  <w:vAlign w:val="center"/>
                </w:tcPr>
                <w:p w14:paraId="13EAA8E1">
                  <w:pPr>
                    <w:adjustRightInd w:val="0"/>
                    <w:snapToGrid w:val="0"/>
                    <w:rPr>
                      <w:color w:val="auto"/>
                      <w:sz w:val="24"/>
                    </w:rPr>
                  </w:pPr>
                  <w:r>
                    <w:rPr>
                      <w:rFonts w:hint="eastAsia"/>
                      <w:color w:val="auto"/>
                      <w:sz w:val="24"/>
                    </w:rPr>
                    <w:t>1套</w:t>
                  </w:r>
                </w:p>
              </w:tc>
            </w:tr>
            <w:tr w14:paraId="009F07D2">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7773744D">
                  <w:pPr>
                    <w:adjustRightInd w:val="0"/>
                    <w:snapToGrid w:val="0"/>
                    <w:rPr>
                      <w:color w:val="auto"/>
                      <w:sz w:val="24"/>
                    </w:rPr>
                  </w:pPr>
                  <w:r>
                    <w:rPr>
                      <w:rFonts w:hint="eastAsia"/>
                      <w:color w:val="auto"/>
                      <w:sz w:val="24"/>
                    </w:rPr>
                    <w:t>24</w:t>
                  </w:r>
                </w:p>
              </w:tc>
              <w:tc>
                <w:tcPr>
                  <w:tcW w:w="1418" w:type="dxa"/>
                  <w:tcBorders>
                    <w:top w:val="single" w:color="auto" w:sz="2" w:space="0"/>
                    <w:left w:val="single" w:color="auto" w:sz="2" w:space="0"/>
                    <w:bottom w:val="single" w:color="auto" w:sz="2" w:space="0"/>
                    <w:right w:val="single" w:color="auto" w:sz="2" w:space="0"/>
                  </w:tcBorders>
                  <w:vAlign w:val="center"/>
                </w:tcPr>
                <w:p w14:paraId="15981371">
                  <w:pPr>
                    <w:adjustRightInd w:val="0"/>
                    <w:snapToGrid w:val="0"/>
                    <w:rPr>
                      <w:color w:val="auto"/>
                      <w:sz w:val="24"/>
                    </w:rPr>
                  </w:pPr>
                  <w:r>
                    <w:rPr>
                      <w:rFonts w:hint="eastAsia"/>
                      <w:color w:val="auto"/>
                      <w:sz w:val="24"/>
                    </w:rPr>
                    <w:t>备用泡沫泵机油</w:t>
                  </w:r>
                </w:p>
              </w:tc>
              <w:tc>
                <w:tcPr>
                  <w:tcW w:w="1784" w:type="dxa"/>
                  <w:tcBorders>
                    <w:top w:val="single" w:color="auto" w:sz="2" w:space="0"/>
                    <w:left w:val="single" w:color="auto" w:sz="2" w:space="0"/>
                    <w:bottom w:val="single" w:color="auto" w:sz="2" w:space="0"/>
                    <w:right w:val="single" w:color="auto" w:sz="2" w:space="0"/>
                  </w:tcBorders>
                  <w:vAlign w:val="center"/>
                </w:tcPr>
                <w:p w14:paraId="429AB6E6">
                  <w:pPr>
                    <w:adjustRightInd w:val="0"/>
                    <w:snapToGrid w:val="0"/>
                    <w:rPr>
                      <w:color w:val="auto"/>
                      <w:sz w:val="24"/>
                    </w:rPr>
                  </w:pPr>
                  <w:r>
                    <w:rPr>
                      <w:rFonts w:hint="eastAsia"/>
                      <w:color w:val="auto"/>
                      <w:sz w:val="24"/>
                    </w:rPr>
                    <w:t>原车同型号、同品牌</w:t>
                  </w:r>
                </w:p>
              </w:tc>
              <w:tc>
                <w:tcPr>
                  <w:tcW w:w="850" w:type="dxa"/>
                  <w:tcBorders>
                    <w:top w:val="single" w:color="auto" w:sz="2" w:space="0"/>
                    <w:left w:val="single" w:color="auto" w:sz="2" w:space="0"/>
                    <w:bottom w:val="single" w:color="auto" w:sz="2" w:space="0"/>
                    <w:right w:val="single" w:color="auto" w:sz="6" w:space="0"/>
                  </w:tcBorders>
                  <w:vAlign w:val="center"/>
                </w:tcPr>
                <w:p w14:paraId="0F7F97F6">
                  <w:pPr>
                    <w:adjustRightInd w:val="0"/>
                    <w:snapToGrid w:val="0"/>
                    <w:rPr>
                      <w:color w:val="auto"/>
                      <w:sz w:val="24"/>
                    </w:rPr>
                  </w:pPr>
                  <w:r>
                    <w:rPr>
                      <w:rFonts w:hint="eastAsia"/>
                      <w:color w:val="auto"/>
                      <w:sz w:val="24"/>
                    </w:rPr>
                    <w:t>1套</w:t>
                  </w:r>
                </w:p>
              </w:tc>
            </w:tr>
            <w:tr w14:paraId="01399AE2">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4ABDBBF0">
                  <w:pPr>
                    <w:adjustRightInd w:val="0"/>
                    <w:snapToGrid w:val="0"/>
                    <w:rPr>
                      <w:color w:val="auto"/>
                      <w:sz w:val="24"/>
                    </w:rPr>
                  </w:pPr>
                  <w:r>
                    <w:rPr>
                      <w:rFonts w:hint="eastAsia"/>
                      <w:color w:val="auto"/>
                      <w:sz w:val="24"/>
                    </w:rPr>
                    <w:t>25</w:t>
                  </w:r>
                </w:p>
              </w:tc>
              <w:tc>
                <w:tcPr>
                  <w:tcW w:w="1418" w:type="dxa"/>
                  <w:tcBorders>
                    <w:top w:val="single" w:color="auto" w:sz="2" w:space="0"/>
                    <w:left w:val="single" w:color="auto" w:sz="2" w:space="0"/>
                    <w:bottom w:val="single" w:color="auto" w:sz="2" w:space="0"/>
                    <w:right w:val="single" w:color="auto" w:sz="2" w:space="0"/>
                  </w:tcBorders>
                  <w:vAlign w:val="center"/>
                </w:tcPr>
                <w:p w14:paraId="0BF2795D">
                  <w:pPr>
                    <w:adjustRightInd w:val="0"/>
                    <w:snapToGrid w:val="0"/>
                    <w:rPr>
                      <w:color w:val="auto"/>
                      <w:sz w:val="24"/>
                    </w:rPr>
                  </w:pPr>
                  <w:r>
                    <w:rPr>
                      <w:rFonts w:hint="eastAsia"/>
                      <w:color w:val="auto"/>
                      <w:sz w:val="24"/>
                    </w:rPr>
                    <w:t>备用取力器齿轮油</w:t>
                  </w:r>
                </w:p>
              </w:tc>
              <w:tc>
                <w:tcPr>
                  <w:tcW w:w="1784" w:type="dxa"/>
                  <w:tcBorders>
                    <w:top w:val="single" w:color="auto" w:sz="2" w:space="0"/>
                    <w:left w:val="single" w:color="auto" w:sz="2" w:space="0"/>
                    <w:bottom w:val="single" w:color="auto" w:sz="2" w:space="0"/>
                    <w:right w:val="single" w:color="auto" w:sz="2" w:space="0"/>
                  </w:tcBorders>
                  <w:vAlign w:val="center"/>
                </w:tcPr>
                <w:p w14:paraId="060F02B8">
                  <w:pPr>
                    <w:adjustRightInd w:val="0"/>
                    <w:snapToGrid w:val="0"/>
                    <w:rPr>
                      <w:color w:val="auto"/>
                      <w:sz w:val="24"/>
                    </w:rPr>
                  </w:pPr>
                  <w:r>
                    <w:rPr>
                      <w:rFonts w:hint="eastAsia"/>
                      <w:color w:val="auto"/>
                      <w:sz w:val="24"/>
                    </w:rPr>
                    <w:t>原车同型号、同品牌</w:t>
                  </w:r>
                </w:p>
              </w:tc>
              <w:tc>
                <w:tcPr>
                  <w:tcW w:w="850" w:type="dxa"/>
                  <w:tcBorders>
                    <w:top w:val="single" w:color="auto" w:sz="2" w:space="0"/>
                    <w:left w:val="single" w:color="auto" w:sz="2" w:space="0"/>
                    <w:bottom w:val="single" w:color="auto" w:sz="2" w:space="0"/>
                    <w:right w:val="single" w:color="auto" w:sz="6" w:space="0"/>
                  </w:tcBorders>
                  <w:vAlign w:val="center"/>
                </w:tcPr>
                <w:p w14:paraId="67484D23">
                  <w:pPr>
                    <w:adjustRightInd w:val="0"/>
                    <w:snapToGrid w:val="0"/>
                    <w:rPr>
                      <w:color w:val="auto"/>
                      <w:sz w:val="24"/>
                    </w:rPr>
                  </w:pPr>
                  <w:r>
                    <w:rPr>
                      <w:rFonts w:hint="eastAsia"/>
                      <w:color w:val="auto"/>
                      <w:sz w:val="24"/>
                    </w:rPr>
                    <w:t>1套</w:t>
                  </w:r>
                </w:p>
              </w:tc>
            </w:tr>
            <w:tr w14:paraId="1CEEC18D">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6E87997B">
                  <w:pPr>
                    <w:adjustRightInd w:val="0"/>
                    <w:snapToGrid w:val="0"/>
                    <w:rPr>
                      <w:color w:val="auto"/>
                      <w:sz w:val="24"/>
                    </w:rPr>
                  </w:pPr>
                  <w:r>
                    <w:rPr>
                      <w:rFonts w:hint="eastAsia"/>
                      <w:color w:val="auto"/>
                      <w:sz w:val="24"/>
                    </w:rPr>
                    <w:t>26</w:t>
                  </w:r>
                </w:p>
              </w:tc>
              <w:tc>
                <w:tcPr>
                  <w:tcW w:w="1418" w:type="dxa"/>
                  <w:tcBorders>
                    <w:top w:val="single" w:color="auto" w:sz="2" w:space="0"/>
                    <w:left w:val="single" w:color="auto" w:sz="2" w:space="0"/>
                    <w:bottom w:val="single" w:color="auto" w:sz="2" w:space="0"/>
                    <w:right w:val="single" w:color="auto" w:sz="2" w:space="0"/>
                  </w:tcBorders>
                  <w:vAlign w:val="center"/>
                </w:tcPr>
                <w:p w14:paraId="7B678B5E">
                  <w:pPr>
                    <w:adjustRightInd w:val="0"/>
                    <w:snapToGrid w:val="0"/>
                    <w:rPr>
                      <w:color w:val="auto"/>
                      <w:sz w:val="24"/>
                    </w:rPr>
                  </w:pPr>
                  <w:r>
                    <w:rPr>
                      <w:rFonts w:hint="eastAsia"/>
                      <w:color w:val="auto"/>
                      <w:sz w:val="24"/>
                    </w:rPr>
                    <w:t>胎压表</w:t>
                  </w:r>
                </w:p>
              </w:tc>
              <w:tc>
                <w:tcPr>
                  <w:tcW w:w="1784" w:type="dxa"/>
                  <w:tcBorders>
                    <w:top w:val="single" w:color="auto" w:sz="2" w:space="0"/>
                    <w:left w:val="single" w:color="auto" w:sz="2" w:space="0"/>
                    <w:bottom w:val="single" w:color="auto" w:sz="2" w:space="0"/>
                    <w:right w:val="single" w:color="auto" w:sz="2" w:space="0"/>
                  </w:tcBorders>
                  <w:vAlign w:val="center"/>
                </w:tcPr>
                <w:p w14:paraId="10B92116">
                  <w:pPr>
                    <w:adjustRightInd w:val="0"/>
                    <w:snapToGrid w:val="0"/>
                    <w:rPr>
                      <w:color w:val="auto"/>
                      <w:sz w:val="24"/>
                    </w:rPr>
                  </w:pPr>
                  <w:r>
                    <w:rPr>
                      <w:rFonts w:hint="eastAsia"/>
                      <w:color w:val="auto"/>
                      <w:sz w:val="24"/>
                    </w:rPr>
                    <w:t>胎压表</w:t>
                  </w:r>
                </w:p>
              </w:tc>
              <w:tc>
                <w:tcPr>
                  <w:tcW w:w="850" w:type="dxa"/>
                  <w:tcBorders>
                    <w:top w:val="single" w:color="auto" w:sz="2" w:space="0"/>
                    <w:left w:val="single" w:color="auto" w:sz="2" w:space="0"/>
                    <w:bottom w:val="single" w:color="auto" w:sz="2" w:space="0"/>
                    <w:right w:val="single" w:color="auto" w:sz="6" w:space="0"/>
                  </w:tcBorders>
                  <w:vAlign w:val="center"/>
                </w:tcPr>
                <w:p w14:paraId="7002C407">
                  <w:pPr>
                    <w:adjustRightInd w:val="0"/>
                    <w:snapToGrid w:val="0"/>
                    <w:rPr>
                      <w:color w:val="auto"/>
                      <w:sz w:val="24"/>
                    </w:rPr>
                  </w:pPr>
                  <w:r>
                    <w:rPr>
                      <w:rFonts w:hint="eastAsia"/>
                      <w:color w:val="auto"/>
                      <w:sz w:val="24"/>
                    </w:rPr>
                    <w:t>1件</w:t>
                  </w:r>
                </w:p>
              </w:tc>
            </w:tr>
            <w:tr w14:paraId="07D40891">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6FB66D7C">
                  <w:pPr>
                    <w:adjustRightInd w:val="0"/>
                    <w:snapToGrid w:val="0"/>
                    <w:rPr>
                      <w:color w:val="auto"/>
                      <w:sz w:val="24"/>
                    </w:rPr>
                  </w:pPr>
                  <w:r>
                    <w:rPr>
                      <w:rFonts w:hint="eastAsia"/>
                      <w:color w:val="auto"/>
                      <w:sz w:val="24"/>
                    </w:rPr>
                    <w:t>27</w:t>
                  </w:r>
                </w:p>
              </w:tc>
              <w:tc>
                <w:tcPr>
                  <w:tcW w:w="1418" w:type="dxa"/>
                  <w:tcBorders>
                    <w:top w:val="single" w:color="auto" w:sz="2" w:space="0"/>
                    <w:left w:val="single" w:color="auto" w:sz="2" w:space="0"/>
                    <w:bottom w:val="single" w:color="auto" w:sz="2" w:space="0"/>
                    <w:right w:val="single" w:color="auto" w:sz="2" w:space="0"/>
                  </w:tcBorders>
                  <w:vAlign w:val="center"/>
                </w:tcPr>
                <w:p w14:paraId="16C2370B">
                  <w:pPr>
                    <w:adjustRightInd w:val="0"/>
                    <w:snapToGrid w:val="0"/>
                    <w:rPr>
                      <w:color w:val="auto"/>
                      <w:sz w:val="24"/>
                    </w:rPr>
                  </w:pPr>
                  <w:r>
                    <w:rPr>
                      <w:rFonts w:hint="eastAsia"/>
                      <w:color w:val="auto"/>
                      <w:sz w:val="24"/>
                    </w:rPr>
                    <w:t>防火帽</w:t>
                  </w:r>
                </w:p>
              </w:tc>
              <w:tc>
                <w:tcPr>
                  <w:tcW w:w="1784" w:type="dxa"/>
                  <w:tcBorders>
                    <w:top w:val="single" w:color="auto" w:sz="2" w:space="0"/>
                    <w:left w:val="single" w:color="auto" w:sz="2" w:space="0"/>
                    <w:bottom w:val="single" w:color="auto" w:sz="2" w:space="0"/>
                    <w:right w:val="single" w:color="auto" w:sz="2" w:space="0"/>
                  </w:tcBorders>
                  <w:vAlign w:val="center"/>
                </w:tcPr>
                <w:p w14:paraId="7ABD4EFD">
                  <w:pPr>
                    <w:adjustRightInd w:val="0"/>
                    <w:snapToGrid w:val="0"/>
                    <w:rPr>
                      <w:color w:val="auto"/>
                      <w:sz w:val="24"/>
                    </w:rPr>
                  </w:pPr>
                  <w:r>
                    <w:rPr>
                      <w:rFonts w:hint="eastAsia"/>
                      <w:color w:val="auto"/>
                      <w:sz w:val="24"/>
                    </w:rPr>
                    <w:t>与底盘排气管配套</w:t>
                  </w:r>
                </w:p>
              </w:tc>
              <w:tc>
                <w:tcPr>
                  <w:tcW w:w="850" w:type="dxa"/>
                  <w:tcBorders>
                    <w:top w:val="single" w:color="auto" w:sz="2" w:space="0"/>
                    <w:left w:val="single" w:color="auto" w:sz="2" w:space="0"/>
                    <w:bottom w:val="single" w:color="auto" w:sz="2" w:space="0"/>
                    <w:right w:val="single" w:color="auto" w:sz="6" w:space="0"/>
                  </w:tcBorders>
                  <w:vAlign w:val="center"/>
                </w:tcPr>
                <w:p w14:paraId="7247D967">
                  <w:pPr>
                    <w:adjustRightInd w:val="0"/>
                    <w:snapToGrid w:val="0"/>
                    <w:rPr>
                      <w:color w:val="auto"/>
                      <w:sz w:val="24"/>
                    </w:rPr>
                  </w:pPr>
                  <w:r>
                    <w:rPr>
                      <w:rFonts w:hint="eastAsia"/>
                      <w:color w:val="auto"/>
                      <w:sz w:val="24"/>
                    </w:rPr>
                    <w:t>1件</w:t>
                  </w:r>
                </w:p>
              </w:tc>
            </w:tr>
            <w:tr w14:paraId="7FCACACA">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5458E16C">
                  <w:pPr>
                    <w:adjustRightInd w:val="0"/>
                    <w:snapToGrid w:val="0"/>
                    <w:rPr>
                      <w:color w:val="auto"/>
                      <w:sz w:val="24"/>
                    </w:rPr>
                  </w:pPr>
                  <w:r>
                    <w:rPr>
                      <w:rFonts w:hint="eastAsia"/>
                      <w:color w:val="auto"/>
                      <w:sz w:val="24"/>
                    </w:rPr>
                    <w:t>28</w:t>
                  </w:r>
                </w:p>
              </w:tc>
              <w:tc>
                <w:tcPr>
                  <w:tcW w:w="1418" w:type="dxa"/>
                  <w:tcBorders>
                    <w:top w:val="single" w:color="auto" w:sz="2" w:space="0"/>
                    <w:left w:val="single" w:color="auto" w:sz="2" w:space="0"/>
                    <w:bottom w:val="single" w:color="auto" w:sz="2" w:space="0"/>
                    <w:right w:val="single" w:color="auto" w:sz="2" w:space="0"/>
                  </w:tcBorders>
                  <w:vAlign w:val="center"/>
                </w:tcPr>
                <w:p w14:paraId="3D00CC28">
                  <w:pPr>
                    <w:adjustRightInd w:val="0"/>
                    <w:snapToGrid w:val="0"/>
                    <w:rPr>
                      <w:color w:val="auto"/>
                      <w:sz w:val="24"/>
                    </w:rPr>
                  </w:pPr>
                  <w:r>
                    <w:rPr>
                      <w:rFonts w:hint="eastAsia"/>
                      <w:color w:val="auto"/>
                      <w:sz w:val="24"/>
                    </w:rPr>
                    <w:t>防滑链</w:t>
                  </w:r>
                </w:p>
              </w:tc>
              <w:tc>
                <w:tcPr>
                  <w:tcW w:w="1784" w:type="dxa"/>
                  <w:tcBorders>
                    <w:top w:val="single" w:color="auto" w:sz="2" w:space="0"/>
                    <w:left w:val="single" w:color="auto" w:sz="2" w:space="0"/>
                    <w:bottom w:val="single" w:color="auto" w:sz="2" w:space="0"/>
                    <w:right w:val="single" w:color="auto" w:sz="2" w:space="0"/>
                  </w:tcBorders>
                  <w:vAlign w:val="center"/>
                </w:tcPr>
                <w:p w14:paraId="03A53445">
                  <w:pPr>
                    <w:adjustRightInd w:val="0"/>
                    <w:snapToGrid w:val="0"/>
                    <w:rPr>
                      <w:color w:val="auto"/>
                      <w:sz w:val="24"/>
                    </w:rPr>
                  </w:pPr>
                  <w:r>
                    <w:rPr>
                      <w:rFonts w:hint="eastAsia"/>
                      <w:color w:val="auto"/>
                      <w:sz w:val="24"/>
                    </w:rPr>
                    <w:t>与车辆轮胎配套</w:t>
                  </w:r>
                </w:p>
              </w:tc>
              <w:tc>
                <w:tcPr>
                  <w:tcW w:w="850" w:type="dxa"/>
                  <w:tcBorders>
                    <w:top w:val="single" w:color="auto" w:sz="2" w:space="0"/>
                    <w:left w:val="single" w:color="auto" w:sz="2" w:space="0"/>
                    <w:bottom w:val="single" w:color="auto" w:sz="2" w:space="0"/>
                    <w:right w:val="single" w:color="auto" w:sz="6" w:space="0"/>
                  </w:tcBorders>
                  <w:vAlign w:val="center"/>
                </w:tcPr>
                <w:p w14:paraId="62E657F4">
                  <w:pPr>
                    <w:adjustRightInd w:val="0"/>
                    <w:snapToGrid w:val="0"/>
                    <w:rPr>
                      <w:color w:val="auto"/>
                      <w:sz w:val="24"/>
                    </w:rPr>
                  </w:pPr>
                  <w:r>
                    <w:rPr>
                      <w:rFonts w:hint="eastAsia"/>
                      <w:color w:val="auto"/>
                      <w:sz w:val="24"/>
                    </w:rPr>
                    <w:t>1套</w:t>
                  </w:r>
                </w:p>
              </w:tc>
            </w:tr>
            <w:tr w14:paraId="520B255F">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80" w:type="dxa"/>
                  <w:tcBorders>
                    <w:top w:val="single" w:color="auto" w:sz="2" w:space="0"/>
                    <w:left w:val="single" w:color="auto" w:sz="6" w:space="0"/>
                    <w:bottom w:val="single" w:color="auto" w:sz="2" w:space="0"/>
                    <w:right w:val="single" w:color="auto" w:sz="2" w:space="0"/>
                  </w:tcBorders>
                  <w:vAlign w:val="center"/>
                </w:tcPr>
                <w:p w14:paraId="78E81AF6">
                  <w:pPr>
                    <w:adjustRightInd w:val="0"/>
                    <w:snapToGrid w:val="0"/>
                    <w:rPr>
                      <w:color w:val="auto"/>
                      <w:sz w:val="24"/>
                    </w:rPr>
                  </w:pPr>
                  <w:r>
                    <w:rPr>
                      <w:rFonts w:hint="eastAsia"/>
                      <w:color w:val="auto"/>
                      <w:sz w:val="24"/>
                    </w:rPr>
                    <w:t>29</w:t>
                  </w:r>
                </w:p>
              </w:tc>
              <w:tc>
                <w:tcPr>
                  <w:tcW w:w="1418" w:type="dxa"/>
                  <w:tcBorders>
                    <w:top w:val="single" w:color="auto" w:sz="2" w:space="0"/>
                    <w:left w:val="single" w:color="auto" w:sz="2" w:space="0"/>
                    <w:bottom w:val="single" w:color="auto" w:sz="2" w:space="0"/>
                    <w:right w:val="single" w:color="auto" w:sz="2" w:space="0"/>
                  </w:tcBorders>
                  <w:vAlign w:val="center"/>
                </w:tcPr>
                <w:p w14:paraId="5C543837">
                  <w:pPr>
                    <w:adjustRightInd w:val="0"/>
                    <w:snapToGrid w:val="0"/>
                    <w:rPr>
                      <w:color w:val="auto"/>
                      <w:sz w:val="24"/>
                    </w:rPr>
                  </w:pPr>
                  <w:r>
                    <w:rPr>
                      <w:rFonts w:hint="eastAsia"/>
                      <w:color w:val="auto"/>
                      <w:sz w:val="24"/>
                    </w:rPr>
                    <w:t>电控气动阀</w:t>
                  </w:r>
                </w:p>
              </w:tc>
              <w:tc>
                <w:tcPr>
                  <w:tcW w:w="1784" w:type="dxa"/>
                  <w:tcBorders>
                    <w:top w:val="single" w:color="auto" w:sz="2" w:space="0"/>
                    <w:left w:val="single" w:color="auto" w:sz="2" w:space="0"/>
                    <w:bottom w:val="single" w:color="auto" w:sz="2" w:space="0"/>
                    <w:right w:val="single" w:color="auto" w:sz="2" w:space="0"/>
                  </w:tcBorders>
                  <w:vAlign w:val="center"/>
                </w:tcPr>
                <w:p w14:paraId="135D0792">
                  <w:pPr>
                    <w:adjustRightInd w:val="0"/>
                    <w:snapToGrid w:val="0"/>
                    <w:rPr>
                      <w:color w:val="auto"/>
                      <w:sz w:val="24"/>
                    </w:rPr>
                  </w:pPr>
                  <w:r>
                    <w:rPr>
                      <w:rFonts w:hint="eastAsia"/>
                      <w:color w:val="auto"/>
                      <w:sz w:val="24"/>
                    </w:rPr>
                    <w:t>水罐与水泵连接处配套</w:t>
                  </w:r>
                </w:p>
              </w:tc>
              <w:tc>
                <w:tcPr>
                  <w:tcW w:w="850" w:type="dxa"/>
                  <w:tcBorders>
                    <w:top w:val="single" w:color="auto" w:sz="2" w:space="0"/>
                    <w:left w:val="single" w:color="auto" w:sz="2" w:space="0"/>
                    <w:bottom w:val="single" w:color="auto" w:sz="2" w:space="0"/>
                    <w:right w:val="single" w:color="auto" w:sz="6" w:space="0"/>
                  </w:tcBorders>
                  <w:vAlign w:val="center"/>
                </w:tcPr>
                <w:p w14:paraId="6CD56743">
                  <w:pPr>
                    <w:adjustRightInd w:val="0"/>
                    <w:snapToGrid w:val="0"/>
                    <w:rPr>
                      <w:color w:val="auto"/>
                      <w:sz w:val="24"/>
                    </w:rPr>
                  </w:pPr>
                  <w:r>
                    <w:rPr>
                      <w:rFonts w:hint="eastAsia"/>
                      <w:color w:val="auto"/>
                      <w:sz w:val="24"/>
                    </w:rPr>
                    <w:t>1套</w:t>
                  </w:r>
                </w:p>
              </w:tc>
            </w:tr>
          </w:tbl>
          <w:p w14:paraId="222B515A">
            <w:pPr>
              <w:spacing w:line="280" w:lineRule="exact"/>
              <w:rPr>
                <w:color w:val="auto"/>
                <w:sz w:val="24"/>
              </w:rPr>
            </w:pPr>
          </w:p>
        </w:tc>
        <w:tc>
          <w:tcPr>
            <w:tcW w:w="864" w:type="dxa"/>
            <w:tcBorders>
              <w:top w:val="single" w:color="auto" w:sz="4" w:space="0"/>
              <w:left w:val="single" w:color="auto" w:sz="4" w:space="0"/>
              <w:bottom w:val="single" w:color="auto" w:sz="4" w:space="0"/>
              <w:right w:val="single" w:color="auto" w:sz="4" w:space="0"/>
            </w:tcBorders>
            <w:vAlign w:val="center"/>
          </w:tcPr>
          <w:p w14:paraId="4A695815">
            <w:pPr>
              <w:spacing w:line="280" w:lineRule="exact"/>
              <w:jc w:val="center"/>
              <w:rPr>
                <w:color w:val="auto"/>
                <w:sz w:val="24"/>
              </w:rPr>
            </w:pPr>
            <w:r>
              <w:rPr>
                <w:color w:val="auto"/>
                <w:sz w:val="24"/>
              </w:rPr>
              <w:t>部</w:t>
            </w:r>
          </w:p>
        </w:tc>
        <w:tc>
          <w:tcPr>
            <w:tcW w:w="708" w:type="dxa"/>
            <w:tcBorders>
              <w:top w:val="single" w:color="auto" w:sz="4" w:space="0"/>
              <w:left w:val="single" w:color="auto" w:sz="4" w:space="0"/>
              <w:bottom w:val="single" w:color="auto" w:sz="4" w:space="0"/>
              <w:right w:val="single" w:color="auto" w:sz="4" w:space="0"/>
            </w:tcBorders>
            <w:vAlign w:val="center"/>
          </w:tcPr>
          <w:p w14:paraId="6753B565">
            <w:pPr>
              <w:spacing w:line="280" w:lineRule="exact"/>
              <w:jc w:val="center"/>
              <w:rPr>
                <w:color w:val="auto"/>
                <w:sz w:val="24"/>
              </w:rPr>
            </w:pPr>
            <w:r>
              <w:rPr>
                <w:color w:val="auto"/>
                <w:sz w:val="24"/>
              </w:rPr>
              <w:t>2</w:t>
            </w:r>
          </w:p>
        </w:tc>
      </w:tr>
    </w:tbl>
    <w:p w14:paraId="10D9E1D5">
      <w:pPr>
        <w:spacing w:line="360" w:lineRule="auto"/>
        <w:ind w:firstLine="480" w:firstLineChars="200"/>
        <w:outlineLvl w:val="0"/>
        <w:rPr>
          <w:rFonts w:hint="eastAsia"/>
          <w:color w:val="auto"/>
          <w:sz w:val="24"/>
        </w:rPr>
      </w:pPr>
      <w:r>
        <w:rPr>
          <w:rFonts w:hint="eastAsia"/>
          <w:color w:val="auto"/>
          <w:sz w:val="24"/>
        </w:rPr>
        <w:t>第四包</w:t>
      </w:r>
    </w:p>
    <w:p w14:paraId="364B24F6">
      <w:pPr>
        <w:spacing w:line="360" w:lineRule="auto"/>
        <w:ind w:firstLine="480" w:firstLineChars="200"/>
        <w:outlineLvl w:val="0"/>
        <w:rPr>
          <w:color w:val="auto"/>
          <w:sz w:val="24"/>
        </w:rPr>
      </w:pPr>
      <w:r>
        <w:rPr>
          <w:rFonts w:hint="eastAsia"/>
          <w:color w:val="auto"/>
          <w:sz w:val="24"/>
        </w:rPr>
        <w:t>1. 技术参数</w:t>
      </w:r>
    </w:p>
    <w:tbl>
      <w:tblPr>
        <w:tblStyle w:val="21"/>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4948"/>
        <w:gridCol w:w="864"/>
        <w:gridCol w:w="708"/>
      </w:tblGrid>
      <w:tr w14:paraId="2073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6" w:type="dxa"/>
            <w:vAlign w:val="center"/>
          </w:tcPr>
          <w:p w14:paraId="0D06830B">
            <w:pPr>
              <w:spacing w:line="280" w:lineRule="exact"/>
              <w:jc w:val="center"/>
              <w:rPr>
                <w:color w:val="auto"/>
                <w:sz w:val="24"/>
              </w:rPr>
            </w:pPr>
            <w:r>
              <w:rPr>
                <w:color w:val="auto"/>
                <w:sz w:val="24"/>
              </w:rPr>
              <w:t>序号</w:t>
            </w:r>
          </w:p>
        </w:tc>
        <w:tc>
          <w:tcPr>
            <w:tcW w:w="1277" w:type="dxa"/>
            <w:vAlign w:val="center"/>
          </w:tcPr>
          <w:p w14:paraId="6086AE44">
            <w:pPr>
              <w:spacing w:line="280" w:lineRule="exact"/>
              <w:jc w:val="center"/>
              <w:rPr>
                <w:color w:val="auto"/>
                <w:sz w:val="24"/>
              </w:rPr>
            </w:pPr>
            <w:r>
              <w:rPr>
                <w:color w:val="auto"/>
                <w:sz w:val="24"/>
              </w:rPr>
              <w:t>标的名称</w:t>
            </w:r>
          </w:p>
        </w:tc>
        <w:tc>
          <w:tcPr>
            <w:tcW w:w="4948" w:type="dxa"/>
            <w:vAlign w:val="center"/>
          </w:tcPr>
          <w:p w14:paraId="1E8AD29F">
            <w:pPr>
              <w:spacing w:line="280" w:lineRule="exact"/>
              <w:jc w:val="center"/>
              <w:rPr>
                <w:color w:val="auto"/>
                <w:sz w:val="24"/>
              </w:rPr>
            </w:pPr>
            <w:r>
              <w:rPr>
                <w:color w:val="auto"/>
                <w:sz w:val="24"/>
              </w:rPr>
              <w:t>技术要求</w:t>
            </w:r>
          </w:p>
        </w:tc>
        <w:tc>
          <w:tcPr>
            <w:tcW w:w="864" w:type="dxa"/>
            <w:vAlign w:val="center"/>
          </w:tcPr>
          <w:p w14:paraId="1561102E">
            <w:pPr>
              <w:spacing w:line="280" w:lineRule="exact"/>
              <w:jc w:val="center"/>
              <w:rPr>
                <w:color w:val="auto"/>
                <w:sz w:val="24"/>
              </w:rPr>
            </w:pPr>
            <w:r>
              <w:rPr>
                <w:color w:val="auto"/>
                <w:sz w:val="24"/>
              </w:rPr>
              <w:t>单位</w:t>
            </w:r>
          </w:p>
        </w:tc>
        <w:tc>
          <w:tcPr>
            <w:tcW w:w="708" w:type="dxa"/>
            <w:vAlign w:val="center"/>
          </w:tcPr>
          <w:p w14:paraId="2DBA1336">
            <w:pPr>
              <w:spacing w:line="280" w:lineRule="exact"/>
              <w:jc w:val="center"/>
              <w:rPr>
                <w:color w:val="auto"/>
                <w:sz w:val="24"/>
              </w:rPr>
            </w:pPr>
            <w:r>
              <w:rPr>
                <w:color w:val="auto"/>
                <w:sz w:val="24"/>
              </w:rPr>
              <w:t>数量</w:t>
            </w:r>
          </w:p>
        </w:tc>
      </w:tr>
      <w:tr w14:paraId="041E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084F9C20">
            <w:pPr>
              <w:spacing w:line="280" w:lineRule="exact"/>
              <w:jc w:val="center"/>
              <w:rPr>
                <w:color w:val="auto"/>
                <w:sz w:val="24"/>
              </w:rPr>
            </w:pPr>
            <w:r>
              <w:rPr>
                <w:rFonts w:hint="eastAsia"/>
                <w:color w:val="auto"/>
                <w:sz w:val="24"/>
              </w:rPr>
              <w:t>1</w:t>
            </w:r>
          </w:p>
        </w:tc>
        <w:tc>
          <w:tcPr>
            <w:tcW w:w="1277" w:type="dxa"/>
            <w:tcBorders>
              <w:top w:val="single" w:color="auto" w:sz="4" w:space="0"/>
              <w:left w:val="single" w:color="auto" w:sz="4" w:space="0"/>
              <w:bottom w:val="single" w:color="auto" w:sz="4" w:space="0"/>
              <w:right w:val="single" w:color="auto" w:sz="4" w:space="0"/>
            </w:tcBorders>
            <w:vAlign w:val="center"/>
          </w:tcPr>
          <w:p w14:paraId="75B19B68">
            <w:pPr>
              <w:spacing w:line="280" w:lineRule="exact"/>
              <w:jc w:val="center"/>
              <w:rPr>
                <w:color w:val="auto"/>
                <w:sz w:val="24"/>
              </w:rPr>
            </w:pPr>
            <w:r>
              <w:rPr>
                <w:rFonts w:hint="eastAsia"/>
                <w:color w:val="auto"/>
                <w:sz w:val="24"/>
              </w:rPr>
              <w:t>水雾消防车</w:t>
            </w:r>
          </w:p>
        </w:tc>
        <w:tc>
          <w:tcPr>
            <w:tcW w:w="4948" w:type="dxa"/>
            <w:tcBorders>
              <w:top w:val="single" w:color="auto" w:sz="4" w:space="0"/>
              <w:left w:val="single" w:color="auto" w:sz="4" w:space="0"/>
              <w:bottom w:val="single" w:color="auto" w:sz="4" w:space="0"/>
              <w:right w:val="single" w:color="auto" w:sz="4" w:space="0"/>
            </w:tcBorders>
            <w:vAlign w:val="center"/>
          </w:tcPr>
          <w:p w14:paraId="16AD6E43">
            <w:pPr>
              <w:spacing w:line="280" w:lineRule="exact"/>
              <w:rPr>
                <w:color w:val="auto"/>
                <w:sz w:val="24"/>
              </w:rPr>
            </w:pPr>
            <w:r>
              <w:rPr>
                <w:rFonts w:hint="eastAsia"/>
                <w:color w:val="auto"/>
                <w:sz w:val="24"/>
              </w:rPr>
              <w:t>1.主要用于狭窄区域初期火灾扑救，能快速抵达火灾现场进行扑救及简易应急救援和消防辅助保障，可切换喷雾、直流射水模式。</w:t>
            </w:r>
          </w:p>
          <w:p w14:paraId="6271101E">
            <w:pPr>
              <w:spacing w:line="280" w:lineRule="exact"/>
              <w:rPr>
                <w:color w:val="auto"/>
                <w:sz w:val="24"/>
              </w:rPr>
            </w:pPr>
            <w:r>
              <w:rPr>
                <w:rFonts w:hint="eastAsia"/>
                <w:color w:val="auto"/>
                <w:sz w:val="24"/>
              </w:rPr>
              <w:t>2.符合《消防车 第1部分：通用技术条件》（GB 7956.1-2014）和《消防车 第9部分：水雾消防车》（GB 7956.9-2025）标准。</w:t>
            </w:r>
          </w:p>
          <w:p w14:paraId="34B9BE30">
            <w:pPr>
              <w:spacing w:line="280" w:lineRule="exact"/>
              <w:rPr>
                <w:color w:val="auto"/>
                <w:sz w:val="24"/>
              </w:rPr>
            </w:pPr>
            <w:r>
              <w:rPr>
                <w:rFonts w:hint="eastAsia"/>
                <w:color w:val="auto"/>
                <w:sz w:val="24"/>
              </w:rPr>
              <w:t>3.主要由皮卡车底盘、取力器、水雾系统（含泵）、水罐、软管卷盘、器材箱等组成。</w:t>
            </w:r>
          </w:p>
          <w:p w14:paraId="0506A576">
            <w:pPr>
              <w:spacing w:line="280" w:lineRule="exact"/>
              <w:rPr>
                <w:color w:val="auto"/>
                <w:sz w:val="24"/>
              </w:rPr>
            </w:pPr>
            <w:r>
              <w:rPr>
                <w:rFonts w:hint="eastAsia"/>
                <w:color w:val="auto"/>
                <w:sz w:val="24"/>
              </w:rPr>
              <w:t>4.整车</w:t>
            </w:r>
          </w:p>
          <w:p w14:paraId="7A325489">
            <w:pPr>
              <w:spacing w:line="280" w:lineRule="exact"/>
              <w:rPr>
                <w:color w:val="auto"/>
                <w:sz w:val="24"/>
              </w:rPr>
            </w:pPr>
            <w:r>
              <w:rPr>
                <w:rFonts w:hint="eastAsia"/>
                <w:color w:val="auto"/>
                <w:sz w:val="24"/>
              </w:rPr>
              <w:t>4.1.外形尺寸（长×宽×高）：≤6200mm×2100mm×2200mm；</w:t>
            </w:r>
          </w:p>
          <w:p w14:paraId="3BA5E750">
            <w:pPr>
              <w:spacing w:line="280" w:lineRule="exact"/>
              <w:rPr>
                <w:color w:val="auto"/>
                <w:sz w:val="24"/>
              </w:rPr>
            </w:pPr>
            <w:r>
              <w:rPr>
                <w:rFonts w:hint="eastAsia"/>
                <w:color w:val="auto"/>
                <w:sz w:val="24"/>
              </w:rPr>
              <w:t>●4.2.轴距：≤3600mm；</w:t>
            </w:r>
          </w:p>
          <w:p w14:paraId="44E75670">
            <w:pPr>
              <w:spacing w:line="280" w:lineRule="exact"/>
              <w:rPr>
                <w:color w:val="auto"/>
                <w:sz w:val="24"/>
              </w:rPr>
            </w:pPr>
            <w:r>
              <w:rPr>
                <w:rFonts w:hint="eastAsia"/>
                <w:color w:val="auto"/>
                <w:sz w:val="24"/>
              </w:rPr>
              <w:t>4.3.最高车速：≥110km/h；</w:t>
            </w:r>
          </w:p>
          <w:p w14:paraId="7ECF77C5">
            <w:pPr>
              <w:spacing w:line="280" w:lineRule="exact"/>
              <w:rPr>
                <w:color w:val="auto"/>
                <w:sz w:val="24"/>
              </w:rPr>
            </w:pPr>
            <w:r>
              <w:rPr>
                <w:rFonts w:hint="eastAsia"/>
                <w:color w:val="auto"/>
                <w:sz w:val="24"/>
              </w:rPr>
              <w:t>4.4.满载总质量：≤4300kg；</w:t>
            </w:r>
          </w:p>
          <w:p w14:paraId="1922DB15">
            <w:pPr>
              <w:spacing w:line="280" w:lineRule="exact"/>
              <w:rPr>
                <w:color w:val="auto"/>
                <w:sz w:val="24"/>
              </w:rPr>
            </w:pPr>
            <w:r>
              <w:rPr>
                <w:rFonts w:hint="eastAsia"/>
                <w:color w:val="auto"/>
                <w:sz w:val="24"/>
              </w:rPr>
              <w:t>4.5.车身型式：原装双排4门5座驾驶室；</w:t>
            </w:r>
          </w:p>
          <w:p w14:paraId="6E3FB099">
            <w:pPr>
              <w:spacing w:line="280" w:lineRule="exact"/>
              <w:rPr>
                <w:color w:val="auto"/>
                <w:sz w:val="24"/>
              </w:rPr>
            </w:pPr>
            <w:r>
              <w:rPr>
                <w:rFonts w:hint="eastAsia"/>
                <w:color w:val="auto"/>
                <w:sz w:val="24"/>
              </w:rPr>
              <w:t>4.6.发动机型式：柴油、高压共轨、增压中冷；</w:t>
            </w:r>
          </w:p>
          <w:p w14:paraId="320D5C25">
            <w:pPr>
              <w:spacing w:line="280" w:lineRule="exact"/>
              <w:rPr>
                <w:color w:val="auto"/>
                <w:sz w:val="24"/>
              </w:rPr>
            </w:pPr>
            <w:r>
              <w:rPr>
                <w:rFonts w:hint="eastAsia"/>
                <w:color w:val="auto"/>
                <w:sz w:val="24"/>
              </w:rPr>
              <w:t>●4.7.发动机排量：≥1900ml；</w:t>
            </w:r>
          </w:p>
          <w:p w14:paraId="2BD239F0">
            <w:pPr>
              <w:spacing w:line="280" w:lineRule="exact"/>
              <w:rPr>
                <w:color w:val="auto"/>
                <w:sz w:val="24"/>
              </w:rPr>
            </w:pPr>
            <w:r>
              <w:rPr>
                <w:rFonts w:hint="eastAsia"/>
                <w:color w:val="auto"/>
                <w:sz w:val="24"/>
              </w:rPr>
              <w:t>●4.8.发动机额定功率：≥110Kw；</w:t>
            </w:r>
          </w:p>
          <w:p w14:paraId="7723C9F2">
            <w:pPr>
              <w:spacing w:line="280" w:lineRule="exact"/>
              <w:rPr>
                <w:color w:val="auto"/>
                <w:sz w:val="24"/>
              </w:rPr>
            </w:pPr>
            <w:r>
              <w:rPr>
                <w:rFonts w:hint="eastAsia"/>
                <w:color w:val="auto"/>
                <w:sz w:val="24"/>
              </w:rPr>
              <w:t>★4.9.排放标准：国六；</w:t>
            </w:r>
          </w:p>
          <w:p w14:paraId="18A603CF">
            <w:pPr>
              <w:spacing w:line="280" w:lineRule="exact"/>
              <w:rPr>
                <w:color w:val="auto"/>
                <w:sz w:val="24"/>
              </w:rPr>
            </w:pPr>
            <w:r>
              <w:rPr>
                <w:rFonts w:hint="eastAsia"/>
                <w:color w:val="auto"/>
                <w:sz w:val="24"/>
              </w:rPr>
              <w:t>●4.10.驱动型式：4×4；</w:t>
            </w:r>
          </w:p>
          <w:p w14:paraId="42A7864B">
            <w:pPr>
              <w:spacing w:line="280" w:lineRule="exact"/>
              <w:rPr>
                <w:color w:val="auto"/>
                <w:sz w:val="24"/>
              </w:rPr>
            </w:pPr>
            <w:r>
              <w:rPr>
                <w:rFonts w:hint="eastAsia"/>
                <w:color w:val="auto"/>
                <w:sz w:val="24"/>
              </w:rPr>
              <w:t>4.11.转向型式：助力转向、多功能方向盘；</w:t>
            </w:r>
          </w:p>
          <w:p w14:paraId="5448E95D">
            <w:pPr>
              <w:spacing w:line="280" w:lineRule="exact"/>
              <w:rPr>
                <w:color w:val="auto"/>
                <w:sz w:val="24"/>
              </w:rPr>
            </w:pPr>
            <w:r>
              <w:rPr>
                <w:rFonts w:hint="eastAsia"/>
                <w:color w:val="auto"/>
                <w:sz w:val="24"/>
              </w:rPr>
              <w:t>4.12.制动型式：盘式制动，防抱死系统（ABS+EBD+ESC）；</w:t>
            </w:r>
          </w:p>
          <w:p w14:paraId="328B0F85">
            <w:pPr>
              <w:spacing w:line="280" w:lineRule="exact"/>
              <w:rPr>
                <w:color w:val="auto"/>
                <w:sz w:val="24"/>
              </w:rPr>
            </w:pPr>
            <w:r>
              <w:rPr>
                <w:rFonts w:hint="eastAsia"/>
                <w:color w:val="auto"/>
                <w:sz w:val="24"/>
              </w:rPr>
              <w:t>4.13.驾驶辅助影像：高清液晶倒车影像屏和行车记录仪（高清，128G以上内存）；</w:t>
            </w:r>
          </w:p>
          <w:p w14:paraId="1B37F008">
            <w:pPr>
              <w:spacing w:line="280" w:lineRule="exact"/>
              <w:rPr>
                <w:color w:val="auto"/>
                <w:sz w:val="24"/>
              </w:rPr>
            </w:pPr>
            <w:r>
              <w:rPr>
                <w:rFonts w:hint="eastAsia"/>
                <w:color w:val="auto"/>
                <w:sz w:val="24"/>
              </w:rPr>
              <w:t>4.14.中控彩色液晶屏：原车触控液晶屏；</w:t>
            </w:r>
          </w:p>
          <w:p w14:paraId="7E6D144D">
            <w:pPr>
              <w:spacing w:line="280" w:lineRule="exact"/>
              <w:rPr>
                <w:color w:val="auto"/>
                <w:sz w:val="24"/>
              </w:rPr>
            </w:pPr>
            <w:r>
              <w:rPr>
                <w:rFonts w:hint="eastAsia"/>
                <w:color w:val="auto"/>
                <w:sz w:val="24"/>
              </w:rPr>
              <w:t>4.15.驾驶室内合理位置设置车载逆变器，提供12V直流电源转换220V交流电源用途，具有过载保护、短路保护、过温保护等功能，功率≥500W。</w:t>
            </w:r>
          </w:p>
          <w:p w14:paraId="2A6A4608">
            <w:pPr>
              <w:spacing w:line="280" w:lineRule="exact"/>
              <w:rPr>
                <w:color w:val="auto"/>
                <w:sz w:val="24"/>
              </w:rPr>
            </w:pPr>
            <w:r>
              <w:rPr>
                <w:rFonts w:hint="eastAsia"/>
                <w:color w:val="auto"/>
                <w:sz w:val="24"/>
              </w:rPr>
              <w:t>4.17.钥匙类型：遥控钥匙。</w:t>
            </w:r>
          </w:p>
          <w:p w14:paraId="481A0173">
            <w:pPr>
              <w:spacing w:line="280" w:lineRule="exact"/>
              <w:rPr>
                <w:color w:val="auto"/>
                <w:sz w:val="24"/>
              </w:rPr>
            </w:pPr>
            <w:r>
              <w:rPr>
                <w:rFonts w:hint="eastAsia"/>
                <w:color w:val="auto"/>
                <w:sz w:val="24"/>
              </w:rPr>
              <w:t>5.上装部分</w:t>
            </w:r>
          </w:p>
          <w:p w14:paraId="02D2976E">
            <w:pPr>
              <w:spacing w:line="280" w:lineRule="exact"/>
              <w:rPr>
                <w:color w:val="auto"/>
                <w:sz w:val="24"/>
              </w:rPr>
            </w:pPr>
            <w:r>
              <w:rPr>
                <w:rFonts w:hint="eastAsia"/>
                <w:color w:val="auto"/>
                <w:sz w:val="24"/>
              </w:rPr>
              <w:t>5.1.水罐：</w:t>
            </w:r>
          </w:p>
          <w:p w14:paraId="7F9ADD53">
            <w:pPr>
              <w:spacing w:line="280" w:lineRule="exact"/>
              <w:rPr>
                <w:color w:val="auto"/>
                <w:sz w:val="24"/>
              </w:rPr>
            </w:pPr>
            <w:r>
              <w:rPr>
                <w:rFonts w:hint="eastAsia"/>
                <w:color w:val="auto"/>
                <w:sz w:val="24"/>
              </w:rPr>
              <w:t>●5.1.1.容积：≥600L；</w:t>
            </w:r>
          </w:p>
          <w:p w14:paraId="1D0F33C9">
            <w:pPr>
              <w:spacing w:line="280" w:lineRule="exact"/>
              <w:rPr>
                <w:color w:val="auto"/>
                <w:sz w:val="24"/>
              </w:rPr>
            </w:pPr>
            <w:r>
              <w:rPr>
                <w:rFonts w:hint="eastAsia"/>
                <w:color w:val="auto"/>
                <w:sz w:val="24"/>
              </w:rPr>
              <w:t>5.1.2.材质：304不锈钢或其他防腐材质；</w:t>
            </w:r>
          </w:p>
          <w:p w14:paraId="6B206EFD">
            <w:pPr>
              <w:spacing w:line="280" w:lineRule="exact"/>
              <w:rPr>
                <w:color w:val="auto"/>
                <w:sz w:val="24"/>
              </w:rPr>
            </w:pPr>
            <w:r>
              <w:rPr>
                <w:rFonts w:hint="eastAsia"/>
                <w:color w:val="auto"/>
                <w:sz w:val="24"/>
              </w:rPr>
              <w:t>5.2.水雾灭火装置：</w:t>
            </w:r>
          </w:p>
          <w:p w14:paraId="3A73C429">
            <w:pPr>
              <w:spacing w:line="280" w:lineRule="exact"/>
              <w:rPr>
                <w:color w:val="auto"/>
                <w:sz w:val="24"/>
              </w:rPr>
            </w:pPr>
            <w:r>
              <w:rPr>
                <w:rFonts w:hint="eastAsia"/>
                <w:color w:val="auto"/>
                <w:sz w:val="24"/>
              </w:rPr>
              <w:t>●5.2.1.额定流量：≥2L/s；</w:t>
            </w:r>
          </w:p>
          <w:p w14:paraId="66D59DE1">
            <w:pPr>
              <w:spacing w:line="280" w:lineRule="exact"/>
              <w:rPr>
                <w:color w:val="auto"/>
                <w:sz w:val="24"/>
              </w:rPr>
            </w:pPr>
            <w:r>
              <w:rPr>
                <w:rFonts w:hint="eastAsia"/>
                <w:color w:val="auto"/>
                <w:sz w:val="24"/>
              </w:rPr>
              <w:t>●5.2.2.额定压力：≥3.5MPa；</w:t>
            </w:r>
          </w:p>
          <w:p w14:paraId="42F61F69">
            <w:pPr>
              <w:spacing w:line="280" w:lineRule="exact"/>
              <w:rPr>
                <w:color w:val="auto"/>
                <w:sz w:val="24"/>
              </w:rPr>
            </w:pPr>
            <w:r>
              <w:rPr>
                <w:rFonts w:hint="eastAsia"/>
                <w:color w:val="auto"/>
                <w:sz w:val="24"/>
              </w:rPr>
              <w:t>5.2.3.高压卷盘：≥30m；</w:t>
            </w:r>
          </w:p>
          <w:p w14:paraId="6332A46E">
            <w:pPr>
              <w:spacing w:line="280" w:lineRule="exact"/>
              <w:rPr>
                <w:color w:val="auto"/>
                <w:sz w:val="24"/>
              </w:rPr>
            </w:pPr>
            <w:r>
              <w:rPr>
                <w:rFonts w:hint="eastAsia"/>
                <w:color w:val="auto"/>
                <w:sz w:val="24"/>
              </w:rPr>
              <w:t>5.2.4.水雾枪射程：≥10m（喷雾）、≥15m（直流）；</w:t>
            </w:r>
          </w:p>
          <w:p w14:paraId="47C625EF">
            <w:pPr>
              <w:spacing w:line="280" w:lineRule="exact"/>
              <w:rPr>
                <w:color w:val="auto"/>
                <w:sz w:val="24"/>
              </w:rPr>
            </w:pPr>
            <w:r>
              <w:rPr>
                <w:rFonts w:hint="eastAsia"/>
                <w:color w:val="auto"/>
                <w:sz w:val="24"/>
              </w:rPr>
              <w:t>●5.3.接口：具有65mm注水口（卡式雄口带闷盖）和40mm出水口（卡式雌口带闷盖）。出水口具备锁扣，防止高压脱落。</w:t>
            </w:r>
          </w:p>
          <w:p w14:paraId="0ACDCD20">
            <w:pPr>
              <w:spacing w:line="280" w:lineRule="exact"/>
              <w:rPr>
                <w:color w:val="auto"/>
                <w:sz w:val="24"/>
              </w:rPr>
            </w:pPr>
            <w:r>
              <w:rPr>
                <w:rFonts w:hint="eastAsia"/>
                <w:color w:val="auto"/>
                <w:sz w:val="24"/>
              </w:rPr>
              <w:t>5.4.警灯及警报器：长排全红警灯及100W警报器。</w:t>
            </w:r>
          </w:p>
          <w:p w14:paraId="492F0B0B">
            <w:pPr>
              <w:spacing w:line="280" w:lineRule="exact"/>
              <w:rPr>
                <w:color w:val="auto"/>
                <w:sz w:val="24"/>
              </w:rPr>
            </w:pPr>
            <w:r>
              <w:rPr>
                <w:rFonts w:hint="eastAsia"/>
                <w:color w:val="auto"/>
                <w:sz w:val="24"/>
              </w:rPr>
              <w:t>5.5.车厢标志灯具：含示廓灯示宽灯等，安全警示用。</w:t>
            </w:r>
          </w:p>
          <w:p w14:paraId="77637BF0">
            <w:pPr>
              <w:spacing w:line="280" w:lineRule="exact"/>
              <w:rPr>
                <w:color w:val="auto"/>
                <w:sz w:val="24"/>
              </w:rPr>
            </w:pPr>
            <w:r>
              <w:rPr>
                <w:rFonts w:hint="eastAsia"/>
                <w:color w:val="auto"/>
                <w:sz w:val="24"/>
              </w:rPr>
              <w:t>5.6.厢体及其内饰：厢体采用整体式结构，内藏式水罐，内部器材架采用铝合金型材，铝合金蒙板需进行阳极氧化处理。器材箱可搭载3具9L空呼器、40mm、65mm等多种规格水带、分水器、变口、水带包布、哈里根撬棍等。</w:t>
            </w:r>
          </w:p>
          <w:p w14:paraId="73D5B9BA">
            <w:pPr>
              <w:spacing w:line="280" w:lineRule="exact"/>
              <w:rPr>
                <w:color w:val="auto"/>
                <w:sz w:val="24"/>
              </w:rPr>
            </w:pPr>
            <w:r>
              <w:rPr>
                <w:rFonts w:hint="eastAsia"/>
                <w:color w:val="auto"/>
                <w:sz w:val="24"/>
              </w:rPr>
              <w:t>5.7.卷帘门：车身左右两侧设置轻质铝合金带锁卷帘门，密封性好，可用一把钥匙开启。</w:t>
            </w:r>
          </w:p>
          <w:p w14:paraId="4FC890D0">
            <w:pPr>
              <w:spacing w:line="280" w:lineRule="exact"/>
              <w:rPr>
                <w:color w:val="auto"/>
                <w:sz w:val="24"/>
              </w:rPr>
            </w:pPr>
            <w:r>
              <w:rPr>
                <w:rFonts w:hint="eastAsia"/>
                <w:color w:val="auto"/>
                <w:sz w:val="24"/>
              </w:rPr>
              <w:t>5.8.整车喷涂：车身颜色符合GB/T3181中规定的R03大红色，车身标识符合《应急救援专用号牌式样和车辆涂装样图》（国办发[2018]114号）要求。</w:t>
            </w:r>
          </w:p>
          <w:p w14:paraId="758AF18C">
            <w:pPr>
              <w:spacing w:line="280" w:lineRule="exact"/>
              <w:rPr>
                <w:color w:val="auto"/>
                <w:sz w:val="24"/>
              </w:rPr>
            </w:pPr>
            <w:r>
              <w:rPr>
                <w:rFonts w:hint="eastAsia"/>
                <w:color w:val="auto"/>
                <w:sz w:val="24"/>
              </w:rPr>
              <w:t>5.9.牌照托架（含牌照照明灯）：在车后无遮挡位置预留1个，尺寸不小于480mm×140mm，符合国家标准。</w:t>
            </w:r>
          </w:p>
          <w:p w14:paraId="14162996">
            <w:pPr>
              <w:spacing w:line="280" w:lineRule="exact"/>
              <w:rPr>
                <w:color w:val="auto"/>
                <w:sz w:val="24"/>
              </w:rPr>
            </w:pPr>
            <w:r>
              <w:rPr>
                <w:rFonts w:hint="eastAsia"/>
                <w:color w:val="auto"/>
                <w:sz w:val="24"/>
              </w:rPr>
              <w:t>6.其他要求</w:t>
            </w:r>
          </w:p>
          <w:p w14:paraId="7FB21C50">
            <w:pPr>
              <w:spacing w:line="280" w:lineRule="exact"/>
              <w:rPr>
                <w:color w:val="auto"/>
                <w:sz w:val="24"/>
              </w:rPr>
            </w:pPr>
            <w:r>
              <w:rPr>
                <w:rFonts w:hint="eastAsia"/>
                <w:color w:val="auto"/>
                <w:sz w:val="24"/>
              </w:rPr>
              <w:t>6.1.每辆车需配有在应急管理部消防装备物资信息采集系统注册的（厂家信息录入系统使用地址：http://xfzb.119.gov.cn/fems/）RFID射频电子标签或粘贴二维码，防水，不易脱落，可根据甲方要求涂印标识。</w:t>
            </w:r>
          </w:p>
          <w:p w14:paraId="494C224A">
            <w:pPr>
              <w:spacing w:line="280" w:lineRule="exact"/>
              <w:rPr>
                <w:color w:val="auto"/>
                <w:sz w:val="24"/>
              </w:rPr>
            </w:pPr>
            <w:r>
              <w:rPr>
                <w:rFonts w:hint="eastAsia"/>
                <w:color w:val="auto"/>
                <w:sz w:val="24"/>
              </w:rPr>
              <w:t>6.2.交货时，车内柴油/汽油、尿素、润滑油、防冻液等均应加满。</w:t>
            </w:r>
          </w:p>
          <w:p w14:paraId="5F8BF6CF">
            <w:pPr>
              <w:spacing w:line="280" w:lineRule="exact"/>
              <w:rPr>
                <w:color w:val="auto"/>
                <w:sz w:val="24"/>
              </w:rPr>
            </w:pPr>
            <w:r>
              <w:rPr>
                <w:rFonts w:hint="eastAsia"/>
                <w:color w:val="auto"/>
                <w:sz w:val="24"/>
              </w:rPr>
              <w:t>7.随车资料</w:t>
            </w:r>
          </w:p>
          <w:p w14:paraId="18AF50A3">
            <w:pPr>
              <w:spacing w:line="280" w:lineRule="exact"/>
              <w:rPr>
                <w:color w:val="auto"/>
                <w:sz w:val="24"/>
              </w:rPr>
            </w:pPr>
            <w:r>
              <w:rPr>
                <w:rFonts w:hint="eastAsia"/>
                <w:color w:val="auto"/>
                <w:sz w:val="24"/>
              </w:rPr>
              <w:t>7.1消防救援车辆整车合格证（需与工信部提供数据一致）（1份）。</w:t>
            </w:r>
          </w:p>
          <w:p w14:paraId="39D1FC9A">
            <w:pPr>
              <w:spacing w:line="280" w:lineRule="exact"/>
              <w:rPr>
                <w:color w:val="auto"/>
                <w:sz w:val="24"/>
              </w:rPr>
            </w:pPr>
            <w:r>
              <w:rPr>
                <w:rFonts w:hint="eastAsia"/>
                <w:color w:val="auto"/>
                <w:sz w:val="24"/>
              </w:rPr>
              <w:t>7.2.工业和信息化部发布的《道路机动车辆生产企业及产品公告》（包括道路机动车辆生产企业及产品或车辆生产企业及产品的官方公告文号和批次所在页、附件中所投产品车型所在页、汽车产品公告参数页）复印件（1份）</w:t>
            </w:r>
          </w:p>
          <w:p w14:paraId="4CEE81E7">
            <w:pPr>
              <w:spacing w:line="280" w:lineRule="exact"/>
              <w:rPr>
                <w:color w:val="auto"/>
                <w:sz w:val="24"/>
              </w:rPr>
            </w:pPr>
            <w:r>
              <w:rPr>
                <w:rFonts w:hint="eastAsia"/>
                <w:color w:val="auto"/>
                <w:sz w:val="24"/>
              </w:rPr>
              <w:t>7.3.如是进口货物，提供报关单或证明书（如有）或自动进口许可证（如有）（1份）。</w:t>
            </w:r>
          </w:p>
          <w:p w14:paraId="4ABD0A96">
            <w:pPr>
              <w:spacing w:line="280" w:lineRule="exact"/>
              <w:rPr>
                <w:color w:val="auto"/>
                <w:sz w:val="24"/>
              </w:rPr>
            </w:pPr>
            <w:r>
              <w:rPr>
                <w:rFonts w:hint="eastAsia"/>
                <w:color w:val="auto"/>
                <w:sz w:val="24"/>
              </w:rPr>
              <w:t>7.4.车辆识别代码拓印件（2份）。</w:t>
            </w:r>
          </w:p>
          <w:p w14:paraId="5CAB6F06">
            <w:pPr>
              <w:spacing w:line="280" w:lineRule="exact"/>
              <w:rPr>
                <w:color w:val="auto"/>
                <w:sz w:val="24"/>
              </w:rPr>
            </w:pPr>
            <w:r>
              <w:rPr>
                <w:rFonts w:hint="eastAsia"/>
                <w:color w:val="auto"/>
                <w:sz w:val="24"/>
              </w:rPr>
              <w:t>7.5.发动机号拓印件（2份）。</w:t>
            </w:r>
          </w:p>
          <w:p w14:paraId="5B20C33D">
            <w:pPr>
              <w:spacing w:line="280" w:lineRule="exact"/>
              <w:rPr>
                <w:color w:val="auto"/>
                <w:sz w:val="24"/>
              </w:rPr>
            </w:pPr>
            <w:r>
              <w:rPr>
                <w:rFonts w:hint="eastAsia"/>
                <w:color w:val="auto"/>
                <w:sz w:val="24"/>
              </w:rPr>
              <w:t>7.6.底盘驾驶员中文操作手册（2份）。</w:t>
            </w:r>
          </w:p>
          <w:p w14:paraId="1EBF9CDD">
            <w:pPr>
              <w:spacing w:line="280" w:lineRule="exact"/>
              <w:rPr>
                <w:color w:val="auto"/>
                <w:sz w:val="24"/>
              </w:rPr>
            </w:pPr>
            <w:r>
              <w:rPr>
                <w:rFonts w:hint="eastAsia"/>
                <w:color w:val="auto"/>
                <w:sz w:val="24"/>
              </w:rPr>
              <w:t>7.7.底盘中文维修保养手册和中文光盘（2份）。</w:t>
            </w:r>
          </w:p>
          <w:p w14:paraId="4304C045">
            <w:pPr>
              <w:spacing w:line="280" w:lineRule="exact"/>
              <w:rPr>
                <w:color w:val="auto"/>
                <w:sz w:val="24"/>
              </w:rPr>
            </w:pPr>
            <w:r>
              <w:rPr>
                <w:rFonts w:hint="eastAsia"/>
                <w:color w:val="auto"/>
                <w:sz w:val="24"/>
              </w:rPr>
              <w:t>7.8.底盘中文零件目录图册或中文光盘（2份）。</w:t>
            </w:r>
          </w:p>
          <w:p w14:paraId="1D7ADD25">
            <w:pPr>
              <w:spacing w:line="280" w:lineRule="exact"/>
              <w:rPr>
                <w:color w:val="auto"/>
                <w:sz w:val="24"/>
              </w:rPr>
            </w:pPr>
            <w:r>
              <w:rPr>
                <w:rFonts w:hint="eastAsia"/>
                <w:color w:val="auto"/>
                <w:sz w:val="24"/>
              </w:rPr>
              <w:t>7.9.底盘质量保修卡和改装手册等（1套）。</w:t>
            </w:r>
          </w:p>
          <w:p w14:paraId="71A85895">
            <w:pPr>
              <w:spacing w:line="280" w:lineRule="exact"/>
              <w:rPr>
                <w:color w:val="auto"/>
                <w:sz w:val="24"/>
              </w:rPr>
            </w:pPr>
            <w:r>
              <w:rPr>
                <w:rFonts w:hint="eastAsia"/>
                <w:color w:val="auto"/>
                <w:sz w:val="24"/>
              </w:rPr>
              <w:t>7.10.润滑计划、数据卡、标明车总重量及底盘号的图表（1套）。</w:t>
            </w:r>
          </w:p>
          <w:p w14:paraId="562EA8F6">
            <w:pPr>
              <w:spacing w:line="280" w:lineRule="exact"/>
              <w:rPr>
                <w:color w:val="auto"/>
                <w:sz w:val="24"/>
              </w:rPr>
            </w:pPr>
            <w:r>
              <w:rPr>
                <w:rFonts w:hint="eastAsia"/>
                <w:color w:val="auto"/>
                <w:sz w:val="24"/>
              </w:rPr>
              <w:t>7.11.中文上装使用说明书（包括控制气路、电路配线图等）（2套）。</w:t>
            </w:r>
          </w:p>
          <w:p w14:paraId="0DE9FD88">
            <w:pPr>
              <w:spacing w:line="280" w:lineRule="exact"/>
              <w:rPr>
                <w:color w:val="auto"/>
                <w:sz w:val="24"/>
              </w:rPr>
            </w:pPr>
            <w:r>
              <w:rPr>
                <w:rFonts w:hint="eastAsia"/>
                <w:color w:val="auto"/>
                <w:sz w:val="24"/>
              </w:rPr>
              <w:t>7.12.上装零件目录图册或光盘（2套）。</w:t>
            </w:r>
          </w:p>
          <w:p w14:paraId="4CD3BEB1">
            <w:pPr>
              <w:spacing w:line="280" w:lineRule="exact"/>
              <w:rPr>
                <w:color w:val="auto"/>
                <w:sz w:val="24"/>
              </w:rPr>
            </w:pPr>
            <w:r>
              <w:rPr>
                <w:rFonts w:hint="eastAsia"/>
                <w:color w:val="auto"/>
                <w:sz w:val="24"/>
              </w:rPr>
              <w:t>7.13.出厂检验证书、测试报告、调整记录（1套）。</w:t>
            </w:r>
          </w:p>
          <w:p w14:paraId="6CF0FC9B">
            <w:pPr>
              <w:spacing w:line="280" w:lineRule="exact"/>
              <w:rPr>
                <w:color w:val="auto"/>
                <w:sz w:val="24"/>
              </w:rPr>
            </w:pPr>
            <w:r>
              <w:rPr>
                <w:rFonts w:hint="eastAsia"/>
                <w:color w:val="auto"/>
                <w:sz w:val="24"/>
              </w:rPr>
              <w:t>7.14.其它技术资料，如附属外购设备的维修手册和零件目录等。（1份）</w:t>
            </w:r>
          </w:p>
          <w:p w14:paraId="726736AE">
            <w:pPr>
              <w:spacing w:line="280" w:lineRule="exact"/>
              <w:rPr>
                <w:color w:val="auto"/>
                <w:sz w:val="24"/>
              </w:rPr>
            </w:pPr>
            <w:r>
              <w:rPr>
                <w:rFonts w:hint="eastAsia"/>
                <w:color w:val="auto"/>
                <w:sz w:val="24"/>
              </w:rPr>
              <w:t>7.15.易耗易损件报价单（含型号、生产厂家、联系方式等）（1份）。</w:t>
            </w:r>
          </w:p>
          <w:p w14:paraId="78274359">
            <w:pPr>
              <w:spacing w:line="280" w:lineRule="exact"/>
              <w:rPr>
                <w:color w:val="auto"/>
                <w:sz w:val="24"/>
              </w:rPr>
            </w:pPr>
            <w:r>
              <w:rPr>
                <w:rFonts w:hint="eastAsia"/>
                <w:color w:val="auto"/>
                <w:sz w:val="24"/>
              </w:rPr>
              <w:t>8.随车器材：所有随车器材均应满足相关国家标准和行业标准。</w:t>
            </w:r>
          </w:p>
          <w:tbl>
            <w:tblPr>
              <w:tblStyle w:val="21"/>
              <w:tblW w:w="4820" w:type="dxa"/>
              <w:tblInd w:w="0" w:type="dxa"/>
              <w:tblLayout w:type="fixed"/>
              <w:tblCellMar>
                <w:top w:w="0" w:type="dxa"/>
                <w:left w:w="108" w:type="dxa"/>
                <w:bottom w:w="0" w:type="dxa"/>
                <w:right w:w="108" w:type="dxa"/>
              </w:tblCellMar>
            </w:tblPr>
            <w:tblGrid>
              <w:gridCol w:w="508"/>
              <w:gridCol w:w="1268"/>
              <w:gridCol w:w="1894"/>
              <w:gridCol w:w="575"/>
              <w:gridCol w:w="575"/>
            </w:tblGrid>
            <w:tr w14:paraId="451B41C0">
              <w:tblPrEx>
                <w:tblCellMar>
                  <w:top w:w="0" w:type="dxa"/>
                  <w:left w:w="108" w:type="dxa"/>
                  <w:bottom w:w="0" w:type="dxa"/>
                  <w:right w:w="108" w:type="dxa"/>
                </w:tblCellMar>
              </w:tblPrEx>
              <w:trPr>
                <w:tblHeader/>
              </w:trPr>
              <w:tc>
                <w:tcPr>
                  <w:tcW w:w="508" w:type="dxa"/>
                  <w:tcBorders>
                    <w:top w:val="single" w:color="auto" w:sz="4" w:space="0"/>
                    <w:left w:val="single" w:color="auto" w:sz="4" w:space="0"/>
                    <w:bottom w:val="single" w:color="auto" w:sz="4" w:space="0"/>
                    <w:right w:val="single" w:color="auto" w:sz="4" w:space="0"/>
                  </w:tcBorders>
                  <w:noWrap/>
                  <w:vAlign w:val="center"/>
                </w:tcPr>
                <w:p w14:paraId="3F32642B">
                  <w:pPr>
                    <w:widowControl/>
                    <w:jc w:val="center"/>
                    <w:rPr>
                      <w:rFonts w:cs="宋体"/>
                      <w:color w:val="auto"/>
                      <w:kern w:val="0"/>
                      <w:sz w:val="24"/>
                    </w:rPr>
                  </w:pPr>
                  <w:r>
                    <w:rPr>
                      <w:rFonts w:hint="eastAsia" w:cs="宋体"/>
                      <w:color w:val="auto"/>
                      <w:kern w:val="0"/>
                      <w:sz w:val="24"/>
                    </w:rPr>
                    <w:t>序号</w:t>
                  </w:r>
                </w:p>
              </w:tc>
              <w:tc>
                <w:tcPr>
                  <w:tcW w:w="1268" w:type="dxa"/>
                  <w:tcBorders>
                    <w:top w:val="single" w:color="auto" w:sz="4" w:space="0"/>
                    <w:left w:val="nil"/>
                    <w:bottom w:val="single" w:color="auto" w:sz="4" w:space="0"/>
                    <w:right w:val="single" w:color="auto" w:sz="4" w:space="0"/>
                  </w:tcBorders>
                  <w:noWrap/>
                  <w:vAlign w:val="center"/>
                </w:tcPr>
                <w:p w14:paraId="52779156">
                  <w:pPr>
                    <w:widowControl/>
                    <w:jc w:val="center"/>
                    <w:rPr>
                      <w:rFonts w:cs="宋体"/>
                      <w:color w:val="auto"/>
                      <w:kern w:val="0"/>
                      <w:sz w:val="24"/>
                    </w:rPr>
                  </w:pPr>
                  <w:r>
                    <w:rPr>
                      <w:rFonts w:hint="eastAsia" w:cs="宋体"/>
                      <w:color w:val="auto"/>
                      <w:kern w:val="0"/>
                      <w:sz w:val="24"/>
                    </w:rPr>
                    <w:t>名称</w:t>
                  </w:r>
                </w:p>
              </w:tc>
              <w:tc>
                <w:tcPr>
                  <w:tcW w:w="1894" w:type="dxa"/>
                  <w:tcBorders>
                    <w:top w:val="single" w:color="auto" w:sz="4" w:space="0"/>
                    <w:left w:val="nil"/>
                    <w:bottom w:val="single" w:color="auto" w:sz="4" w:space="0"/>
                    <w:right w:val="single" w:color="auto" w:sz="4" w:space="0"/>
                  </w:tcBorders>
                  <w:noWrap/>
                  <w:vAlign w:val="center"/>
                </w:tcPr>
                <w:p w14:paraId="0D457A33">
                  <w:pPr>
                    <w:widowControl/>
                    <w:jc w:val="center"/>
                    <w:rPr>
                      <w:rFonts w:cs="宋体"/>
                      <w:color w:val="auto"/>
                      <w:kern w:val="0"/>
                      <w:sz w:val="24"/>
                    </w:rPr>
                  </w:pPr>
                  <w:r>
                    <w:rPr>
                      <w:rFonts w:hint="eastAsia" w:cs="宋体"/>
                      <w:color w:val="auto"/>
                      <w:kern w:val="0"/>
                      <w:sz w:val="24"/>
                    </w:rPr>
                    <w:t>规格</w:t>
                  </w:r>
                </w:p>
              </w:tc>
              <w:tc>
                <w:tcPr>
                  <w:tcW w:w="575" w:type="dxa"/>
                  <w:tcBorders>
                    <w:top w:val="single" w:color="auto" w:sz="4" w:space="0"/>
                    <w:left w:val="nil"/>
                    <w:bottom w:val="single" w:color="auto" w:sz="4" w:space="0"/>
                    <w:right w:val="single" w:color="auto" w:sz="4" w:space="0"/>
                  </w:tcBorders>
                  <w:noWrap/>
                  <w:vAlign w:val="center"/>
                </w:tcPr>
                <w:p w14:paraId="584D9C34">
                  <w:pPr>
                    <w:widowControl/>
                    <w:jc w:val="center"/>
                    <w:rPr>
                      <w:rFonts w:cs="宋体"/>
                      <w:color w:val="auto"/>
                      <w:kern w:val="0"/>
                      <w:sz w:val="24"/>
                    </w:rPr>
                  </w:pPr>
                  <w:r>
                    <w:rPr>
                      <w:rFonts w:hint="eastAsia" w:cs="宋体"/>
                      <w:color w:val="auto"/>
                      <w:kern w:val="0"/>
                      <w:sz w:val="24"/>
                    </w:rPr>
                    <w:t>数量</w:t>
                  </w:r>
                </w:p>
              </w:tc>
              <w:tc>
                <w:tcPr>
                  <w:tcW w:w="575" w:type="dxa"/>
                  <w:tcBorders>
                    <w:top w:val="single" w:color="auto" w:sz="4" w:space="0"/>
                    <w:left w:val="nil"/>
                    <w:bottom w:val="single" w:color="auto" w:sz="4" w:space="0"/>
                    <w:right w:val="single" w:color="auto" w:sz="4" w:space="0"/>
                  </w:tcBorders>
                  <w:noWrap/>
                  <w:vAlign w:val="center"/>
                </w:tcPr>
                <w:p w14:paraId="5C182F08">
                  <w:pPr>
                    <w:widowControl/>
                    <w:jc w:val="center"/>
                    <w:rPr>
                      <w:rFonts w:cs="宋体"/>
                      <w:color w:val="auto"/>
                      <w:kern w:val="0"/>
                      <w:sz w:val="24"/>
                    </w:rPr>
                  </w:pPr>
                  <w:r>
                    <w:rPr>
                      <w:rFonts w:hint="eastAsia" w:cs="宋体"/>
                      <w:color w:val="auto"/>
                      <w:kern w:val="0"/>
                      <w:sz w:val="24"/>
                    </w:rPr>
                    <w:t>单位</w:t>
                  </w:r>
                </w:p>
              </w:tc>
            </w:tr>
            <w:tr w14:paraId="360CF7A8">
              <w:tblPrEx>
                <w:tblCellMar>
                  <w:top w:w="0" w:type="dxa"/>
                  <w:left w:w="108" w:type="dxa"/>
                  <w:bottom w:w="0" w:type="dxa"/>
                  <w:right w:w="108" w:type="dxa"/>
                </w:tblCellMar>
              </w:tblPrEx>
              <w:tc>
                <w:tcPr>
                  <w:tcW w:w="508" w:type="dxa"/>
                  <w:tcBorders>
                    <w:top w:val="nil"/>
                    <w:left w:val="single" w:color="auto" w:sz="4" w:space="0"/>
                    <w:bottom w:val="single" w:color="auto" w:sz="4" w:space="0"/>
                    <w:right w:val="single" w:color="auto" w:sz="4" w:space="0"/>
                  </w:tcBorders>
                  <w:noWrap/>
                  <w:vAlign w:val="center"/>
                </w:tcPr>
                <w:p w14:paraId="506D5516">
                  <w:pPr>
                    <w:widowControl/>
                    <w:rPr>
                      <w:rFonts w:cs="宋体"/>
                      <w:color w:val="auto"/>
                      <w:kern w:val="0"/>
                      <w:sz w:val="24"/>
                    </w:rPr>
                  </w:pPr>
                  <w:r>
                    <w:rPr>
                      <w:rFonts w:hint="eastAsia" w:cs="宋体"/>
                      <w:color w:val="auto"/>
                      <w:kern w:val="0"/>
                      <w:sz w:val="24"/>
                    </w:rPr>
                    <w:t>1</w:t>
                  </w:r>
                </w:p>
              </w:tc>
              <w:tc>
                <w:tcPr>
                  <w:tcW w:w="1268" w:type="dxa"/>
                  <w:tcBorders>
                    <w:top w:val="nil"/>
                    <w:left w:val="nil"/>
                    <w:bottom w:val="single" w:color="auto" w:sz="4" w:space="0"/>
                    <w:right w:val="single" w:color="auto" w:sz="4" w:space="0"/>
                  </w:tcBorders>
                  <w:noWrap/>
                  <w:vAlign w:val="center"/>
                </w:tcPr>
                <w:p w14:paraId="4D359EF7">
                  <w:pPr>
                    <w:widowControl/>
                    <w:rPr>
                      <w:rFonts w:cs="宋体"/>
                      <w:color w:val="auto"/>
                      <w:kern w:val="0"/>
                      <w:sz w:val="24"/>
                    </w:rPr>
                  </w:pPr>
                  <w:r>
                    <w:rPr>
                      <w:rFonts w:hint="eastAsia" w:cs="宋体"/>
                      <w:color w:val="auto"/>
                      <w:kern w:val="0"/>
                      <w:sz w:val="24"/>
                    </w:rPr>
                    <w:t>消防水带</w:t>
                  </w:r>
                </w:p>
              </w:tc>
              <w:tc>
                <w:tcPr>
                  <w:tcW w:w="1894" w:type="dxa"/>
                  <w:tcBorders>
                    <w:top w:val="nil"/>
                    <w:left w:val="nil"/>
                    <w:bottom w:val="single" w:color="auto" w:sz="4" w:space="0"/>
                    <w:right w:val="single" w:color="auto" w:sz="4" w:space="0"/>
                  </w:tcBorders>
                  <w:noWrap/>
                  <w:vAlign w:val="center"/>
                </w:tcPr>
                <w:p w14:paraId="59C982F4">
                  <w:pPr>
                    <w:widowControl/>
                    <w:rPr>
                      <w:rFonts w:cs="宋体"/>
                      <w:color w:val="auto"/>
                      <w:kern w:val="0"/>
                      <w:sz w:val="24"/>
                    </w:rPr>
                  </w:pPr>
                  <w:r>
                    <w:rPr>
                      <w:rFonts w:hint="eastAsia" w:cs="宋体"/>
                      <w:color w:val="auto"/>
                      <w:kern w:val="0"/>
                      <w:sz w:val="24"/>
                    </w:rPr>
                    <w:t>40-40-30，卡式接口带锁扣</w:t>
                  </w:r>
                </w:p>
              </w:tc>
              <w:tc>
                <w:tcPr>
                  <w:tcW w:w="575" w:type="dxa"/>
                  <w:tcBorders>
                    <w:top w:val="nil"/>
                    <w:left w:val="nil"/>
                    <w:bottom w:val="single" w:color="auto" w:sz="4" w:space="0"/>
                    <w:right w:val="single" w:color="auto" w:sz="4" w:space="0"/>
                  </w:tcBorders>
                  <w:noWrap/>
                  <w:vAlign w:val="center"/>
                </w:tcPr>
                <w:p w14:paraId="444C9B4F">
                  <w:pPr>
                    <w:widowControl/>
                    <w:rPr>
                      <w:rFonts w:cs="宋体"/>
                      <w:color w:val="auto"/>
                      <w:kern w:val="0"/>
                      <w:sz w:val="24"/>
                    </w:rPr>
                  </w:pPr>
                  <w:r>
                    <w:rPr>
                      <w:rFonts w:hint="eastAsia" w:cs="宋体"/>
                      <w:color w:val="auto"/>
                      <w:kern w:val="0"/>
                      <w:sz w:val="24"/>
                    </w:rPr>
                    <w:t>4</w:t>
                  </w:r>
                </w:p>
              </w:tc>
              <w:tc>
                <w:tcPr>
                  <w:tcW w:w="575" w:type="dxa"/>
                  <w:tcBorders>
                    <w:top w:val="nil"/>
                    <w:left w:val="nil"/>
                    <w:bottom w:val="single" w:color="auto" w:sz="4" w:space="0"/>
                    <w:right w:val="single" w:color="auto" w:sz="4" w:space="0"/>
                  </w:tcBorders>
                  <w:noWrap/>
                  <w:vAlign w:val="center"/>
                </w:tcPr>
                <w:p w14:paraId="0C81532C">
                  <w:pPr>
                    <w:widowControl/>
                    <w:rPr>
                      <w:rFonts w:cs="宋体"/>
                      <w:color w:val="auto"/>
                      <w:kern w:val="0"/>
                      <w:sz w:val="24"/>
                    </w:rPr>
                  </w:pPr>
                  <w:r>
                    <w:rPr>
                      <w:rFonts w:hint="eastAsia" w:cs="宋体"/>
                      <w:color w:val="auto"/>
                      <w:kern w:val="0"/>
                      <w:sz w:val="24"/>
                    </w:rPr>
                    <w:t>条</w:t>
                  </w:r>
                </w:p>
              </w:tc>
            </w:tr>
            <w:tr w14:paraId="7B930814">
              <w:tblPrEx>
                <w:tblCellMar>
                  <w:top w:w="0" w:type="dxa"/>
                  <w:left w:w="108" w:type="dxa"/>
                  <w:bottom w:w="0" w:type="dxa"/>
                  <w:right w:w="108" w:type="dxa"/>
                </w:tblCellMar>
              </w:tblPrEx>
              <w:tc>
                <w:tcPr>
                  <w:tcW w:w="508" w:type="dxa"/>
                  <w:tcBorders>
                    <w:top w:val="nil"/>
                    <w:left w:val="single" w:color="auto" w:sz="4" w:space="0"/>
                    <w:bottom w:val="single" w:color="auto" w:sz="4" w:space="0"/>
                    <w:right w:val="single" w:color="auto" w:sz="4" w:space="0"/>
                  </w:tcBorders>
                  <w:noWrap/>
                  <w:vAlign w:val="center"/>
                </w:tcPr>
                <w:p w14:paraId="57CFCF2A">
                  <w:pPr>
                    <w:widowControl/>
                    <w:rPr>
                      <w:rFonts w:cs="宋体"/>
                      <w:color w:val="auto"/>
                      <w:kern w:val="0"/>
                      <w:sz w:val="24"/>
                    </w:rPr>
                  </w:pPr>
                  <w:r>
                    <w:rPr>
                      <w:rFonts w:hint="eastAsia"/>
                      <w:color w:val="auto"/>
                      <w:sz w:val="24"/>
                    </w:rPr>
                    <w:t>2</w:t>
                  </w:r>
                </w:p>
              </w:tc>
              <w:tc>
                <w:tcPr>
                  <w:tcW w:w="1268" w:type="dxa"/>
                  <w:tcBorders>
                    <w:top w:val="nil"/>
                    <w:left w:val="nil"/>
                    <w:bottom w:val="single" w:color="auto" w:sz="4" w:space="0"/>
                    <w:right w:val="single" w:color="auto" w:sz="4" w:space="0"/>
                  </w:tcBorders>
                  <w:noWrap/>
                  <w:vAlign w:val="center"/>
                </w:tcPr>
                <w:p w14:paraId="2A88A427">
                  <w:pPr>
                    <w:widowControl/>
                    <w:rPr>
                      <w:rFonts w:cs="宋体"/>
                      <w:color w:val="auto"/>
                      <w:kern w:val="0"/>
                      <w:sz w:val="24"/>
                    </w:rPr>
                  </w:pPr>
                  <w:r>
                    <w:rPr>
                      <w:rFonts w:hint="eastAsia"/>
                      <w:color w:val="auto"/>
                      <w:sz w:val="24"/>
                    </w:rPr>
                    <w:t>水雾枪</w:t>
                  </w:r>
                </w:p>
              </w:tc>
              <w:tc>
                <w:tcPr>
                  <w:tcW w:w="1894" w:type="dxa"/>
                  <w:tcBorders>
                    <w:top w:val="nil"/>
                    <w:left w:val="nil"/>
                    <w:bottom w:val="single" w:color="auto" w:sz="4" w:space="0"/>
                    <w:right w:val="single" w:color="auto" w:sz="4" w:space="0"/>
                  </w:tcBorders>
                  <w:noWrap/>
                  <w:vAlign w:val="center"/>
                </w:tcPr>
                <w:p w14:paraId="26B709A4">
                  <w:pPr>
                    <w:widowControl/>
                    <w:rPr>
                      <w:rFonts w:cs="宋体"/>
                      <w:color w:val="auto"/>
                      <w:kern w:val="0"/>
                      <w:sz w:val="24"/>
                    </w:rPr>
                  </w:pPr>
                  <w:r>
                    <w:rPr>
                      <w:rFonts w:hint="eastAsia" w:cs="宋体"/>
                      <w:color w:val="auto"/>
                      <w:kern w:val="0"/>
                      <w:sz w:val="24"/>
                    </w:rPr>
                    <w:t>2L/s</w:t>
                  </w:r>
                </w:p>
              </w:tc>
              <w:tc>
                <w:tcPr>
                  <w:tcW w:w="575" w:type="dxa"/>
                  <w:tcBorders>
                    <w:top w:val="nil"/>
                    <w:left w:val="nil"/>
                    <w:bottom w:val="single" w:color="auto" w:sz="4" w:space="0"/>
                    <w:right w:val="single" w:color="auto" w:sz="4" w:space="0"/>
                  </w:tcBorders>
                  <w:noWrap/>
                  <w:vAlign w:val="center"/>
                </w:tcPr>
                <w:p w14:paraId="42D86C71">
                  <w:pPr>
                    <w:widowControl/>
                    <w:rPr>
                      <w:rFonts w:cs="宋体"/>
                      <w:color w:val="auto"/>
                      <w:kern w:val="0"/>
                      <w:sz w:val="24"/>
                    </w:rPr>
                  </w:pPr>
                  <w:r>
                    <w:rPr>
                      <w:rFonts w:hint="eastAsia"/>
                      <w:color w:val="auto"/>
                      <w:sz w:val="24"/>
                    </w:rPr>
                    <w:t>2</w:t>
                  </w:r>
                </w:p>
              </w:tc>
              <w:tc>
                <w:tcPr>
                  <w:tcW w:w="575" w:type="dxa"/>
                  <w:tcBorders>
                    <w:top w:val="nil"/>
                    <w:left w:val="nil"/>
                    <w:bottom w:val="single" w:color="auto" w:sz="4" w:space="0"/>
                    <w:right w:val="single" w:color="auto" w:sz="4" w:space="0"/>
                  </w:tcBorders>
                  <w:noWrap/>
                  <w:vAlign w:val="center"/>
                </w:tcPr>
                <w:p w14:paraId="29BBAA5F">
                  <w:pPr>
                    <w:widowControl/>
                    <w:rPr>
                      <w:rFonts w:cs="宋体"/>
                      <w:color w:val="auto"/>
                      <w:kern w:val="0"/>
                      <w:sz w:val="24"/>
                    </w:rPr>
                  </w:pPr>
                  <w:r>
                    <w:rPr>
                      <w:rFonts w:hint="eastAsia"/>
                      <w:color w:val="auto"/>
                      <w:sz w:val="24"/>
                    </w:rPr>
                    <w:t>支</w:t>
                  </w:r>
                </w:p>
              </w:tc>
            </w:tr>
            <w:tr w14:paraId="786D9189">
              <w:tblPrEx>
                <w:tblCellMar>
                  <w:top w:w="0" w:type="dxa"/>
                  <w:left w:w="108" w:type="dxa"/>
                  <w:bottom w:w="0" w:type="dxa"/>
                  <w:right w:w="108" w:type="dxa"/>
                </w:tblCellMar>
              </w:tblPrEx>
              <w:tc>
                <w:tcPr>
                  <w:tcW w:w="508" w:type="dxa"/>
                  <w:tcBorders>
                    <w:top w:val="nil"/>
                    <w:left w:val="single" w:color="auto" w:sz="4" w:space="0"/>
                    <w:bottom w:val="single" w:color="auto" w:sz="4" w:space="0"/>
                    <w:right w:val="single" w:color="auto" w:sz="4" w:space="0"/>
                  </w:tcBorders>
                  <w:noWrap/>
                  <w:vAlign w:val="center"/>
                </w:tcPr>
                <w:p w14:paraId="270A25B2">
                  <w:pPr>
                    <w:widowControl/>
                    <w:rPr>
                      <w:color w:val="auto"/>
                      <w:sz w:val="24"/>
                    </w:rPr>
                  </w:pPr>
                  <w:r>
                    <w:rPr>
                      <w:rFonts w:hint="eastAsia"/>
                      <w:color w:val="auto"/>
                      <w:sz w:val="24"/>
                    </w:rPr>
                    <w:t>3</w:t>
                  </w:r>
                </w:p>
              </w:tc>
              <w:tc>
                <w:tcPr>
                  <w:tcW w:w="1268" w:type="dxa"/>
                  <w:tcBorders>
                    <w:top w:val="nil"/>
                    <w:left w:val="nil"/>
                    <w:bottom w:val="single" w:color="auto" w:sz="4" w:space="0"/>
                    <w:right w:val="single" w:color="auto" w:sz="4" w:space="0"/>
                  </w:tcBorders>
                  <w:noWrap/>
                  <w:vAlign w:val="center"/>
                </w:tcPr>
                <w:p w14:paraId="51912D2D">
                  <w:pPr>
                    <w:widowControl/>
                    <w:rPr>
                      <w:color w:val="auto"/>
                      <w:sz w:val="24"/>
                    </w:rPr>
                  </w:pPr>
                  <w:r>
                    <w:rPr>
                      <w:rFonts w:hint="eastAsia"/>
                      <w:color w:val="auto"/>
                      <w:sz w:val="24"/>
                    </w:rPr>
                    <w:t>高压胶管</w:t>
                  </w:r>
                </w:p>
              </w:tc>
              <w:tc>
                <w:tcPr>
                  <w:tcW w:w="1894" w:type="dxa"/>
                  <w:tcBorders>
                    <w:top w:val="nil"/>
                    <w:left w:val="nil"/>
                    <w:bottom w:val="single" w:color="auto" w:sz="4" w:space="0"/>
                    <w:right w:val="single" w:color="auto" w:sz="4" w:space="0"/>
                  </w:tcBorders>
                  <w:noWrap/>
                  <w:vAlign w:val="center"/>
                </w:tcPr>
                <w:p w14:paraId="31EB05D7">
                  <w:pPr>
                    <w:widowControl/>
                    <w:rPr>
                      <w:rFonts w:cs="宋体"/>
                      <w:color w:val="auto"/>
                      <w:kern w:val="0"/>
                      <w:sz w:val="24"/>
                    </w:rPr>
                  </w:pPr>
                  <w:r>
                    <w:rPr>
                      <w:rFonts w:hint="eastAsia" w:cs="宋体"/>
                      <w:color w:val="auto"/>
                      <w:kern w:val="0"/>
                      <w:sz w:val="24"/>
                    </w:rPr>
                    <w:t>15m，卡式接口带锁扣</w:t>
                  </w:r>
                </w:p>
              </w:tc>
              <w:tc>
                <w:tcPr>
                  <w:tcW w:w="575" w:type="dxa"/>
                  <w:tcBorders>
                    <w:top w:val="nil"/>
                    <w:left w:val="nil"/>
                    <w:bottom w:val="single" w:color="auto" w:sz="4" w:space="0"/>
                    <w:right w:val="single" w:color="auto" w:sz="4" w:space="0"/>
                  </w:tcBorders>
                  <w:noWrap/>
                  <w:vAlign w:val="center"/>
                </w:tcPr>
                <w:p w14:paraId="50D9F9D8">
                  <w:pPr>
                    <w:widowControl/>
                    <w:rPr>
                      <w:color w:val="auto"/>
                      <w:sz w:val="24"/>
                    </w:rPr>
                  </w:pPr>
                  <w:r>
                    <w:rPr>
                      <w:rFonts w:hint="eastAsia"/>
                      <w:color w:val="auto"/>
                      <w:sz w:val="24"/>
                    </w:rPr>
                    <w:t>2</w:t>
                  </w:r>
                </w:p>
              </w:tc>
              <w:tc>
                <w:tcPr>
                  <w:tcW w:w="575" w:type="dxa"/>
                  <w:tcBorders>
                    <w:top w:val="nil"/>
                    <w:left w:val="nil"/>
                    <w:bottom w:val="single" w:color="auto" w:sz="4" w:space="0"/>
                    <w:right w:val="single" w:color="auto" w:sz="4" w:space="0"/>
                  </w:tcBorders>
                  <w:noWrap/>
                  <w:vAlign w:val="center"/>
                </w:tcPr>
                <w:p w14:paraId="610F5BBD">
                  <w:pPr>
                    <w:widowControl/>
                    <w:rPr>
                      <w:color w:val="auto"/>
                      <w:sz w:val="24"/>
                    </w:rPr>
                  </w:pPr>
                  <w:r>
                    <w:rPr>
                      <w:rFonts w:hint="eastAsia"/>
                      <w:color w:val="auto"/>
                      <w:sz w:val="24"/>
                    </w:rPr>
                    <w:t>条</w:t>
                  </w:r>
                </w:p>
              </w:tc>
            </w:tr>
            <w:tr w14:paraId="28FFE19E">
              <w:tblPrEx>
                <w:tblCellMar>
                  <w:top w:w="0" w:type="dxa"/>
                  <w:left w:w="108" w:type="dxa"/>
                  <w:bottom w:w="0" w:type="dxa"/>
                  <w:right w:w="108" w:type="dxa"/>
                </w:tblCellMar>
              </w:tblPrEx>
              <w:tc>
                <w:tcPr>
                  <w:tcW w:w="508" w:type="dxa"/>
                  <w:tcBorders>
                    <w:top w:val="nil"/>
                    <w:left w:val="single" w:color="auto" w:sz="4" w:space="0"/>
                    <w:bottom w:val="single" w:color="auto" w:sz="4" w:space="0"/>
                    <w:right w:val="single" w:color="auto" w:sz="4" w:space="0"/>
                  </w:tcBorders>
                  <w:noWrap/>
                  <w:vAlign w:val="center"/>
                </w:tcPr>
                <w:p w14:paraId="70F67DBC">
                  <w:pPr>
                    <w:widowControl/>
                    <w:rPr>
                      <w:rFonts w:cs="宋体"/>
                      <w:color w:val="auto"/>
                      <w:kern w:val="0"/>
                      <w:sz w:val="24"/>
                    </w:rPr>
                  </w:pPr>
                  <w:r>
                    <w:rPr>
                      <w:rFonts w:hint="eastAsia" w:cs="宋体"/>
                      <w:color w:val="auto"/>
                      <w:kern w:val="0"/>
                      <w:sz w:val="24"/>
                    </w:rPr>
                    <w:t>4</w:t>
                  </w:r>
                </w:p>
              </w:tc>
              <w:tc>
                <w:tcPr>
                  <w:tcW w:w="1268" w:type="dxa"/>
                  <w:tcBorders>
                    <w:top w:val="nil"/>
                    <w:left w:val="nil"/>
                    <w:bottom w:val="single" w:color="auto" w:sz="4" w:space="0"/>
                    <w:right w:val="single" w:color="auto" w:sz="4" w:space="0"/>
                  </w:tcBorders>
                  <w:noWrap/>
                  <w:vAlign w:val="center"/>
                </w:tcPr>
                <w:p w14:paraId="1218DB2A">
                  <w:pPr>
                    <w:widowControl/>
                    <w:rPr>
                      <w:rFonts w:cs="宋体"/>
                      <w:color w:val="auto"/>
                      <w:kern w:val="0"/>
                      <w:sz w:val="24"/>
                    </w:rPr>
                  </w:pPr>
                  <w:r>
                    <w:rPr>
                      <w:rFonts w:hint="eastAsia" w:cs="宋体"/>
                      <w:color w:val="auto"/>
                      <w:kern w:val="0"/>
                      <w:sz w:val="24"/>
                    </w:rPr>
                    <w:t>地上消火栓扳手</w:t>
                  </w:r>
                </w:p>
              </w:tc>
              <w:tc>
                <w:tcPr>
                  <w:tcW w:w="1894" w:type="dxa"/>
                  <w:tcBorders>
                    <w:top w:val="nil"/>
                    <w:left w:val="nil"/>
                    <w:bottom w:val="single" w:color="auto" w:sz="4" w:space="0"/>
                    <w:right w:val="single" w:color="auto" w:sz="4" w:space="0"/>
                  </w:tcBorders>
                  <w:noWrap/>
                  <w:vAlign w:val="center"/>
                </w:tcPr>
                <w:p w14:paraId="7CD62843">
                  <w:pPr>
                    <w:widowControl/>
                    <w:rPr>
                      <w:rFonts w:cs="宋体"/>
                      <w:color w:val="auto"/>
                      <w:kern w:val="0"/>
                      <w:sz w:val="24"/>
                    </w:rPr>
                  </w:pPr>
                  <w:r>
                    <w:rPr>
                      <w:rFonts w:hint="eastAsia" w:cs="宋体"/>
                      <w:color w:val="auto"/>
                      <w:kern w:val="0"/>
                      <w:sz w:val="24"/>
                    </w:rPr>
                    <w:t>不锈钢</w:t>
                  </w:r>
                </w:p>
              </w:tc>
              <w:tc>
                <w:tcPr>
                  <w:tcW w:w="575" w:type="dxa"/>
                  <w:tcBorders>
                    <w:top w:val="nil"/>
                    <w:left w:val="nil"/>
                    <w:bottom w:val="single" w:color="auto" w:sz="4" w:space="0"/>
                    <w:right w:val="single" w:color="auto" w:sz="4" w:space="0"/>
                  </w:tcBorders>
                  <w:noWrap/>
                  <w:vAlign w:val="center"/>
                </w:tcPr>
                <w:p w14:paraId="2B798529">
                  <w:pPr>
                    <w:widowControl/>
                    <w:rPr>
                      <w:rFonts w:cs="宋体"/>
                      <w:color w:val="auto"/>
                      <w:kern w:val="0"/>
                      <w:sz w:val="24"/>
                    </w:rPr>
                  </w:pPr>
                  <w:r>
                    <w:rPr>
                      <w:rFonts w:hint="eastAsia" w:cs="宋体"/>
                      <w:color w:val="auto"/>
                      <w:kern w:val="0"/>
                      <w:sz w:val="24"/>
                    </w:rPr>
                    <w:t>1</w:t>
                  </w:r>
                </w:p>
              </w:tc>
              <w:tc>
                <w:tcPr>
                  <w:tcW w:w="575" w:type="dxa"/>
                  <w:tcBorders>
                    <w:top w:val="nil"/>
                    <w:left w:val="nil"/>
                    <w:bottom w:val="single" w:color="auto" w:sz="4" w:space="0"/>
                    <w:right w:val="single" w:color="auto" w:sz="4" w:space="0"/>
                  </w:tcBorders>
                  <w:noWrap/>
                  <w:vAlign w:val="center"/>
                </w:tcPr>
                <w:p w14:paraId="4125A0B6">
                  <w:pPr>
                    <w:widowControl/>
                    <w:rPr>
                      <w:rFonts w:cs="宋体"/>
                      <w:color w:val="auto"/>
                      <w:kern w:val="0"/>
                      <w:sz w:val="24"/>
                    </w:rPr>
                  </w:pPr>
                  <w:r>
                    <w:rPr>
                      <w:rFonts w:hint="eastAsia" w:cs="宋体"/>
                      <w:color w:val="auto"/>
                      <w:kern w:val="0"/>
                      <w:sz w:val="24"/>
                    </w:rPr>
                    <w:t>把</w:t>
                  </w:r>
                </w:p>
              </w:tc>
            </w:tr>
            <w:tr w14:paraId="290E2A2A">
              <w:tblPrEx>
                <w:tblCellMar>
                  <w:top w:w="0" w:type="dxa"/>
                  <w:left w:w="108" w:type="dxa"/>
                  <w:bottom w:w="0" w:type="dxa"/>
                  <w:right w:w="108" w:type="dxa"/>
                </w:tblCellMar>
              </w:tblPrEx>
              <w:tc>
                <w:tcPr>
                  <w:tcW w:w="508" w:type="dxa"/>
                  <w:tcBorders>
                    <w:top w:val="nil"/>
                    <w:left w:val="single" w:color="auto" w:sz="4" w:space="0"/>
                    <w:bottom w:val="single" w:color="auto" w:sz="4" w:space="0"/>
                    <w:right w:val="single" w:color="auto" w:sz="4" w:space="0"/>
                  </w:tcBorders>
                  <w:noWrap/>
                  <w:vAlign w:val="center"/>
                </w:tcPr>
                <w:p w14:paraId="02BAC6C5">
                  <w:pPr>
                    <w:widowControl/>
                    <w:rPr>
                      <w:rFonts w:cs="宋体"/>
                      <w:color w:val="auto"/>
                      <w:kern w:val="0"/>
                      <w:sz w:val="24"/>
                    </w:rPr>
                  </w:pPr>
                  <w:r>
                    <w:rPr>
                      <w:rFonts w:hint="eastAsia" w:cs="宋体"/>
                      <w:color w:val="auto"/>
                      <w:kern w:val="0"/>
                      <w:sz w:val="24"/>
                    </w:rPr>
                    <w:t>5</w:t>
                  </w:r>
                </w:p>
              </w:tc>
              <w:tc>
                <w:tcPr>
                  <w:tcW w:w="1268" w:type="dxa"/>
                  <w:tcBorders>
                    <w:top w:val="nil"/>
                    <w:left w:val="nil"/>
                    <w:bottom w:val="single" w:color="auto" w:sz="4" w:space="0"/>
                    <w:right w:val="single" w:color="auto" w:sz="4" w:space="0"/>
                  </w:tcBorders>
                  <w:noWrap/>
                  <w:vAlign w:val="center"/>
                </w:tcPr>
                <w:p w14:paraId="43266CA8">
                  <w:pPr>
                    <w:widowControl/>
                    <w:rPr>
                      <w:rFonts w:cs="宋体"/>
                      <w:color w:val="auto"/>
                      <w:kern w:val="0"/>
                      <w:sz w:val="24"/>
                    </w:rPr>
                  </w:pPr>
                  <w:r>
                    <w:rPr>
                      <w:rFonts w:hint="eastAsia" w:cs="宋体"/>
                      <w:color w:val="auto"/>
                      <w:kern w:val="0"/>
                      <w:sz w:val="24"/>
                    </w:rPr>
                    <w:t>消防斧</w:t>
                  </w:r>
                </w:p>
              </w:tc>
              <w:tc>
                <w:tcPr>
                  <w:tcW w:w="1894" w:type="dxa"/>
                  <w:tcBorders>
                    <w:top w:val="nil"/>
                    <w:left w:val="nil"/>
                    <w:bottom w:val="single" w:color="auto" w:sz="4" w:space="0"/>
                    <w:right w:val="single" w:color="auto" w:sz="4" w:space="0"/>
                  </w:tcBorders>
                  <w:noWrap/>
                  <w:vAlign w:val="center"/>
                </w:tcPr>
                <w:p w14:paraId="235F00D8">
                  <w:pPr>
                    <w:widowControl/>
                    <w:rPr>
                      <w:rFonts w:cs="宋体"/>
                      <w:color w:val="auto"/>
                      <w:kern w:val="0"/>
                      <w:sz w:val="24"/>
                    </w:rPr>
                  </w:pPr>
                </w:p>
              </w:tc>
              <w:tc>
                <w:tcPr>
                  <w:tcW w:w="575" w:type="dxa"/>
                  <w:tcBorders>
                    <w:top w:val="nil"/>
                    <w:left w:val="nil"/>
                    <w:bottom w:val="single" w:color="auto" w:sz="4" w:space="0"/>
                    <w:right w:val="single" w:color="auto" w:sz="4" w:space="0"/>
                  </w:tcBorders>
                  <w:noWrap/>
                  <w:vAlign w:val="center"/>
                </w:tcPr>
                <w:p w14:paraId="7F314C7E">
                  <w:pPr>
                    <w:widowControl/>
                    <w:rPr>
                      <w:rFonts w:cs="宋体"/>
                      <w:color w:val="auto"/>
                      <w:kern w:val="0"/>
                      <w:sz w:val="24"/>
                    </w:rPr>
                  </w:pPr>
                  <w:r>
                    <w:rPr>
                      <w:rFonts w:hint="eastAsia" w:cs="宋体"/>
                      <w:color w:val="auto"/>
                      <w:kern w:val="0"/>
                      <w:sz w:val="24"/>
                    </w:rPr>
                    <w:t>1</w:t>
                  </w:r>
                </w:p>
              </w:tc>
              <w:tc>
                <w:tcPr>
                  <w:tcW w:w="575" w:type="dxa"/>
                  <w:tcBorders>
                    <w:top w:val="nil"/>
                    <w:left w:val="nil"/>
                    <w:bottom w:val="single" w:color="auto" w:sz="4" w:space="0"/>
                    <w:right w:val="single" w:color="auto" w:sz="4" w:space="0"/>
                  </w:tcBorders>
                  <w:noWrap/>
                  <w:vAlign w:val="center"/>
                </w:tcPr>
                <w:p w14:paraId="5689A7C9">
                  <w:pPr>
                    <w:widowControl/>
                    <w:rPr>
                      <w:rFonts w:cs="宋体"/>
                      <w:color w:val="auto"/>
                      <w:kern w:val="0"/>
                      <w:sz w:val="24"/>
                    </w:rPr>
                  </w:pPr>
                  <w:r>
                    <w:rPr>
                      <w:rFonts w:hint="eastAsia" w:cs="宋体"/>
                      <w:color w:val="auto"/>
                      <w:kern w:val="0"/>
                      <w:sz w:val="24"/>
                    </w:rPr>
                    <w:t>件</w:t>
                  </w:r>
                </w:p>
              </w:tc>
            </w:tr>
            <w:tr w14:paraId="727BC1BC">
              <w:tblPrEx>
                <w:tblCellMar>
                  <w:top w:w="0" w:type="dxa"/>
                  <w:left w:w="108" w:type="dxa"/>
                  <w:bottom w:w="0" w:type="dxa"/>
                  <w:right w:w="108" w:type="dxa"/>
                </w:tblCellMar>
              </w:tblPrEx>
              <w:tc>
                <w:tcPr>
                  <w:tcW w:w="508" w:type="dxa"/>
                  <w:tcBorders>
                    <w:top w:val="nil"/>
                    <w:left w:val="single" w:color="auto" w:sz="4" w:space="0"/>
                    <w:bottom w:val="single" w:color="auto" w:sz="4" w:space="0"/>
                    <w:right w:val="single" w:color="auto" w:sz="4" w:space="0"/>
                  </w:tcBorders>
                  <w:noWrap/>
                  <w:vAlign w:val="center"/>
                </w:tcPr>
                <w:p w14:paraId="03552AD6">
                  <w:pPr>
                    <w:widowControl/>
                    <w:rPr>
                      <w:rFonts w:cs="宋体"/>
                      <w:color w:val="auto"/>
                      <w:kern w:val="0"/>
                      <w:sz w:val="24"/>
                    </w:rPr>
                  </w:pPr>
                  <w:r>
                    <w:rPr>
                      <w:rFonts w:hint="eastAsia" w:cs="宋体"/>
                      <w:color w:val="auto"/>
                      <w:kern w:val="0"/>
                      <w:sz w:val="24"/>
                    </w:rPr>
                    <w:t>6</w:t>
                  </w:r>
                </w:p>
              </w:tc>
              <w:tc>
                <w:tcPr>
                  <w:tcW w:w="1268" w:type="dxa"/>
                  <w:tcBorders>
                    <w:top w:val="nil"/>
                    <w:left w:val="nil"/>
                    <w:bottom w:val="single" w:color="auto" w:sz="4" w:space="0"/>
                    <w:right w:val="single" w:color="auto" w:sz="4" w:space="0"/>
                  </w:tcBorders>
                  <w:noWrap/>
                  <w:vAlign w:val="center"/>
                </w:tcPr>
                <w:p w14:paraId="6C7AABB2">
                  <w:pPr>
                    <w:widowControl/>
                    <w:rPr>
                      <w:rFonts w:cs="宋体"/>
                      <w:color w:val="auto"/>
                      <w:kern w:val="0"/>
                      <w:sz w:val="24"/>
                    </w:rPr>
                  </w:pPr>
                  <w:r>
                    <w:rPr>
                      <w:rFonts w:hint="eastAsia" w:cs="宋体"/>
                      <w:color w:val="auto"/>
                      <w:kern w:val="0"/>
                      <w:sz w:val="24"/>
                    </w:rPr>
                    <w:t>灭火器</w:t>
                  </w:r>
                </w:p>
              </w:tc>
              <w:tc>
                <w:tcPr>
                  <w:tcW w:w="1894" w:type="dxa"/>
                  <w:tcBorders>
                    <w:top w:val="nil"/>
                    <w:left w:val="nil"/>
                    <w:bottom w:val="single" w:color="auto" w:sz="4" w:space="0"/>
                    <w:right w:val="single" w:color="auto" w:sz="4" w:space="0"/>
                  </w:tcBorders>
                  <w:noWrap/>
                  <w:vAlign w:val="center"/>
                </w:tcPr>
                <w:p w14:paraId="3CF09E16">
                  <w:pPr>
                    <w:widowControl/>
                    <w:rPr>
                      <w:rFonts w:cs="宋体"/>
                      <w:color w:val="auto"/>
                      <w:kern w:val="0"/>
                      <w:sz w:val="24"/>
                    </w:rPr>
                  </w:pPr>
                  <w:r>
                    <w:rPr>
                      <w:rFonts w:hint="eastAsia" w:cs="宋体"/>
                      <w:color w:val="auto"/>
                      <w:kern w:val="0"/>
                      <w:sz w:val="24"/>
                    </w:rPr>
                    <w:t>8KG</w:t>
                  </w:r>
                </w:p>
              </w:tc>
              <w:tc>
                <w:tcPr>
                  <w:tcW w:w="575" w:type="dxa"/>
                  <w:tcBorders>
                    <w:top w:val="nil"/>
                    <w:left w:val="nil"/>
                    <w:bottom w:val="single" w:color="auto" w:sz="4" w:space="0"/>
                    <w:right w:val="single" w:color="auto" w:sz="4" w:space="0"/>
                  </w:tcBorders>
                  <w:noWrap/>
                  <w:vAlign w:val="center"/>
                </w:tcPr>
                <w:p w14:paraId="6897D67E">
                  <w:pPr>
                    <w:widowControl/>
                    <w:rPr>
                      <w:rFonts w:cs="宋体"/>
                      <w:color w:val="auto"/>
                      <w:kern w:val="0"/>
                      <w:sz w:val="24"/>
                    </w:rPr>
                  </w:pPr>
                  <w:r>
                    <w:rPr>
                      <w:rFonts w:hint="eastAsia" w:cs="宋体"/>
                      <w:color w:val="auto"/>
                      <w:kern w:val="0"/>
                      <w:sz w:val="24"/>
                    </w:rPr>
                    <w:t>1</w:t>
                  </w:r>
                </w:p>
              </w:tc>
              <w:tc>
                <w:tcPr>
                  <w:tcW w:w="575" w:type="dxa"/>
                  <w:tcBorders>
                    <w:top w:val="nil"/>
                    <w:left w:val="nil"/>
                    <w:bottom w:val="single" w:color="auto" w:sz="4" w:space="0"/>
                    <w:right w:val="single" w:color="auto" w:sz="4" w:space="0"/>
                  </w:tcBorders>
                  <w:noWrap/>
                  <w:vAlign w:val="center"/>
                </w:tcPr>
                <w:p w14:paraId="0A509FFD">
                  <w:pPr>
                    <w:widowControl/>
                    <w:rPr>
                      <w:rFonts w:cs="宋体"/>
                      <w:color w:val="auto"/>
                      <w:kern w:val="0"/>
                      <w:sz w:val="24"/>
                    </w:rPr>
                  </w:pPr>
                  <w:r>
                    <w:rPr>
                      <w:rFonts w:hint="eastAsia" w:cs="宋体"/>
                      <w:color w:val="auto"/>
                      <w:kern w:val="0"/>
                      <w:sz w:val="24"/>
                    </w:rPr>
                    <w:t>件</w:t>
                  </w:r>
                </w:p>
              </w:tc>
            </w:tr>
            <w:tr w14:paraId="1D99202B">
              <w:tblPrEx>
                <w:tblCellMar>
                  <w:top w:w="0" w:type="dxa"/>
                  <w:left w:w="108" w:type="dxa"/>
                  <w:bottom w:w="0" w:type="dxa"/>
                  <w:right w:w="108" w:type="dxa"/>
                </w:tblCellMar>
              </w:tblPrEx>
              <w:tc>
                <w:tcPr>
                  <w:tcW w:w="508" w:type="dxa"/>
                  <w:tcBorders>
                    <w:top w:val="nil"/>
                    <w:left w:val="single" w:color="auto" w:sz="4" w:space="0"/>
                    <w:bottom w:val="single" w:color="auto" w:sz="4" w:space="0"/>
                    <w:right w:val="single" w:color="auto" w:sz="4" w:space="0"/>
                  </w:tcBorders>
                  <w:noWrap/>
                  <w:vAlign w:val="center"/>
                </w:tcPr>
                <w:p w14:paraId="7C3921BF">
                  <w:pPr>
                    <w:widowControl/>
                    <w:rPr>
                      <w:rFonts w:cs="宋体"/>
                      <w:color w:val="auto"/>
                      <w:kern w:val="0"/>
                      <w:sz w:val="24"/>
                    </w:rPr>
                  </w:pPr>
                  <w:r>
                    <w:rPr>
                      <w:rFonts w:hint="eastAsia" w:cs="宋体"/>
                      <w:color w:val="auto"/>
                      <w:kern w:val="0"/>
                      <w:sz w:val="24"/>
                    </w:rPr>
                    <w:t>7</w:t>
                  </w:r>
                </w:p>
              </w:tc>
              <w:tc>
                <w:tcPr>
                  <w:tcW w:w="1268" w:type="dxa"/>
                  <w:tcBorders>
                    <w:top w:val="nil"/>
                    <w:left w:val="nil"/>
                    <w:bottom w:val="single" w:color="auto" w:sz="4" w:space="0"/>
                    <w:right w:val="single" w:color="auto" w:sz="4" w:space="0"/>
                  </w:tcBorders>
                  <w:noWrap/>
                  <w:vAlign w:val="center"/>
                </w:tcPr>
                <w:p w14:paraId="055E53DD">
                  <w:pPr>
                    <w:widowControl/>
                    <w:rPr>
                      <w:rFonts w:cs="宋体"/>
                      <w:color w:val="auto"/>
                      <w:kern w:val="0"/>
                      <w:sz w:val="24"/>
                    </w:rPr>
                  </w:pPr>
                  <w:r>
                    <w:rPr>
                      <w:rFonts w:hint="eastAsia" w:cs="宋体"/>
                      <w:color w:val="auto"/>
                      <w:kern w:val="0"/>
                      <w:sz w:val="24"/>
                    </w:rPr>
                    <w:t>水带包布</w:t>
                  </w:r>
                </w:p>
              </w:tc>
              <w:tc>
                <w:tcPr>
                  <w:tcW w:w="1894" w:type="dxa"/>
                  <w:tcBorders>
                    <w:top w:val="nil"/>
                    <w:left w:val="nil"/>
                    <w:bottom w:val="single" w:color="auto" w:sz="4" w:space="0"/>
                    <w:right w:val="single" w:color="auto" w:sz="4" w:space="0"/>
                  </w:tcBorders>
                  <w:noWrap/>
                  <w:vAlign w:val="center"/>
                </w:tcPr>
                <w:p w14:paraId="0ABEB140">
                  <w:pPr>
                    <w:widowControl/>
                    <w:rPr>
                      <w:rFonts w:cs="宋体"/>
                      <w:color w:val="auto"/>
                      <w:kern w:val="0"/>
                      <w:sz w:val="24"/>
                    </w:rPr>
                  </w:pPr>
                  <w:r>
                    <w:rPr>
                      <w:rFonts w:hint="eastAsia" w:cs="宋体"/>
                      <w:color w:val="auto"/>
                      <w:kern w:val="0"/>
                      <w:sz w:val="24"/>
                    </w:rPr>
                    <w:t>不锈钢</w:t>
                  </w:r>
                </w:p>
              </w:tc>
              <w:tc>
                <w:tcPr>
                  <w:tcW w:w="575" w:type="dxa"/>
                  <w:tcBorders>
                    <w:top w:val="nil"/>
                    <w:left w:val="nil"/>
                    <w:bottom w:val="single" w:color="auto" w:sz="4" w:space="0"/>
                    <w:right w:val="single" w:color="auto" w:sz="4" w:space="0"/>
                  </w:tcBorders>
                  <w:noWrap/>
                  <w:vAlign w:val="center"/>
                </w:tcPr>
                <w:p w14:paraId="7236304A">
                  <w:pPr>
                    <w:widowControl/>
                    <w:rPr>
                      <w:rFonts w:cs="宋体"/>
                      <w:color w:val="auto"/>
                      <w:kern w:val="0"/>
                      <w:sz w:val="24"/>
                    </w:rPr>
                  </w:pPr>
                  <w:r>
                    <w:rPr>
                      <w:rFonts w:hint="eastAsia" w:cs="宋体"/>
                      <w:color w:val="auto"/>
                      <w:kern w:val="0"/>
                      <w:sz w:val="24"/>
                    </w:rPr>
                    <w:t>2</w:t>
                  </w:r>
                </w:p>
              </w:tc>
              <w:tc>
                <w:tcPr>
                  <w:tcW w:w="575" w:type="dxa"/>
                  <w:tcBorders>
                    <w:top w:val="nil"/>
                    <w:left w:val="nil"/>
                    <w:bottom w:val="single" w:color="auto" w:sz="4" w:space="0"/>
                    <w:right w:val="single" w:color="auto" w:sz="4" w:space="0"/>
                  </w:tcBorders>
                  <w:noWrap/>
                  <w:vAlign w:val="center"/>
                </w:tcPr>
                <w:p w14:paraId="50A3D888">
                  <w:pPr>
                    <w:widowControl/>
                    <w:rPr>
                      <w:rFonts w:cs="宋体"/>
                      <w:color w:val="auto"/>
                      <w:kern w:val="0"/>
                      <w:sz w:val="24"/>
                    </w:rPr>
                  </w:pPr>
                  <w:r>
                    <w:rPr>
                      <w:rFonts w:hint="eastAsia" w:cs="宋体"/>
                      <w:color w:val="auto"/>
                      <w:kern w:val="0"/>
                      <w:sz w:val="24"/>
                    </w:rPr>
                    <w:t>件</w:t>
                  </w:r>
                </w:p>
              </w:tc>
            </w:tr>
            <w:tr w14:paraId="6AA49357">
              <w:tblPrEx>
                <w:tblCellMar>
                  <w:top w:w="0" w:type="dxa"/>
                  <w:left w:w="108" w:type="dxa"/>
                  <w:bottom w:w="0" w:type="dxa"/>
                  <w:right w:w="108" w:type="dxa"/>
                </w:tblCellMar>
              </w:tblPrEx>
              <w:tc>
                <w:tcPr>
                  <w:tcW w:w="508" w:type="dxa"/>
                  <w:tcBorders>
                    <w:top w:val="nil"/>
                    <w:left w:val="single" w:color="auto" w:sz="4" w:space="0"/>
                    <w:bottom w:val="single" w:color="auto" w:sz="4" w:space="0"/>
                    <w:right w:val="single" w:color="auto" w:sz="4" w:space="0"/>
                  </w:tcBorders>
                  <w:noWrap/>
                  <w:vAlign w:val="center"/>
                </w:tcPr>
                <w:p w14:paraId="1DCDA2B2">
                  <w:pPr>
                    <w:widowControl/>
                    <w:rPr>
                      <w:rFonts w:cs="宋体"/>
                      <w:color w:val="auto"/>
                      <w:kern w:val="0"/>
                      <w:sz w:val="24"/>
                    </w:rPr>
                  </w:pPr>
                  <w:r>
                    <w:rPr>
                      <w:rFonts w:hint="eastAsia" w:cs="宋体"/>
                      <w:color w:val="auto"/>
                      <w:kern w:val="0"/>
                      <w:sz w:val="24"/>
                    </w:rPr>
                    <w:t>8</w:t>
                  </w:r>
                </w:p>
              </w:tc>
              <w:tc>
                <w:tcPr>
                  <w:tcW w:w="1268" w:type="dxa"/>
                  <w:tcBorders>
                    <w:top w:val="nil"/>
                    <w:left w:val="nil"/>
                    <w:bottom w:val="single" w:color="auto" w:sz="4" w:space="0"/>
                    <w:right w:val="single" w:color="auto" w:sz="4" w:space="0"/>
                  </w:tcBorders>
                  <w:noWrap/>
                  <w:vAlign w:val="center"/>
                </w:tcPr>
                <w:p w14:paraId="4744BA6F">
                  <w:pPr>
                    <w:widowControl/>
                    <w:rPr>
                      <w:rFonts w:cs="宋体"/>
                      <w:color w:val="auto"/>
                      <w:kern w:val="0"/>
                      <w:sz w:val="24"/>
                    </w:rPr>
                  </w:pPr>
                  <w:r>
                    <w:rPr>
                      <w:rFonts w:hint="eastAsia" w:cs="宋体"/>
                      <w:color w:val="auto"/>
                      <w:kern w:val="0"/>
                      <w:sz w:val="24"/>
                    </w:rPr>
                    <w:t>水带挂钩</w:t>
                  </w:r>
                </w:p>
              </w:tc>
              <w:tc>
                <w:tcPr>
                  <w:tcW w:w="1894" w:type="dxa"/>
                  <w:tcBorders>
                    <w:top w:val="nil"/>
                    <w:left w:val="nil"/>
                    <w:bottom w:val="single" w:color="auto" w:sz="4" w:space="0"/>
                    <w:right w:val="single" w:color="auto" w:sz="4" w:space="0"/>
                  </w:tcBorders>
                  <w:noWrap/>
                  <w:vAlign w:val="center"/>
                </w:tcPr>
                <w:p w14:paraId="0DE7330D">
                  <w:pPr>
                    <w:widowControl/>
                    <w:rPr>
                      <w:rFonts w:cs="宋体"/>
                      <w:color w:val="auto"/>
                      <w:kern w:val="0"/>
                      <w:sz w:val="24"/>
                    </w:rPr>
                  </w:pPr>
                  <w:r>
                    <w:rPr>
                      <w:rFonts w:hint="eastAsia" w:cs="宋体"/>
                      <w:color w:val="auto"/>
                      <w:kern w:val="0"/>
                      <w:sz w:val="24"/>
                    </w:rPr>
                    <w:t>不锈钢</w:t>
                  </w:r>
                </w:p>
              </w:tc>
              <w:tc>
                <w:tcPr>
                  <w:tcW w:w="575" w:type="dxa"/>
                  <w:tcBorders>
                    <w:top w:val="nil"/>
                    <w:left w:val="nil"/>
                    <w:bottom w:val="single" w:color="auto" w:sz="4" w:space="0"/>
                    <w:right w:val="single" w:color="auto" w:sz="4" w:space="0"/>
                  </w:tcBorders>
                  <w:noWrap/>
                  <w:vAlign w:val="center"/>
                </w:tcPr>
                <w:p w14:paraId="1756EC93">
                  <w:pPr>
                    <w:widowControl/>
                    <w:rPr>
                      <w:rFonts w:cs="宋体"/>
                      <w:color w:val="auto"/>
                      <w:kern w:val="0"/>
                      <w:sz w:val="24"/>
                    </w:rPr>
                  </w:pPr>
                  <w:r>
                    <w:rPr>
                      <w:rFonts w:hint="eastAsia" w:cs="宋体"/>
                      <w:color w:val="auto"/>
                      <w:kern w:val="0"/>
                      <w:sz w:val="24"/>
                    </w:rPr>
                    <w:t>2</w:t>
                  </w:r>
                </w:p>
              </w:tc>
              <w:tc>
                <w:tcPr>
                  <w:tcW w:w="575" w:type="dxa"/>
                  <w:tcBorders>
                    <w:top w:val="nil"/>
                    <w:left w:val="nil"/>
                    <w:bottom w:val="single" w:color="auto" w:sz="4" w:space="0"/>
                    <w:right w:val="single" w:color="auto" w:sz="4" w:space="0"/>
                  </w:tcBorders>
                  <w:noWrap/>
                  <w:vAlign w:val="center"/>
                </w:tcPr>
                <w:p w14:paraId="4A27CBC0">
                  <w:pPr>
                    <w:widowControl/>
                    <w:rPr>
                      <w:rFonts w:cs="宋体"/>
                      <w:color w:val="auto"/>
                      <w:kern w:val="0"/>
                      <w:sz w:val="24"/>
                    </w:rPr>
                  </w:pPr>
                  <w:r>
                    <w:rPr>
                      <w:rFonts w:hint="eastAsia" w:cs="宋体"/>
                      <w:color w:val="auto"/>
                      <w:kern w:val="0"/>
                      <w:sz w:val="24"/>
                    </w:rPr>
                    <w:t>件</w:t>
                  </w:r>
                </w:p>
              </w:tc>
            </w:tr>
            <w:tr w14:paraId="7D0BDFB9">
              <w:tblPrEx>
                <w:tblCellMar>
                  <w:top w:w="0" w:type="dxa"/>
                  <w:left w:w="108" w:type="dxa"/>
                  <w:bottom w:w="0" w:type="dxa"/>
                  <w:right w:w="108" w:type="dxa"/>
                </w:tblCellMar>
              </w:tblPrEx>
              <w:tc>
                <w:tcPr>
                  <w:tcW w:w="508" w:type="dxa"/>
                  <w:tcBorders>
                    <w:top w:val="nil"/>
                    <w:left w:val="single" w:color="auto" w:sz="4" w:space="0"/>
                    <w:bottom w:val="single" w:color="auto" w:sz="4" w:space="0"/>
                    <w:right w:val="single" w:color="auto" w:sz="4" w:space="0"/>
                  </w:tcBorders>
                  <w:noWrap/>
                  <w:vAlign w:val="center"/>
                </w:tcPr>
                <w:p w14:paraId="29B0DFF7">
                  <w:pPr>
                    <w:widowControl/>
                    <w:rPr>
                      <w:rFonts w:cs="宋体"/>
                      <w:color w:val="auto"/>
                      <w:kern w:val="0"/>
                      <w:sz w:val="24"/>
                    </w:rPr>
                  </w:pPr>
                  <w:r>
                    <w:rPr>
                      <w:rFonts w:hint="eastAsia" w:cs="宋体"/>
                      <w:color w:val="auto"/>
                      <w:kern w:val="0"/>
                      <w:sz w:val="24"/>
                    </w:rPr>
                    <w:t>9</w:t>
                  </w:r>
                </w:p>
              </w:tc>
              <w:tc>
                <w:tcPr>
                  <w:tcW w:w="1268" w:type="dxa"/>
                  <w:tcBorders>
                    <w:top w:val="nil"/>
                    <w:left w:val="nil"/>
                    <w:bottom w:val="single" w:color="auto" w:sz="4" w:space="0"/>
                    <w:right w:val="single" w:color="auto" w:sz="4" w:space="0"/>
                  </w:tcBorders>
                  <w:noWrap/>
                  <w:vAlign w:val="center"/>
                </w:tcPr>
                <w:p w14:paraId="28D26816">
                  <w:pPr>
                    <w:widowControl/>
                    <w:rPr>
                      <w:rFonts w:cs="宋体"/>
                      <w:color w:val="auto"/>
                      <w:kern w:val="0"/>
                      <w:sz w:val="24"/>
                    </w:rPr>
                  </w:pPr>
                  <w:r>
                    <w:rPr>
                      <w:rFonts w:hint="eastAsia" w:cs="宋体"/>
                      <w:color w:val="auto"/>
                      <w:kern w:val="0"/>
                      <w:sz w:val="24"/>
                    </w:rPr>
                    <w:t>橡皮锤</w:t>
                  </w:r>
                </w:p>
              </w:tc>
              <w:tc>
                <w:tcPr>
                  <w:tcW w:w="1894" w:type="dxa"/>
                  <w:tcBorders>
                    <w:top w:val="nil"/>
                    <w:left w:val="nil"/>
                    <w:bottom w:val="single" w:color="auto" w:sz="4" w:space="0"/>
                    <w:right w:val="single" w:color="auto" w:sz="4" w:space="0"/>
                  </w:tcBorders>
                  <w:noWrap/>
                  <w:vAlign w:val="center"/>
                </w:tcPr>
                <w:p w14:paraId="52CD65B2">
                  <w:pPr>
                    <w:widowControl/>
                    <w:rPr>
                      <w:rFonts w:cs="宋体"/>
                      <w:color w:val="auto"/>
                      <w:kern w:val="0"/>
                      <w:sz w:val="24"/>
                    </w:rPr>
                  </w:pPr>
                </w:p>
              </w:tc>
              <w:tc>
                <w:tcPr>
                  <w:tcW w:w="575" w:type="dxa"/>
                  <w:tcBorders>
                    <w:top w:val="nil"/>
                    <w:left w:val="nil"/>
                    <w:bottom w:val="single" w:color="auto" w:sz="4" w:space="0"/>
                    <w:right w:val="single" w:color="auto" w:sz="4" w:space="0"/>
                  </w:tcBorders>
                  <w:noWrap/>
                  <w:vAlign w:val="center"/>
                </w:tcPr>
                <w:p w14:paraId="1D588F81">
                  <w:pPr>
                    <w:widowControl/>
                    <w:rPr>
                      <w:rFonts w:cs="宋体"/>
                      <w:color w:val="auto"/>
                      <w:kern w:val="0"/>
                      <w:sz w:val="24"/>
                    </w:rPr>
                  </w:pPr>
                  <w:r>
                    <w:rPr>
                      <w:rFonts w:hint="eastAsia" w:cs="宋体"/>
                      <w:color w:val="auto"/>
                      <w:kern w:val="0"/>
                      <w:sz w:val="24"/>
                    </w:rPr>
                    <w:t>1</w:t>
                  </w:r>
                </w:p>
              </w:tc>
              <w:tc>
                <w:tcPr>
                  <w:tcW w:w="575" w:type="dxa"/>
                  <w:tcBorders>
                    <w:top w:val="nil"/>
                    <w:left w:val="nil"/>
                    <w:bottom w:val="single" w:color="auto" w:sz="4" w:space="0"/>
                    <w:right w:val="single" w:color="auto" w:sz="4" w:space="0"/>
                  </w:tcBorders>
                  <w:noWrap/>
                  <w:vAlign w:val="center"/>
                </w:tcPr>
                <w:p w14:paraId="5D4FEB4E">
                  <w:pPr>
                    <w:widowControl/>
                    <w:rPr>
                      <w:rFonts w:cs="宋体"/>
                      <w:color w:val="auto"/>
                      <w:kern w:val="0"/>
                      <w:sz w:val="24"/>
                    </w:rPr>
                  </w:pPr>
                  <w:r>
                    <w:rPr>
                      <w:rFonts w:hint="eastAsia" w:cs="宋体"/>
                      <w:color w:val="auto"/>
                      <w:kern w:val="0"/>
                      <w:sz w:val="24"/>
                    </w:rPr>
                    <w:t>把</w:t>
                  </w:r>
                </w:p>
              </w:tc>
            </w:tr>
            <w:tr w14:paraId="41730822">
              <w:tblPrEx>
                <w:tblCellMar>
                  <w:top w:w="0" w:type="dxa"/>
                  <w:left w:w="108" w:type="dxa"/>
                  <w:bottom w:w="0" w:type="dxa"/>
                  <w:right w:w="108" w:type="dxa"/>
                </w:tblCellMar>
              </w:tblPrEx>
              <w:tc>
                <w:tcPr>
                  <w:tcW w:w="508" w:type="dxa"/>
                  <w:tcBorders>
                    <w:top w:val="nil"/>
                    <w:left w:val="single" w:color="auto" w:sz="4" w:space="0"/>
                    <w:bottom w:val="single" w:color="auto" w:sz="4" w:space="0"/>
                    <w:right w:val="single" w:color="auto" w:sz="4" w:space="0"/>
                  </w:tcBorders>
                  <w:noWrap/>
                  <w:vAlign w:val="center"/>
                </w:tcPr>
                <w:p w14:paraId="3C2D81F0">
                  <w:pPr>
                    <w:widowControl/>
                    <w:rPr>
                      <w:rFonts w:cs="宋体"/>
                      <w:color w:val="auto"/>
                      <w:kern w:val="0"/>
                      <w:sz w:val="24"/>
                    </w:rPr>
                  </w:pPr>
                  <w:r>
                    <w:rPr>
                      <w:rFonts w:hint="eastAsia"/>
                      <w:color w:val="auto"/>
                      <w:sz w:val="24"/>
                    </w:rPr>
                    <w:t>10</w:t>
                  </w:r>
                </w:p>
              </w:tc>
              <w:tc>
                <w:tcPr>
                  <w:tcW w:w="1268" w:type="dxa"/>
                  <w:tcBorders>
                    <w:top w:val="nil"/>
                    <w:left w:val="nil"/>
                    <w:bottom w:val="single" w:color="auto" w:sz="4" w:space="0"/>
                    <w:right w:val="single" w:color="auto" w:sz="4" w:space="0"/>
                  </w:tcBorders>
                  <w:noWrap/>
                  <w:vAlign w:val="center"/>
                </w:tcPr>
                <w:p w14:paraId="1BFD1B9A">
                  <w:pPr>
                    <w:widowControl/>
                    <w:rPr>
                      <w:rFonts w:cs="宋体"/>
                      <w:color w:val="auto"/>
                      <w:kern w:val="0"/>
                      <w:sz w:val="24"/>
                    </w:rPr>
                  </w:pPr>
                  <w:r>
                    <w:rPr>
                      <w:rFonts w:hint="eastAsia"/>
                      <w:color w:val="auto"/>
                      <w:sz w:val="24"/>
                    </w:rPr>
                    <w:t>过滤式消防自救呼吸器</w:t>
                  </w:r>
                </w:p>
              </w:tc>
              <w:tc>
                <w:tcPr>
                  <w:tcW w:w="1894" w:type="dxa"/>
                  <w:tcBorders>
                    <w:top w:val="nil"/>
                    <w:left w:val="nil"/>
                    <w:bottom w:val="single" w:color="auto" w:sz="4" w:space="0"/>
                    <w:right w:val="single" w:color="auto" w:sz="4" w:space="0"/>
                  </w:tcBorders>
                  <w:noWrap/>
                  <w:vAlign w:val="center"/>
                </w:tcPr>
                <w:p w14:paraId="5FFCBE6E">
                  <w:pPr>
                    <w:widowControl/>
                    <w:rPr>
                      <w:rFonts w:cs="宋体"/>
                      <w:color w:val="auto"/>
                      <w:kern w:val="0"/>
                      <w:sz w:val="24"/>
                    </w:rPr>
                  </w:pPr>
                  <w:r>
                    <w:rPr>
                      <w:rFonts w:hint="eastAsia"/>
                      <w:color w:val="auto"/>
                      <w:sz w:val="24"/>
                    </w:rPr>
                    <w:t>TZL30</w:t>
                  </w:r>
                </w:p>
              </w:tc>
              <w:tc>
                <w:tcPr>
                  <w:tcW w:w="575" w:type="dxa"/>
                  <w:tcBorders>
                    <w:top w:val="nil"/>
                    <w:left w:val="nil"/>
                    <w:bottom w:val="single" w:color="auto" w:sz="4" w:space="0"/>
                    <w:right w:val="single" w:color="auto" w:sz="4" w:space="0"/>
                  </w:tcBorders>
                  <w:noWrap/>
                  <w:vAlign w:val="center"/>
                </w:tcPr>
                <w:p w14:paraId="45578F6F">
                  <w:pPr>
                    <w:widowControl/>
                    <w:rPr>
                      <w:rFonts w:cs="宋体"/>
                      <w:color w:val="auto"/>
                      <w:kern w:val="0"/>
                      <w:sz w:val="24"/>
                    </w:rPr>
                  </w:pPr>
                  <w:r>
                    <w:rPr>
                      <w:rFonts w:hint="eastAsia"/>
                      <w:color w:val="auto"/>
                      <w:sz w:val="24"/>
                    </w:rPr>
                    <w:t>5</w:t>
                  </w:r>
                </w:p>
              </w:tc>
              <w:tc>
                <w:tcPr>
                  <w:tcW w:w="575" w:type="dxa"/>
                  <w:tcBorders>
                    <w:top w:val="nil"/>
                    <w:left w:val="nil"/>
                    <w:bottom w:val="single" w:color="auto" w:sz="4" w:space="0"/>
                    <w:right w:val="single" w:color="auto" w:sz="4" w:space="0"/>
                  </w:tcBorders>
                  <w:noWrap/>
                  <w:vAlign w:val="center"/>
                </w:tcPr>
                <w:p w14:paraId="5C697B0A">
                  <w:pPr>
                    <w:widowControl/>
                    <w:rPr>
                      <w:rFonts w:cs="宋体"/>
                      <w:color w:val="auto"/>
                      <w:kern w:val="0"/>
                      <w:sz w:val="24"/>
                    </w:rPr>
                  </w:pPr>
                  <w:r>
                    <w:rPr>
                      <w:rFonts w:hint="eastAsia"/>
                      <w:color w:val="auto"/>
                      <w:sz w:val="24"/>
                    </w:rPr>
                    <w:t>个</w:t>
                  </w:r>
                </w:p>
              </w:tc>
            </w:tr>
            <w:tr w14:paraId="6782B974">
              <w:tblPrEx>
                <w:tblCellMar>
                  <w:top w:w="0" w:type="dxa"/>
                  <w:left w:w="108" w:type="dxa"/>
                  <w:bottom w:w="0" w:type="dxa"/>
                  <w:right w:w="108" w:type="dxa"/>
                </w:tblCellMar>
              </w:tblPrEx>
              <w:tc>
                <w:tcPr>
                  <w:tcW w:w="508" w:type="dxa"/>
                  <w:tcBorders>
                    <w:top w:val="nil"/>
                    <w:left w:val="single" w:color="auto" w:sz="4" w:space="0"/>
                    <w:bottom w:val="single" w:color="auto" w:sz="4" w:space="0"/>
                    <w:right w:val="single" w:color="auto" w:sz="4" w:space="0"/>
                  </w:tcBorders>
                  <w:noWrap/>
                  <w:vAlign w:val="center"/>
                </w:tcPr>
                <w:p w14:paraId="41F99045">
                  <w:pPr>
                    <w:widowControl/>
                    <w:rPr>
                      <w:rFonts w:cs="宋体"/>
                      <w:color w:val="auto"/>
                      <w:kern w:val="0"/>
                      <w:sz w:val="24"/>
                    </w:rPr>
                  </w:pPr>
                  <w:r>
                    <w:rPr>
                      <w:rFonts w:hint="eastAsia"/>
                      <w:color w:val="auto"/>
                      <w:sz w:val="24"/>
                    </w:rPr>
                    <w:t>11</w:t>
                  </w:r>
                </w:p>
              </w:tc>
              <w:tc>
                <w:tcPr>
                  <w:tcW w:w="1268" w:type="dxa"/>
                  <w:tcBorders>
                    <w:top w:val="nil"/>
                    <w:left w:val="nil"/>
                    <w:bottom w:val="single" w:color="auto" w:sz="4" w:space="0"/>
                    <w:right w:val="single" w:color="auto" w:sz="4" w:space="0"/>
                  </w:tcBorders>
                  <w:noWrap/>
                  <w:vAlign w:val="center"/>
                </w:tcPr>
                <w:p w14:paraId="7FD01F95">
                  <w:pPr>
                    <w:widowControl/>
                    <w:rPr>
                      <w:rFonts w:cs="宋体"/>
                      <w:color w:val="auto"/>
                      <w:kern w:val="0"/>
                      <w:sz w:val="24"/>
                    </w:rPr>
                  </w:pPr>
                  <w:r>
                    <w:rPr>
                      <w:rFonts w:hint="eastAsia"/>
                      <w:color w:val="auto"/>
                      <w:sz w:val="24"/>
                    </w:rPr>
                    <w:t>哈里根铁铤</w:t>
                  </w:r>
                </w:p>
              </w:tc>
              <w:tc>
                <w:tcPr>
                  <w:tcW w:w="1894" w:type="dxa"/>
                  <w:tcBorders>
                    <w:top w:val="nil"/>
                    <w:left w:val="nil"/>
                    <w:bottom w:val="single" w:color="auto" w:sz="4" w:space="0"/>
                    <w:right w:val="single" w:color="auto" w:sz="4" w:space="0"/>
                  </w:tcBorders>
                  <w:noWrap/>
                  <w:vAlign w:val="center"/>
                </w:tcPr>
                <w:p w14:paraId="1DCC795E">
                  <w:pPr>
                    <w:widowControl/>
                    <w:rPr>
                      <w:rFonts w:cs="宋体"/>
                      <w:color w:val="auto"/>
                      <w:kern w:val="0"/>
                      <w:sz w:val="24"/>
                    </w:rPr>
                  </w:pPr>
                </w:p>
              </w:tc>
              <w:tc>
                <w:tcPr>
                  <w:tcW w:w="575" w:type="dxa"/>
                  <w:tcBorders>
                    <w:top w:val="nil"/>
                    <w:left w:val="nil"/>
                    <w:bottom w:val="single" w:color="auto" w:sz="4" w:space="0"/>
                    <w:right w:val="single" w:color="auto" w:sz="4" w:space="0"/>
                  </w:tcBorders>
                  <w:noWrap/>
                  <w:vAlign w:val="center"/>
                </w:tcPr>
                <w:p w14:paraId="1174FABE">
                  <w:pPr>
                    <w:widowControl/>
                    <w:rPr>
                      <w:rFonts w:cs="宋体"/>
                      <w:color w:val="auto"/>
                      <w:kern w:val="0"/>
                      <w:sz w:val="24"/>
                    </w:rPr>
                  </w:pPr>
                  <w:r>
                    <w:rPr>
                      <w:rFonts w:hint="eastAsia"/>
                      <w:color w:val="auto"/>
                      <w:sz w:val="24"/>
                    </w:rPr>
                    <w:t>1</w:t>
                  </w:r>
                </w:p>
              </w:tc>
              <w:tc>
                <w:tcPr>
                  <w:tcW w:w="575" w:type="dxa"/>
                  <w:tcBorders>
                    <w:top w:val="nil"/>
                    <w:left w:val="nil"/>
                    <w:bottom w:val="single" w:color="auto" w:sz="4" w:space="0"/>
                    <w:right w:val="single" w:color="auto" w:sz="4" w:space="0"/>
                  </w:tcBorders>
                  <w:noWrap/>
                  <w:vAlign w:val="center"/>
                </w:tcPr>
                <w:p w14:paraId="799C0CAF">
                  <w:pPr>
                    <w:widowControl/>
                    <w:rPr>
                      <w:rFonts w:cs="宋体"/>
                      <w:color w:val="auto"/>
                      <w:kern w:val="0"/>
                      <w:sz w:val="24"/>
                    </w:rPr>
                  </w:pPr>
                  <w:r>
                    <w:rPr>
                      <w:rFonts w:hint="eastAsia"/>
                      <w:color w:val="auto"/>
                      <w:sz w:val="24"/>
                    </w:rPr>
                    <w:t>套</w:t>
                  </w:r>
                </w:p>
              </w:tc>
            </w:tr>
          </w:tbl>
          <w:p w14:paraId="213CA8A5">
            <w:pPr>
              <w:spacing w:line="280" w:lineRule="exact"/>
              <w:rPr>
                <w:color w:val="auto"/>
                <w:sz w:val="24"/>
              </w:rPr>
            </w:pPr>
          </w:p>
        </w:tc>
        <w:tc>
          <w:tcPr>
            <w:tcW w:w="864" w:type="dxa"/>
            <w:tcBorders>
              <w:top w:val="single" w:color="auto" w:sz="4" w:space="0"/>
              <w:left w:val="single" w:color="auto" w:sz="4" w:space="0"/>
              <w:bottom w:val="single" w:color="auto" w:sz="4" w:space="0"/>
              <w:right w:val="single" w:color="auto" w:sz="4" w:space="0"/>
            </w:tcBorders>
            <w:vAlign w:val="center"/>
          </w:tcPr>
          <w:p w14:paraId="0A8074FB">
            <w:pPr>
              <w:spacing w:line="280" w:lineRule="exact"/>
              <w:jc w:val="center"/>
              <w:rPr>
                <w:color w:val="auto"/>
                <w:sz w:val="24"/>
              </w:rPr>
            </w:pPr>
            <w:r>
              <w:rPr>
                <w:color w:val="auto"/>
                <w:sz w:val="24"/>
              </w:rPr>
              <w:t>部</w:t>
            </w:r>
          </w:p>
        </w:tc>
        <w:tc>
          <w:tcPr>
            <w:tcW w:w="708" w:type="dxa"/>
            <w:tcBorders>
              <w:top w:val="single" w:color="auto" w:sz="4" w:space="0"/>
              <w:left w:val="single" w:color="auto" w:sz="4" w:space="0"/>
              <w:bottom w:val="single" w:color="auto" w:sz="4" w:space="0"/>
              <w:right w:val="single" w:color="auto" w:sz="4" w:space="0"/>
            </w:tcBorders>
            <w:vAlign w:val="center"/>
          </w:tcPr>
          <w:p w14:paraId="538F24A0">
            <w:pPr>
              <w:spacing w:line="280" w:lineRule="exact"/>
              <w:jc w:val="center"/>
              <w:rPr>
                <w:color w:val="auto"/>
                <w:sz w:val="24"/>
              </w:rPr>
            </w:pPr>
            <w:r>
              <w:rPr>
                <w:color w:val="auto"/>
                <w:sz w:val="24"/>
              </w:rPr>
              <w:t>20</w:t>
            </w:r>
          </w:p>
        </w:tc>
      </w:tr>
    </w:tbl>
    <w:p w14:paraId="451E545E">
      <w:pPr>
        <w:spacing w:line="360" w:lineRule="auto"/>
        <w:ind w:firstLine="480" w:firstLineChars="200"/>
        <w:outlineLvl w:val="0"/>
        <w:rPr>
          <w:rFonts w:hint="eastAsia"/>
          <w:color w:val="auto"/>
          <w:sz w:val="24"/>
        </w:rPr>
      </w:pPr>
      <w:r>
        <w:rPr>
          <w:rFonts w:hint="eastAsia"/>
          <w:color w:val="auto"/>
          <w:sz w:val="24"/>
        </w:rPr>
        <w:t>第五包</w:t>
      </w:r>
    </w:p>
    <w:p w14:paraId="5535093C">
      <w:pPr>
        <w:spacing w:line="360" w:lineRule="auto"/>
        <w:ind w:firstLine="480" w:firstLineChars="200"/>
        <w:outlineLvl w:val="0"/>
        <w:rPr>
          <w:rFonts w:hint="eastAsia"/>
          <w:color w:val="auto"/>
          <w:sz w:val="24"/>
        </w:rPr>
      </w:pPr>
      <w:r>
        <w:rPr>
          <w:rFonts w:hint="eastAsia"/>
          <w:color w:val="auto"/>
          <w:sz w:val="24"/>
        </w:rPr>
        <w:t>★1. 投标产品实质性要求</w:t>
      </w:r>
    </w:p>
    <w:p w14:paraId="34569C2F">
      <w:pPr>
        <w:spacing w:line="360" w:lineRule="auto"/>
        <w:ind w:firstLine="480" w:firstLineChars="200"/>
        <w:outlineLvl w:val="0"/>
        <w:rPr>
          <w:rFonts w:hint="eastAsia"/>
          <w:color w:val="auto"/>
          <w:sz w:val="24"/>
        </w:rPr>
      </w:pPr>
      <w:r>
        <w:rPr>
          <w:rFonts w:hint="eastAsia"/>
          <w:color w:val="auto"/>
          <w:sz w:val="24"/>
        </w:rPr>
        <w:t>所投产品车型须具备工业和信息化部发布的《道路机动车辆生产企业及产品公告》，且公告型号须与所投产品车型型号一致，提供《道路机动车辆生产企业及产品公告》（包括道路机动车辆生产企业及产品或车辆生产企业及产品的官方公告文号和批次所在页、附件中所投产品车型所在页、汽车产品公告参数页）扫描件。</w:t>
      </w:r>
    </w:p>
    <w:p w14:paraId="47E0CC62">
      <w:pPr>
        <w:spacing w:line="360" w:lineRule="auto"/>
        <w:ind w:firstLine="480" w:firstLineChars="200"/>
        <w:outlineLvl w:val="0"/>
        <w:rPr>
          <w:color w:val="auto"/>
          <w:sz w:val="24"/>
        </w:rPr>
      </w:pPr>
      <w:r>
        <w:rPr>
          <w:rFonts w:hint="eastAsia"/>
          <w:color w:val="auto"/>
          <w:sz w:val="24"/>
        </w:rPr>
        <w:t>2. 技术参数</w:t>
      </w:r>
    </w:p>
    <w:tbl>
      <w:tblPr>
        <w:tblStyle w:val="21"/>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4948"/>
        <w:gridCol w:w="864"/>
        <w:gridCol w:w="708"/>
      </w:tblGrid>
      <w:tr w14:paraId="65B3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6" w:type="dxa"/>
            <w:vAlign w:val="center"/>
          </w:tcPr>
          <w:p w14:paraId="4A42793A">
            <w:pPr>
              <w:spacing w:line="280" w:lineRule="exact"/>
              <w:jc w:val="center"/>
              <w:rPr>
                <w:color w:val="auto"/>
                <w:sz w:val="24"/>
              </w:rPr>
            </w:pPr>
            <w:r>
              <w:rPr>
                <w:color w:val="auto"/>
                <w:sz w:val="24"/>
              </w:rPr>
              <w:t>序号</w:t>
            </w:r>
          </w:p>
        </w:tc>
        <w:tc>
          <w:tcPr>
            <w:tcW w:w="1277" w:type="dxa"/>
            <w:vAlign w:val="center"/>
          </w:tcPr>
          <w:p w14:paraId="677FF097">
            <w:pPr>
              <w:spacing w:line="280" w:lineRule="exact"/>
              <w:jc w:val="center"/>
              <w:rPr>
                <w:color w:val="auto"/>
                <w:sz w:val="24"/>
              </w:rPr>
            </w:pPr>
            <w:r>
              <w:rPr>
                <w:color w:val="auto"/>
                <w:sz w:val="24"/>
              </w:rPr>
              <w:t>标的名称</w:t>
            </w:r>
          </w:p>
        </w:tc>
        <w:tc>
          <w:tcPr>
            <w:tcW w:w="4948" w:type="dxa"/>
            <w:vAlign w:val="center"/>
          </w:tcPr>
          <w:p w14:paraId="78B02C24">
            <w:pPr>
              <w:spacing w:line="280" w:lineRule="exact"/>
              <w:jc w:val="center"/>
              <w:rPr>
                <w:color w:val="auto"/>
                <w:sz w:val="24"/>
              </w:rPr>
            </w:pPr>
            <w:r>
              <w:rPr>
                <w:color w:val="auto"/>
                <w:sz w:val="24"/>
              </w:rPr>
              <w:t>技术要求</w:t>
            </w:r>
          </w:p>
        </w:tc>
        <w:tc>
          <w:tcPr>
            <w:tcW w:w="864" w:type="dxa"/>
            <w:vAlign w:val="center"/>
          </w:tcPr>
          <w:p w14:paraId="61D23B52">
            <w:pPr>
              <w:spacing w:line="280" w:lineRule="exact"/>
              <w:jc w:val="center"/>
              <w:rPr>
                <w:color w:val="auto"/>
                <w:sz w:val="24"/>
              </w:rPr>
            </w:pPr>
            <w:r>
              <w:rPr>
                <w:color w:val="auto"/>
                <w:sz w:val="24"/>
              </w:rPr>
              <w:t>单位</w:t>
            </w:r>
          </w:p>
        </w:tc>
        <w:tc>
          <w:tcPr>
            <w:tcW w:w="708" w:type="dxa"/>
            <w:vAlign w:val="center"/>
          </w:tcPr>
          <w:p w14:paraId="70578DD7">
            <w:pPr>
              <w:spacing w:line="280" w:lineRule="exact"/>
              <w:jc w:val="center"/>
              <w:rPr>
                <w:color w:val="auto"/>
                <w:sz w:val="24"/>
              </w:rPr>
            </w:pPr>
            <w:r>
              <w:rPr>
                <w:color w:val="auto"/>
                <w:sz w:val="24"/>
              </w:rPr>
              <w:t>数量</w:t>
            </w:r>
          </w:p>
        </w:tc>
      </w:tr>
      <w:tr w14:paraId="3F90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5216A8DF">
            <w:pPr>
              <w:spacing w:line="280" w:lineRule="exact"/>
              <w:jc w:val="center"/>
              <w:rPr>
                <w:color w:val="auto"/>
                <w:sz w:val="24"/>
              </w:rPr>
            </w:pPr>
            <w:r>
              <w:rPr>
                <w:rFonts w:hint="eastAsia"/>
                <w:color w:val="auto"/>
                <w:sz w:val="24"/>
              </w:rPr>
              <w:t>1</w:t>
            </w:r>
          </w:p>
        </w:tc>
        <w:tc>
          <w:tcPr>
            <w:tcW w:w="1277" w:type="dxa"/>
            <w:tcBorders>
              <w:top w:val="single" w:color="auto" w:sz="4" w:space="0"/>
              <w:left w:val="single" w:color="auto" w:sz="4" w:space="0"/>
              <w:bottom w:val="single" w:color="auto" w:sz="4" w:space="0"/>
              <w:right w:val="single" w:color="auto" w:sz="4" w:space="0"/>
            </w:tcBorders>
            <w:vAlign w:val="center"/>
          </w:tcPr>
          <w:p w14:paraId="67E6A621">
            <w:pPr>
              <w:spacing w:line="280" w:lineRule="exact"/>
              <w:jc w:val="center"/>
              <w:rPr>
                <w:color w:val="auto"/>
                <w:sz w:val="24"/>
              </w:rPr>
            </w:pPr>
            <w:r>
              <w:rPr>
                <w:rFonts w:hint="eastAsia"/>
                <w:color w:val="auto"/>
                <w:sz w:val="24"/>
              </w:rPr>
              <w:t>压缩空气泡沫消防车</w:t>
            </w:r>
          </w:p>
        </w:tc>
        <w:tc>
          <w:tcPr>
            <w:tcW w:w="4948" w:type="dxa"/>
            <w:tcBorders>
              <w:top w:val="single" w:color="auto" w:sz="4" w:space="0"/>
              <w:left w:val="single" w:color="auto" w:sz="4" w:space="0"/>
              <w:bottom w:val="single" w:color="auto" w:sz="4" w:space="0"/>
              <w:right w:val="single" w:color="auto" w:sz="4" w:space="0"/>
            </w:tcBorders>
            <w:vAlign w:val="center"/>
          </w:tcPr>
          <w:p w14:paraId="5DC2BCA5">
            <w:pPr>
              <w:spacing w:line="280" w:lineRule="exact"/>
              <w:rPr>
                <w:color w:val="auto"/>
                <w:sz w:val="24"/>
              </w:rPr>
            </w:pPr>
            <w:r>
              <w:rPr>
                <w:rFonts w:hint="eastAsia"/>
                <w:color w:val="auto"/>
                <w:sz w:val="24"/>
              </w:rPr>
              <w:t>1.符合《消防车 第1部分：通用技术条件》（GB 7956.1-2014）和《消防车 第6部分：压缩空气泡沫消防车》（GB 7956.6-2015）标准。</w:t>
            </w:r>
          </w:p>
          <w:p w14:paraId="51B14C61">
            <w:pPr>
              <w:spacing w:line="280" w:lineRule="exact"/>
              <w:rPr>
                <w:color w:val="auto"/>
                <w:sz w:val="24"/>
              </w:rPr>
            </w:pPr>
            <w:r>
              <w:rPr>
                <w:rFonts w:hint="eastAsia"/>
                <w:color w:val="auto"/>
                <w:sz w:val="24"/>
              </w:rPr>
              <w:t>2.整车技术参数：</w:t>
            </w:r>
          </w:p>
          <w:p w14:paraId="7E9A3099">
            <w:pPr>
              <w:spacing w:line="280" w:lineRule="exact"/>
              <w:rPr>
                <w:color w:val="auto"/>
                <w:sz w:val="24"/>
              </w:rPr>
            </w:pPr>
            <w:r>
              <w:rPr>
                <w:rFonts w:hint="eastAsia"/>
                <w:color w:val="auto"/>
                <w:sz w:val="24"/>
              </w:rPr>
              <w:t>2.1.外形尺寸：长×宽×高≤8700mm×2550mm×3700mm。</w:t>
            </w:r>
          </w:p>
          <w:p w14:paraId="06B19C59">
            <w:pPr>
              <w:spacing w:line="280" w:lineRule="exact"/>
              <w:rPr>
                <w:color w:val="auto"/>
                <w:sz w:val="24"/>
              </w:rPr>
            </w:pPr>
            <w:r>
              <w:rPr>
                <w:rFonts w:hint="eastAsia"/>
                <w:color w:val="auto"/>
                <w:sz w:val="24"/>
              </w:rPr>
              <w:t>2.2.满载总质量：≤18000kg。</w:t>
            </w:r>
          </w:p>
          <w:p w14:paraId="38290EE0">
            <w:pPr>
              <w:spacing w:line="280" w:lineRule="exact"/>
              <w:rPr>
                <w:color w:val="auto"/>
                <w:sz w:val="24"/>
              </w:rPr>
            </w:pPr>
            <w:r>
              <w:rPr>
                <w:rFonts w:hint="eastAsia"/>
                <w:color w:val="auto"/>
                <w:sz w:val="24"/>
              </w:rPr>
              <w:t>2.3.灭火剂容量：载水≥3500L，载A类泡沫≥200L，载B类泡沫≥500L。</w:t>
            </w:r>
          </w:p>
          <w:p w14:paraId="50C525D6">
            <w:pPr>
              <w:spacing w:line="280" w:lineRule="exact"/>
              <w:rPr>
                <w:color w:val="auto"/>
                <w:sz w:val="24"/>
              </w:rPr>
            </w:pPr>
            <w:r>
              <w:rPr>
                <w:rFonts w:hint="eastAsia"/>
                <w:color w:val="auto"/>
                <w:sz w:val="24"/>
              </w:rPr>
              <w:t>2.4.车辆限速≤110km/h；</w:t>
            </w:r>
          </w:p>
          <w:p w14:paraId="34CFAFA9">
            <w:pPr>
              <w:spacing w:line="280" w:lineRule="exact"/>
              <w:rPr>
                <w:color w:val="auto"/>
                <w:sz w:val="24"/>
              </w:rPr>
            </w:pPr>
            <w:r>
              <w:rPr>
                <w:rFonts w:hint="eastAsia"/>
                <w:color w:val="auto"/>
                <w:sz w:val="24"/>
              </w:rPr>
              <w:t>3.底盘：</w:t>
            </w:r>
          </w:p>
          <w:p w14:paraId="06007492">
            <w:pPr>
              <w:spacing w:line="280" w:lineRule="exact"/>
              <w:rPr>
                <w:color w:val="auto"/>
                <w:sz w:val="24"/>
              </w:rPr>
            </w:pPr>
            <w:r>
              <w:rPr>
                <w:rFonts w:hint="eastAsia"/>
                <w:color w:val="auto"/>
                <w:sz w:val="24"/>
              </w:rPr>
              <w:t>3.1.型号：参照或相当于斯堪尼亚、奔驰、曼等底盘品牌，底盘和驾驶室为原厂改装，投标时注明车辆底盘品牌型号。</w:t>
            </w:r>
          </w:p>
          <w:p w14:paraId="09C465F4">
            <w:pPr>
              <w:spacing w:line="280" w:lineRule="exact"/>
              <w:rPr>
                <w:color w:val="auto"/>
                <w:sz w:val="24"/>
              </w:rPr>
            </w:pPr>
            <w:r>
              <w:rPr>
                <w:rFonts w:hint="eastAsia"/>
                <w:color w:val="auto"/>
                <w:sz w:val="24"/>
              </w:rPr>
              <w:t>3.2.驱动形式：4×2。</w:t>
            </w:r>
          </w:p>
          <w:p w14:paraId="6C827A49">
            <w:pPr>
              <w:spacing w:line="280" w:lineRule="exact"/>
              <w:rPr>
                <w:color w:val="auto"/>
                <w:sz w:val="24"/>
              </w:rPr>
            </w:pPr>
            <w:r>
              <w:rPr>
                <w:rFonts w:hint="eastAsia"/>
                <w:color w:val="auto"/>
                <w:sz w:val="24"/>
              </w:rPr>
              <w:t>3.3.发动机：直列6缸涡轮增压柴油发动机；</w:t>
            </w:r>
          </w:p>
          <w:p w14:paraId="46DCE232">
            <w:pPr>
              <w:spacing w:line="280" w:lineRule="exact"/>
              <w:rPr>
                <w:color w:val="auto"/>
                <w:sz w:val="24"/>
              </w:rPr>
            </w:pPr>
            <w:r>
              <w:rPr>
                <w:rFonts w:hint="eastAsia"/>
                <w:color w:val="auto"/>
                <w:sz w:val="24"/>
              </w:rPr>
              <w:t>3.4.轴距：≤4500mm。</w:t>
            </w:r>
          </w:p>
          <w:p w14:paraId="47778157">
            <w:pPr>
              <w:spacing w:line="280" w:lineRule="exact"/>
              <w:rPr>
                <w:color w:val="auto"/>
                <w:sz w:val="24"/>
              </w:rPr>
            </w:pPr>
            <w:r>
              <w:rPr>
                <w:rFonts w:hint="eastAsia"/>
                <w:color w:val="auto"/>
                <w:sz w:val="24"/>
              </w:rPr>
              <w:t>●3.5.发动机额定功率：≥210kw。</w:t>
            </w:r>
          </w:p>
          <w:p w14:paraId="549EE92E">
            <w:pPr>
              <w:spacing w:line="280" w:lineRule="exact"/>
              <w:rPr>
                <w:color w:val="auto"/>
                <w:sz w:val="24"/>
              </w:rPr>
            </w:pPr>
            <w:r>
              <w:rPr>
                <w:rFonts w:hint="eastAsia"/>
                <w:color w:val="auto"/>
                <w:sz w:val="24"/>
              </w:rPr>
              <w:t>3.6.形式：变速箱取力器。</w:t>
            </w:r>
          </w:p>
          <w:p w14:paraId="63B3DBD7">
            <w:pPr>
              <w:spacing w:line="280" w:lineRule="exact"/>
              <w:rPr>
                <w:color w:val="auto"/>
                <w:sz w:val="24"/>
              </w:rPr>
            </w:pPr>
            <w:r>
              <w:rPr>
                <w:rFonts w:hint="eastAsia"/>
                <w:color w:val="auto"/>
                <w:sz w:val="24"/>
              </w:rPr>
              <w:t>★3.7.尾气排放：国六；</w:t>
            </w:r>
          </w:p>
          <w:p w14:paraId="4973211D">
            <w:pPr>
              <w:spacing w:line="280" w:lineRule="exact"/>
              <w:rPr>
                <w:color w:val="auto"/>
                <w:sz w:val="24"/>
              </w:rPr>
            </w:pPr>
            <w:r>
              <w:rPr>
                <w:rFonts w:hint="eastAsia"/>
                <w:color w:val="auto"/>
                <w:sz w:val="24"/>
              </w:rPr>
              <w:t>3.8.轮胎：原厂标准配置（含备用轮胎），具备胎压监测功能，备用轮胎每型号、每花纹各1个，子午线钢丝型。转向轮加装爆胎应急安全装置；</w:t>
            </w:r>
          </w:p>
          <w:p w14:paraId="35B91681">
            <w:pPr>
              <w:spacing w:line="280" w:lineRule="exact"/>
              <w:rPr>
                <w:color w:val="auto"/>
                <w:sz w:val="24"/>
              </w:rPr>
            </w:pPr>
            <w:r>
              <w:rPr>
                <w:rFonts w:hint="eastAsia"/>
                <w:color w:val="auto"/>
                <w:sz w:val="24"/>
              </w:rPr>
              <w:t>3.9.牌照托架：在车后无遮挡位置预留1个，尺寸≥480mm×140mm，含牌照照明灯，牌照架预留四个牌照固定孔位。</w:t>
            </w:r>
          </w:p>
          <w:p w14:paraId="29F56572">
            <w:pPr>
              <w:spacing w:line="280" w:lineRule="exact"/>
              <w:rPr>
                <w:color w:val="auto"/>
                <w:sz w:val="24"/>
              </w:rPr>
            </w:pPr>
            <w:r>
              <w:rPr>
                <w:rFonts w:hint="eastAsia"/>
                <w:color w:val="auto"/>
                <w:sz w:val="24"/>
              </w:rPr>
              <w:t>3.10.蓄电池安装部位合理，更换方便。滤芯等易耗件方便更换。空滤及进气管等部件安装合理，做到防水防淹。</w:t>
            </w:r>
          </w:p>
          <w:p w14:paraId="385E06D0">
            <w:pPr>
              <w:spacing w:line="280" w:lineRule="exact"/>
              <w:rPr>
                <w:color w:val="auto"/>
                <w:sz w:val="24"/>
              </w:rPr>
            </w:pPr>
            <w:r>
              <w:rPr>
                <w:rFonts w:hint="eastAsia"/>
                <w:color w:val="auto"/>
                <w:sz w:val="24"/>
              </w:rPr>
              <w:t>●3.11.变速箱形式：可实现自动换挡行驶。</w:t>
            </w:r>
          </w:p>
          <w:p w14:paraId="634F553C">
            <w:pPr>
              <w:spacing w:line="280" w:lineRule="exact"/>
              <w:rPr>
                <w:color w:val="auto"/>
                <w:sz w:val="24"/>
              </w:rPr>
            </w:pPr>
            <w:r>
              <w:rPr>
                <w:rFonts w:hint="eastAsia"/>
                <w:color w:val="auto"/>
                <w:sz w:val="24"/>
              </w:rPr>
              <w:t>●3.12.制动系统：具备自动紧急刹车系统（AEB）</w:t>
            </w:r>
            <w:r>
              <w:rPr>
                <w:color w:val="auto"/>
                <w:sz w:val="24"/>
              </w:rPr>
              <w:t>、</w:t>
            </w:r>
            <w:r>
              <w:rPr>
                <w:rFonts w:hint="eastAsia"/>
                <w:color w:val="auto"/>
                <w:sz w:val="24"/>
              </w:rPr>
              <w:t>防抱死制动系统（ABS）、电控制动系统（EBS）、驱动防滑系统（ASR）、电子车身稳定系统（ESC）和排气制动等。前轮盘式制动。</w:t>
            </w:r>
          </w:p>
          <w:p w14:paraId="45D6D9CE">
            <w:pPr>
              <w:spacing w:line="280" w:lineRule="exact"/>
              <w:rPr>
                <w:color w:val="auto"/>
                <w:sz w:val="24"/>
              </w:rPr>
            </w:pPr>
            <w:r>
              <w:rPr>
                <w:rFonts w:hint="eastAsia"/>
                <w:color w:val="auto"/>
                <w:sz w:val="24"/>
              </w:rPr>
              <w:t>4.驾驶室：</w:t>
            </w:r>
          </w:p>
          <w:p w14:paraId="3D23CF30">
            <w:pPr>
              <w:spacing w:line="280" w:lineRule="exact"/>
              <w:rPr>
                <w:color w:val="auto"/>
                <w:sz w:val="24"/>
              </w:rPr>
            </w:pPr>
            <w:r>
              <w:rPr>
                <w:rFonts w:hint="eastAsia"/>
                <w:color w:val="auto"/>
                <w:sz w:val="24"/>
              </w:rPr>
              <w:t>4.1.结构：原装双排座四开门驾驶室，全钢结构，原装双液压缸翻转驾驶室，电动液压泵。</w:t>
            </w:r>
          </w:p>
          <w:p w14:paraId="13E78EFD">
            <w:pPr>
              <w:spacing w:line="280" w:lineRule="exact"/>
              <w:rPr>
                <w:color w:val="auto"/>
                <w:sz w:val="24"/>
              </w:rPr>
            </w:pPr>
            <w:r>
              <w:rPr>
                <w:rFonts w:hint="eastAsia"/>
                <w:color w:val="auto"/>
                <w:sz w:val="24"/>
              </w:rPr>
              <w:t>4.2.座位设置：乘员≥6人。后排座椅可自动翻转，加装9L空气呼吸器固定架4套（模具制作）、座椅4个，座椅下可放入4具9L空气呼吸器备用瓶。翻转座椅支撑立柱横截面积≥150mm2，弹簧选用高应力弹簧，2000N拉力下20000次拉伸不变形，确保坚固，不易变形，安放空呼器后留够40cm以上进深，坐垫采用高密度乳胶内芯，皮革包裹，耐磨、结实。主副驾驶座椅装有三点式安全带，翻转座椅带三点式安全带。</w:t>
            </w:r>
          </w:p>
          <w:p w14:paraId="571F1BBD">
            <w:pPr>
              <w:spacing w:line="280" w:lineRule="exact"/>
              <w:rPr>
                <w:color w:val="auto"/>
                <w:sz w:val="24"/>
              </w:rPr>
            </w:pPr>
            <w:r>
              <w:rPr>
                <w:rFonts w:hint="eastAsia"/>
                <w:color w:val="auto"/>
                <w:sz w:val="24"/>
              </w:rPr>
              <w:t>4.3.设备：顶部安装有长排警灯，带冷暖空调、数字收音机或CD或MP3播放功能、倒车雷达、安装360°全车影像、行车记录仪（内存不小于256G）、气喇叭、设置主驾驶侧广角后视镜，副驾驶侧下视镜，前望地镜，主驾驶侧广角后视镜可电动调节和加热。除原车设备外，中间设置操作仪表板，控制水泵系统及电器照明、加装有取力器控制开关及指示灯、警灯、≥100W的警报器、爆闪灯开关；预留北斗卫星定位系统、计算机、车载集群电台的电源接口和安装位置。铺设驾驶室地面保护地革，主、副驾驶座加装上红下蓝消防元素的可拆洗的座套，靠背中间印黄色“天津消防”字样，材质舒适、耐磨、美观。驾驶室内合理位置设置车载逆变器，提供24V直流电源转换220V交流电源用途，具有过载保护、短路保护、过温保护等功能，功率≥500W。</w:t>
            </w:r>
          </w:p>
          <w:p w14:paraId="2D779482">
            <w:pPr>
              <w:spacing w:line="280" w:lineRule="exact"/>
              <w:rPr>
                <w:color w:val="auto"/>
                <w:sz w:val="24"/>
              </w:rPr>
            </w:pPr>
            <w:r>
              <w:rPr>
                <w:rFonts w:hint="eastAsia"/>
                <w:color w:val="auto"/>
                <w:sz w:val="24"/>
              </w:rPr>
              <w:t>4.4.仪表盘安装所有标准仪表、指示灯及开关，包括有里程、转速、油压及警报、油箱油量、冷却水温度、电瓶充电指示、气压、方向指示灯、刹车系统警告、主开关警告、工具箱开启警告，旋转警灯、警报器开关等各类指示和报警功能。</w:t>
            </w:r>
          </w:p>
          <w:p w14:paraId="6EB5776A">
            <w:pPr>
              <w:spacing w:line="280" w:lineRule="exact"/>
              <w:rPr>
                <w:color w:val="auto"/>
                <w:sz w:val="24"/>
              </w:rPr>
            </w:pPr>
            <w:r>
              <w:rPr>
                <w:rFonts w:hint="eastAsia"/>
                <w:color w:val="auto"/>
                <w:sz w:val="24"/>
              </w:rPr>
              <w:t>5.消防泵：</w:t>
            </w:r>
          </w:p>
          <w:p w14:paraId="2D75B6CF">
            <w:pPr>
              <w:spacing w:line="280" w:lineRule="exact"/>
              <w:rPr>
                <w:color w:val="auto"/>
                <w:sz w:val="24"/>
              </w:rPr>
            </w:pPr>
            <w:r>
              <w:rPr>
                <w:rFonts w:hint="eastAsia"/>
                <w:color w:val="auto"/>
                <w:sz w:val="24"/>
              </w:rPr>
              <w:t>5.1.型号：参照或相当于大力、希尔、瓦特尔斯、哥达瓦等品牌，投标时注明品牌型号。</w:t>
            </w:r>
          </w:p>
          <w:p w14:paraId="01AADA55">
            <w:pPr>
              <w:spacing w:line="280" w:lineRule="exact"/>
              <w:rPr>
                <w:color w:val="auto"/>
                <w:sz w:val="24"/>
              </w:rPr>
            </w:pPr>
            <w:r>
              <w:rPr>
                <w:rFonts w:hint="eastAsia"/>
                <w:color w:val="auto"/>
                <w:sz w:val="24"/>
              </w:rPr>
              <w:t>●5.2.额定流量：≥60L/s@1.0MPa。</w:t>
            </w:r>
          </w:p>
          <w:p w14:paraId="32D28B4E">
            <w:pPr>
              <w:spacing w:line="280" w:lineRule="exact"/>
              <w:rPr>
                <w:color w:val="auto"/>
                <w:sz w:val="24"/>
              </w:rPr>
            </w:pPr>
            <w:r>
              <w:rPr>
                <w:rFonts w:hint="eastAsia"/>
                <w:color w:val="auto"/>
                <w:sz w:val="24"/>
              </w:rPr>
              <w:t>●5.3.引水时间：≤50s。</w:t>
            </w:r>
          </w:p>
          <w:p w14:paraId="496222FB">
            <w:pPr>
              <w:spacing w:line="280" w:lineRule="exact"/>
              <w:rPr>
                <w:color w:val="auto"/>
                <w:sz w:val="24"/>
              </w:rPr>
            </w:pPr>
            <w:r>
              <w:rPr>
                <w:rFonts w:hint="eastAsia"/>
                <w:color w:val="auto"/>
                <w:sz w:val="24"/>
              </w:rPr>
              <w:t>5.4.吸深：≥7m。</w:t>
            </w:r>
          </w:p>
          <w:p w14:paraId="21ADA68B">
            <w:pPr>
              <w:spacing w:line="280" w:lineRule="exact"/>
              <w:rPr>
                <w:color w:val="auto"/>
                <w:sz w:val="24"/>
              </w:rPr>
            </w:pPr>
            <w:r>
              <w:rPr>
                <w:rFonts w:hint="eastAsia"/>
                <w:color w:val="auto"/>
                <w:sz w:val="24"/>
              </w:rPr>
              <w:t>●5.5.真空泵：电动刮片式真空泵，可自润滑。</w:t>
            </w:r>
          </w:p>
          <w:p w14:paraId="15EBA0B2">
            <w:pPr>
              <w:spacing w:line="280" w:lineRule="exact"/>
              <w:rPr>
                <w:color w:val="auto"/>
                <w:sz w:val="24"/>
              </w:rPr>
            </w:pPr>
            <w:r>
              <w:rPr>
                <w:rFonts w:hint="eastAsia"/>
                <w:color w:val="auto"/>
                <w:sz w:val="24"/>
              </w:rPr>
              <w:t>6.压缩空气泡沫系统：</w:t>
            </w:r>
          </w:p>
          <w:p w14:paraId="0CA0BCF7">
            <w:pPr>
              <w:spacing w:line="280" w:lineRule="exact"/>
              <w:rPr>
                <w:color w:val="auto"/>
                <w:sz w:val="24"/>
              </w:rPr>
            </w:pPr>
            <w:r>
              <w:rPr>
                <w:rFonts w:hint="eastAsia"/>
                <w:color w:val="auto"/>
                <w:sz w:val="24"/>
              </w:rPr>
              <w:t>●6.1.单支枪A类干泡沫流量：≥1.5L/s@0.85MPa；</w:t>
            </w:r>
          </w:p>
          <w:p w14:paraId="6E68C420">
            <w:pPr>
              <w:spacing w:line="280" w:lineRule="exact"/>
              <w:rPr>
                <w:color w:val="auto"/>
                <w:sz w:val="24"/>
              </w:rPr>
            </w:pPr>
            <w:r>
              <w:rPr>
                <w:rFonts w:hint="eastAsia"/>
                <w:color w:val="auto"/>
                <w:sz w:val="24"/>
              </w:rPr>
              <w:t>●6.2.单支枪A类湿泡沫流量：≥3L/s@0.85MPa；</w:t>
            </w:r>
          </w:p>
          <w:p w14:paraId="647DEB34">
            <w:pPr>
              <w:spacing w:line="280" w:lineRule="exact"/>
              <w:rPr>
                <w:color w:val="auto"/>
                <w:sz w:val="24"/>
              </w:rPr>
            </w:pPr>
            <w:r>
              <w:rPr>
                <w:rFonts w:hint="eastAsia"/>
                <w:color w:val="auto"/>
                <w:sz w:val="24"/>
              </w:rPr>
              <w:t>●6.3.空压机额定供气量：≥70L/s@0.85MPa；</w:t>
            </w:r>
          </w:p>
          <w:p w14:paraId="2BCFBE36">
            <w:pPr>
              <w:spacing w:line="280" w:lineRule="exact"/>
              <w:rPr>
                <w:color w:val="auto"/>
                <w:sz w:val="24"/>
              </w:rPr>
            </w:pPr>
            <w:r>
              <w:rPr>
                <w:rFonts w:hint="eastAsia"/>
                <w:color w:val="auto"/>
                <w:sz w:val="24"/>
              </w:rPr>
              <w:t>6.4.泡沫比例在0.1%~1.0%内可调。</w:t>
            </w:r>
          </w:p>
          <w:p w14:paraId="34DA0078">
            <w:pPr>
              <w:spacing w:line="280" w:lineRule="exact"/>
              <w:rPr>
                <w:color w:val="auto"/>
                <w:sz w:val="24"/>
              </w:rPr>
            </w:pPr>
            <w:r>
              <w:rPr>
                <w:rFonts w:hint="eastAsia"/>
                <w:color w:val="auto"/>
                <w:sz w:val="24"/>
              </w:rPr>
              <w:t>6.5.调节步长：≤0.1%。</w:t>
            </w:r>
          </w:p>
          <w:p w14:paraId="5E38F5AC">
            <w:pPr>
              <w:spacing w:line="280" w:lineRule="exact"/>
              <w:rPr>
                <w:color w:val="auto"/>
                <w:sz w:val="24"/>
              </w:rPr>
            </w:pPr>
            <w:r>
              <w:rPr>
                <w:rFonts w:hint="eastAsia"/>
                <w:color w:val="auto"/>
                <w:sz w:val="24"/>
              </w:rPr>
              <w:t>6.6.可使用各品牌A类泡沫液。</w:t>
            </w:r>
          </w:p>
          <w:p w14:paraId="6FFDBD44">
            <w:pPr>
              <w:spacing w:line="280" w:lineRule="exact"/>
              <w:rPr>
                <w:color w:val="auto"/>
                <w:sz w:val="24"/>
              </w:rPr>
            </w:pPr>
            <w:r>
              <w:rPr>
                <w:rFonts w:hint="eastAsia"/>
                <w:color w:val="auto"/>
                <w:sz w:val="24"/>
              </w:rPr>
              <w:t>7. B类泡沫比例混合器：</w:t>
            </w:r>
          </w:p>
          <w:p w14:paraId="58C4606E">
            <w:pPr>
              <w:spacing w:line="280" w:lineRule="exact"/>
              <w:rPr>
                <w:color w:val="auto"/>
                <w:sz w:val="24"/>
              </w:rPr>
            </w:pPr>
            <w:r>
              <w:rPr>
                <w:rFonts w:hint="eastAsia"/>
                <w:color w:val="auto"/>
                <w:sz w:val="24"/>
              </w:rPr>
              <w:t>7.1.操作类型：电子式智能控制。</w:t>
            </w:r>
          </w:p>
          <w:p w14:paraId="42C0D16B">
            <w:pPr>
              <w:spacing w:line="280" w:lineRule="exact"/>
              <w:rPr>
                <w:color w:val="auto"/>
                <w:sz w:val="24"/>
              </w:rPr>
            </w:pPr>
            <w:r>
              <w:rPr>
                <w:rFonts w:hint="eastAsia"/>
                <w:color w:val="auto"/>
                <w:sz w:val="24"/>
              </w:rPr>
              <w:t>7.2.结构型式：负压环泵式。</w:t>
            </w:r>
          </w:p>
          <w:p w14:paraId="303D88B7">
            <w:pPr>
              <w:spacing w:line="280" w:lineRule="exact"/>
              <w:rPr>
                <w:color w:val="auto"/>
                <w:sz w:val="24"/>
              </w:rPr>
            </w:pPr>
            <w:r>
              <w:rPr>
                <w:rFonts w:hint="eastAsia"/>
                <w:color w:val="auto"/>
                <w:sz w:val="24"/>
              </w:rPr>
              <w:t>7.3.混合比：3%、6%可调。</w:t>
            </w:r>
          </w:p>
          <w:p w14:paraId="00349B92">
            <w:pPr>
              <w:spacing w:line="280" w:lineRule="exact"/>
              <w:rPr>
                <w:color w:val="auto"/>
                <w:sz w:val="24"/>
              </w:rPr>
            </w:pPr>
            <w:r>
              <w:rPr>
                <w:rFonts w:hint="eastAsia"/>
                <w:color w:val="auto"/>
                <w:sz w:val="24"/>
              </w:rPr>
              <w:t>8.消防炮：</w:t>
            </w:r>
          </w:p>
          <w:p w14:paraId="097C3259">
            <w:pPr>
              <w:spacing w:line="280" w:lineRule="exact"/>
              <w:rPr>
                <w:color w:val="auto"/>
                <w:sz w:val="24"/>
              </w:rPr>
            </w:pPr>
            <w:r>
              <w:rPr>
                <w:rFonts w:hint="eastAsia"/>
                <w:color w:val="auto"/>
                <w:sz w:val="24"/>
              </w:rPr>
              <w:t>8.1.型号：参照或相当于博克、TFT、阿密龙、AWG等品牌，投标时注明品牌型号。</w:t>
            </w:r>
          </w:p>
          <w:p w14:paraId="547D00CF">
            <w:pPr>
              <w:spacing w:line="280" w:lineRule="exact"/>
              <w:rPr>
                <w:color w:val="auto"/>
                <w:sz w:val="24"/>
              </w:rPr>
            </w:pPr>
            <w:r>
              <w:rPr>
                <w:rFonts w:hint="eastAsia"/>
                <w:color w:val="auto"/>
                <w:sz w:val="24"/>
              </w:rPr>
              <w:t>●8.2.额定流量：≥48L/s。</w:t>
            </w:r>
          </w:p>
          <w:p w14:paraId="6FFF17B4">
            <w:pPr>
              <w:spacing w:line="280" w:lineRule="exact"/>
              <w:rPr>
                <w:color w:val="auto"/>
                <w:sz w:val="24"/>
              </w:rPr>
            </w:pPr>
            <w:r>
              <w:rPr>
                <w:rFonts w:hint="eastAsia"/>
                <w:color w:val="auto"/>
                <w:sz w:val="24"/>
              </w:rPr>
              <w:t>8.3.额定工作压力：≥1.0MPa。</w:t>
            </w:r>
          </w:p>
          <w:p w14:paraId="2C950CF4">
            <w:pPr>
              <w:spacing w:line="280" w:lineRule="exact"/>
              <w:rPr>
                <w:color w:val="auto"/>
                <w:sz w:val="24"/>
              </w:rPr>
            </w:pPr>
            <w:r>
              <w:rPr>
                <w:rFonts w:hint="eastAsia"/>
                <w:color w:val="auto"/>
                <w:sz w:val="24"/>
              </w:rPr>
              <w:t>8.4.射程：水≥70m，泡沫≥65m。</w:t>
            </w:r>
          </w:p>
          <w:p w14:paraId="77B6AB54">
            <w:pPr>
              <w:spacing w:line="280" w:lineRule="exact"/>
              <w:rPr>
                <w:color w:val="auto"/>
                <w:sz w:val="24"/>
              </w:rPr>
            </w:pPr>
            <w:r>
              <w:rPr>
                <w:rFonts w:hint="eastAsia"/>
                <w:color w:val="auto"/>
                <w:sz w:val="24"/>
              </w:rPr>
              <w:t>8.5.消防炮角度范围：水平范围≥300°，俯仰角范围≥-15°~55°。</w:t>
            </w:r>
          </w:p>
          <w:p w14:paraId="346F0953">
            <w:pPr>
              <w:spacing w:line="280" w:lineRule="exact"/>
              <w:rPr>
                <w:color w:val="auto"/>
                <w:sz w:val="24"/>
              </w:rPr>
            </w:pPr>
            <w:r>
              <w:rPr>
                <w:rFonts w:hint="eastAsia"/>
                <w:color w:val="auto"/>
                <w:sz w:val="24"/>
              </w:rPr>
              <w:t>8.6.喷射管：消防炮为泡沫、水两用炮，带泡沫发生器；</w:t>
            </w:r>
          </w:p>
          <w:p w14:paraId="01DF3006">
            <w:pPr>
              <w:spacing w:line="280" w:lineRule="exact"/>
              <w:rPr>
                <w:color w:val="auto"/>
                <w:sz w:val="24"/>
              </w:rPr>
            </w:pPr>
            <w:r>
              <w:rPr>
                <w:rFonts w:hint="eastAsia"/>
                <w:color w:val="auto"/>
                <w:sz w:val="24"/>
              </w:rPr>
              <w:t>9.管路系统：</w:t>
            </w:r>
          </w:p>
          <w:p w14:paraId="6CF55307">
            <w:pPr>
              <w:spacing w:line="280" w:lineRule="exact"/>
              <w:rPr>
                <w:color w:val="auto"/>
                <w:sz w:val="24"/>
              </w:rPr>
            </w:pPr>
            <w:r>
              <w:rPr>
                <w:rFonts w:hint="eastAsia"/>
                <w:color w:val="auto"/>
                <w:sz w:val="24"/>
              </w:rPr>
              <w:t>9.1.进水口：泵房设有DN150mm吸水口，内扣式接口。</w:t>
            </w:r>
          </w:p>
          <w:p w14:paraId="05AA4BD6">
            <w:pPr>
              <w:spacing w:line="280" w:lineRule="exact"/>
              <w:rPr>
                <w:color w:val="auto"/>
                <w:sz w:val="24"/>
              </w:rPr>
            </w:pPr>
            <w:r>
              <w:rPr>
                <w:rFonts w:hint="eastAsia"/>
                <w:color w:val="auto"/>
                <w:sz w:val="24"/>
              </w:rPr>
              <w:t>9.2.注水口：左右两侧各设1个DN80mm的罐注水口，带手动球阀或手动蝶阀，卡式雄接口及闷盖，带滤网。</w:t>
            </w:r>
          </w:p>
          <w:p w14:paraId="663D9B2E">
            <w:pPr>
              <w:spacing w:line="280" w:lineRule="exact"/>
              <w:rPr>
                <w:color w:val="auto"/>
                <w:sz w:val="24"/>
              </w:rPr>
            </w:pPr>
            <w:r>
              <w:rPr>
                <w:rFonts w:hint="eastAsia"/>
                <w:color w:val="auto"/>
                <w:sz w:val="24"/>
              </w:rPr>
              <w:t>9.3.出水口：泵房左右两侧各设2个DN80mm的出水口和1个DN65mm的压缩空气泡沫出口，带手动球阀，插入式雌接口及闷盖。接口为铜质接口。</w:t>
            </w:r>
          </w:p>
          <w:p w14:paraId="7D7D8E03">
            <w:pPr>
              <w:spacing w:line="280" w:lineRule="exact"/>
              <w:rPr>
                <w:color w:val="auto"/>
                <w:sz w:val="24"/>
              </w:rPr>
            </w:pPr>
            <w:r>
              <w:rPr>
                <w:rFonts w:hint="eastAsia"/>
                <w:color w:val="auto"/>
                <w:sz w:val="24"/>
              </w:rPr>
              <w:t>9.4.放余水管路：为保护水泵，设置水泵放余水球阀。</w:t>
            </w:r>
          </w:p>
          <w:p w14:paraId="39F9B982">
            <w:pPr>
              <w:spacing w:line="280" w:lineRule="exact"/>
              <w:rPr>
                <w:color w:val="auto"/>
                <w:sz w:val="24"/>
              </w:rPr>
            </w:pPr>
            <w:r>
              <w:rPr>
                <w:rFonts w:hint="eastAsia"/>
                <w:color w:val="auto"/>
                <w:sz w:val="24"/>
              </w:rPr>
              <w:t>9.5.冲洗管路：在泵系统管路中设有泡沫冲洗阀及管路。</w:t>
            </w:r>
          </w:p>
          <w:p w14:paraId="313E8F5C">
            <w:pPr>
              <w:spacing w:line="280" w:lineRule="exact"/>
              <w:rPr>
                <w:color w:val="auto"/>
                <w:sz w:val="24"/>
              </w:rPr>
            </w:pPr>
            <w:r>
              <w:rPr>
                <w:rFonts w:hint="eastAsia"/>
                <w:color w:val="auto"/>
                <w:sz w:val="24"/>
              </w:rPr>
              <w:t>9.6.仪表板及板上设备：仪表板采用集成式操作系统，板上设备包括：泵真空计、泵压力计、泵转速计、泡沫比例混合器控制面板、泡沫泵开关、压缩空气泡沫系统控制器、水位计、泡沫液位计等。</w:t>
            </w:r>
          </w:p>
          <w:p w14:paraId="1369AAE5">
            <w:pPr>
              <w:spacing w:line="280" w:lineRule="exact"/>
              <w:rPr>
                <w:color w:val="auto"/>
                <w:sz w:val="24"/>
              </w:rPr>
            </w:pPr>
            <w:r>
              <w:rPr>
                <w:rFonts w:hint="eastAsia"/>
                <w:color w:val="auto"/>
                <w:sz w:val="24"/>
              </w:rPr>
              <w:t>9.7.管路标明流动方向，若有管路外保护挡板，挡板可拆卸或打开，便于维护保养。管路颜色应按GB7956.1的规定执行。</w:t>
            </w:r>
          </w:p>
          <w:p w14:paraId="4CFFFC5A">
            <w:pPr>
              <w:spacing w:line="280" w:lineRule="exact"/>
              <w:rPr>
                <w:color w:val="auto"/>
                <w:sz w:val="24"/>
              </w:rPr>
            </w:pPr>
            <w:r>
              <w:rPr>
                <w:rFonts w:hint="eastAsia"/>
                <w:color w:val="auto"/>
                <w:sz w:val="24"/>
              </w:rPr>
              <w:t>10.液罐：</w:t>
            </w:r>
          </w:p>
          <w:p w14:paraId="2B79AC3F">
            <w:pPr>
              <w:spacing w:line="280" w:lineRule="exact"/>
              <w:rPr>
                <w:color w:val="auto"/>
                <w:sz w:val="24"/>
              </w:rPr>
            </w:pPr>
            <w:r>
              <w:rPr>
                <w:rFonts w:hint="eastAsia"/>
                <w:color w:val="auto"/>
                <w:sz w:val="24"/>
              </w:rPr>
              <w:t>10.1.材质：316不锈钢材料或PP材料，耐海水和泡沫液腐蚀，罐顶板、纵横防荡板厚度均≥3mm，前后封板、罐两侧壁板厚度≥4mm，罐底板厚度≥5mm。</w:t>
            </w:r>
          </w:p>
          <w:p w14:paraId="7D0F5B40">
            <w:pPr>
              <w:spacing w:line="280" w:lineRule="exact"/>
              <w:rPr>
                <w:color w:val="auto"/>
                <w:sz w:val="24"/>
              </w:rPr>
            </w:pPr>
            <w:r>
              <w:rPr>
                <w:rFonts w:hint="eastAsia"/>
                <w:color w:val="auto"/>
                <w:sz w:val="24"/>
              </w:rPr>
              <w:t>10.2.设备：带有快速锁紧及开启装置的3个入口孔；溢流口及溢水帽；泡沫罐出液口、注液口及呼吸阀或通气装置；罐底集液槽；带有阀门控制的排污口；防漩涡及过滤装置。</w:t>
            </w:r>
          </w:p>
          <w:p w14:paraId="002F6A3A">
            <w:pPr>
              <w:spacing w:line="280" w:lineRule="exact"/>
              <w:rPr>
                <w:color w:val="auto"/>
                <w:sz w:val="24"/>
              </w:rPr>
            </w:pPr>
            <w:r>
              <w:rPr>
                <w:rFonts w:hint="eastAsia"/>
                <w:color w:val="auto"/>
                <w:sz w:val="24"/>
              </w:rPr>
              <w:t>11.器材箱及泵室：</w:t>
            </w:r>
          </w:p>
          <w:p w14:paraId="536070ED">
            <w:pPr>
              <w:spacing w:line="280" w:lineRule="exact"/>
              <w:rPr>
                <w:color w:val="auto"/>
                <w:sz w:val="24"/>
              </w:rPr>
            </w:pPr>
            <w:r>
              <w:rPr>
                <w:rFonts w:hint="eastAsia"/>
                <w:color w:val="auto"/>
                <w:sz w:val="24"/>
              </w:rPr>
              <w:t>11.1.结构：整体式。</w:t>
            </w:r>
          </w:p>
          <w:p w14:paraId="60F263DA">
            <w:pPr>
              <w:spacing w:line="280" w:lineRule="exact"/>
              <w:rPr>
                <w:color w:val="auto"/>
                <w:sz w:val="24"/>
              </w:rPr>
            </w:pPr>
            <w:r>
              <w:rPr>
                <w:rFonts w:hint="eastAsia"/>
                <w:color w:val="auto"/>
                <w:sz w:val="24"/>
              </w:rPr>
              <w:t>11.2.材质：骨架采用高强度铝合金型材，尺寸≥40mm×40mm，可调节，蒙板为平铝板或氧化铝合金花纹板。</w:t>
            </w:r>
          </w:p>
          <w:p w14:paraId="6525130F">
            <w:pPr>
              <w:spacing w:line="280" w:lineRule="exact"/>
              <w:rPr>
                <w:color w:val="auto"/>
                <w:sz w:val="24"/>
              </w:rPr>
            </w:pPr>
            <w:r>
              <w:rPr>
                <w:rFonts w:hint="eastAsia"/>
                <w:color w:val="auto"/>
                <w:sz w:val="24"/>
              </w:rPr>
              <w:t>11.3.卷帘门：器材厢及泵室开口应采用带锁卷帘门，铝合金型材，锁具钥匙全车通用，门把手和锁坚固耐用，不易变形。门口与卷帘门间及各帘板之间有良好的防雨、防尘密封性能。</w:t>
            </w:r>
          </w:p>
          <w:p w14:paraId="59A96137">
            <w:pPr>
              <w:spacing w:line="280" w:lineRule="exact"/>
              <w:rPr>
                <w:color w:val="auto"/>
                <w:sz w:val="24"/>
              </w:rPr>
            </w:pPr>
            <w:r>
              <w:rPr>
                <w:rFonts w:hint="eastAsia"/>
                <w:color w:val="auto"/>
                <w:sz w:val="24"/>
              </w:rPr>
              <w:t>11.4厢体内部照明：LED白光照明灯带。</w:t>
            </w:r>
          </w:p>
          <w:p w14:paraId="7EC5B231">
            <w:pPr>
              <w:spacing w:line="280" w:lineRule="exact"/>
              <w:rPr>
                <w:color w:val="auto"/>
                <w:sz w:val="24"/>
              </w:rPr>
            </w:pPr>
            <w:r>
              <w:rPr>
                <w:rFonts w:hint="eastAsia"/>
                <w:color w:val="auto"/>
                <w:sz w:val="24"/>
              </w:rPr>
              <w:t>11.5.翻转踏板：钢框架覆铝合金花纹板结构或全铝合金防滑结构，承载重量≥150kg。</w:t>
            </w:r>
          </w:p>
          <w:p w14:paraId="3037C275">
            <w:pPr>
              <w:spacing w:line="280" w:lineRule="exact"/>
              <w:rPr>
                <w:color w:val="auto"/>
                <w:sz w:val="24"/>
              </w:rPr>
            </w:pPr>
            <w:r>
              <w:rPr>
                <w:rFonts w:hint="eastAsia"/>
                <w:color w:val="auto"/>
                <w:sz w:val="24"/>
              </w:rPr>
              <w:t>12.信息采集装置</w:t>
            </w:r>
          </w:p>
          <w:p w14:paraId="0A5C222C">
            <w:pPr>
              <w:spacing w:line="280" w:lineRule="exact"/>
              <w:rPr>
                <w:color w:val="auto"/>
                <w:sz w:val="24"/>
              </w:rPr>
            </w:pPr>
            <w:r>
              <w:rPr>
                <w:rFonts w:hint="eastAsia"/>
                <w:color w:val="auto"/>
                <w:sz w:val="24"/>
              </w:rPr>
              <w:t>12.1.上装系统具有数字信息输出功能，输出信息至少包含消防泵出口压力、消防泵入口压力（真空度）、水罐液位、泡沫罐液位、水泵工作时间等关键信息；</w:t>
            </w:r>
          </w:p>
          <w:p w14:paraId="58C041E4">
            <w:pPr>
              <w:spacing w:line="280" w:lineRule="exact"/>
              <w:rPr>
                <w:color w:val="auto"/>
                <w:sz w:val="24"/>
              </w:rPr>
            </w:pPr>
            <w:r>
              <w:rPr>
                <w:rFonts w:hint="eastAsia"/>
                <w:color w:val="auto"/>
                <w:sz w:val="24"/>
              </w:rPr>
              <w:t>12.2.底盘系统具有数字信息输出功能，输出信息至少包含里程、燃油使用总量、发动机工作时间、燃料液面、发动机转速、车速、发动机冷却液温度高报警、机油液位低报警等关键信息；</w:t>
            </w:r>
          </w:p>
          <w:p w14:paraId="25D6261C">
            <w:pPr>
              <w:spacing w:line="280" w:lineRule="exact"/>
              <w:rPr>
                <w:color w:val="auto"/>
                <w:sz w:val="24"/>
              </w:rPr>
            </w:pPr>
            <w:r>
              <w:rPr>
                <w:rFonts w:hint="eastAsia"/>
                <w:color w:val="auto"/>
                <w:sz w:val="24"/>
              </w:rPr>
              <w:t>12.3.具有上装及底盘系统信息采集与远程传输功能，相关信息能够自动接入到消防装备物联网管理系统中，并可与北斗消防综合服务管理平台对接实现位置信息推送功能。</w:t>
            </w:r>
          </w:p>
          <w:p w14:paraId="24007F55">
            <w:pPr>
              <w:spacing w:line="280" w:lineRule="exact"/>
              <w:rPr>
                <w:color w:val="auto"/>
                <w:sz w:val="24"/>
              </w:rPr>
            </w:pPr>
            <w:r>
              <w:rPr>
                <w:rFonts w:hint="eastAsia"/>
                <w:color w:val="auto"/>
                <w:sz w:val="24"/>
              </w:rPr>
              <w:t>13.其他设备：</w:t>
            </w:r>
          </w:p>
          <w:p w14:paraId="09FD978D">
            <w:pPr>
              <w:spacing w:line="280" w:lineRule="exact"/>
              <w:rPr>
                <w:color w:val="auto"/>
                <w:sz w:val="24"/>
              </w:rPr>
            </w:pPr>
            <w:r>
              <w:rPr>
                <w:rFonts w:hint="eastAsia"/>
                <w:color w:val="auto"/>
                <w:sz w:val="24"/>
              </w:rPr>
              <w:t>13.1.后爬梯：铝合金材质，安装于车体后部右侧，顶部装有扶手。</w:t>
            </w:r>
          </w:p>
          <w:p w14:paraId="53C9D653">
            <w:pPr>
              <w:spacing w:line="280" w:lineRule="exact"/>
              <w:rPr>
                <w:color w:val="auto"/>
                <w:sz w:val="24"/>
              </w:rPr>
            </w:pPr>
            <w:r>
              <w:rPr>
                <w:rFonts w:hint="eastAsia"/>
                <w:color w:val="auto"/>
                <w:sz w:val="24"/>
              </w:rPr>
              <w:t>13.2.车厢顶部安装有三节拉梯固定架，电动单人可操作，具备滑道，方便拉梯装卸；</w:t>
            </w:r>
          </w:p>
          <w:p w14:paraId="0D586775">
            <w:pPr>
              <w:spacing w:line="280" w:lineRule="exact"/>
              <w:rPr>
                <w:color w:val="auto"/>
                <w:sz w:val="24"/>
              </w:rPr>
            </w:pPr>
            <w:r>
              <w:rPr>
                <w:rFonts w:hint="eastAsia"/>
                <w:color w:val="auto"/>
                <w:sz w:val="24"/>
              </w:rPr>
              <w:t>13.3.车厢顶部进行防滑处理，积水自然下流。</w:t>
            </w:r>
          </w:p>
          <w:p w14:paraId="4406AAAD">
            <w:pPr>
              <w:spacing w:line="280" w:lineRule="exact"/>
              <w:rPr>
                <w:color w:val="auto"/>
                <w:sz w:val="24"/>
              </w:rPr>
            </w:pPr>
            <w:r>
              <w:rPr>
                <w:rFonts w:hint="eastAsia"/>
                <w:color w:val="auto"/>
                <w:sz w:val="24"/>
              </w:rPr>
              <w:t>13.4.防冻系统：水泵室和乘员室设有冬季防冻保温设备，确保在-20℃下系统正常运行，冬季消防员乘员室的温度不低于+20℃。出水口加装电子加热装置。</w:t>
            </w:r>
          </w:p>
          <w:p w14:paraId="0F527775">
            <w:pPr>
              <w:spacing w:line="280" w:lineRule="exact"/>
              <w:rPr>
                <w:color w:val="auto"/>
                <w:sz w:val="24"/>
              </w:rPr>
            </w:pPr>
            <w:r>
              <w:rPr>
                <w:rFonts w:hint="eastAsia"/>
                <w:color w:val="auto"/>
                <w:sz w:val="24"/>
              </w:rPr>
              <w:t>13.5.车辆具备自动充气充电装置，装置在车辆启动后可自动脱离。</w:t>
            </w:r>
          </w:p>
          <w:p w14:paraId="6959A9E4">
            <w:pPr>
              <w:spacing w:line="280" w:lineRule="exact"/>
              <w:rPr>
                <w:color w:val="auto"/>
                <w:sz w:val="24"/>
              </w:rPr>
            </w:pPr>
            <w:r>
              <w:rPr>
                <w:rFonts w:hint="eastAsia"/>
                <w:color w:val="auto"/>
                <w:sz w:val="24"/>
              </w:rPr>
              <w:t>14.电器及警示：</w:t>
            </w:r>
          </w:p>
          <w:p w14:paraId="0FE739EE">
            <w:pPr>
              <w:spacing w:line="280" w:lineRule="exact"/>
              <w:rPr>
                <w:color w:val="auto"/>
                <w:sz w:val="24"/>
              </w:rPr>
            </w:pPr>
            <w:r>
              <w:rPr>
                <w:rFonts w:hint="eastAsia"/>
                <w:color w:val="auto"/>
                <w:sz w:val="24"/>
              </w:rPr>
              <w:t>14.1.整车设有电源总开关。</w:t>
            </w:r>
          </w:p>
          <w:p w14:paraId="7830E463">
            <w:pPr>
              <w:spacing w:line="280" w:lineRule="exact"/>
              <w:rPr>
                <w:color w:val="auto"/>
                <w:sz w:val="24"/>
              </w:rPr>
            </w:pPr>
            <w:r>
              <w:rPr>
                <w:rFonts w:hint="eastAsia"/>
                <w:color w:val="auto"/>
                <w:sz w:val="24"/>
              </w:rPr>
              <w:t>14.2.驾驶室顶前部安装红色长排警灯。</w:t>
            </w:r>
          </w:p>
          <w:p w14:paraId="4DEB5629">
            <w:pPr>
              <w:spacing w:line="280" w:lineRule="exact"/>
              <w:rPr>
                <w:color w:val="auto"/>
                <w:sz w:val="24"/>
              </w:rPr>
            </w:pPr>
            <w:r>
              <w:rPr>
                <w:rFonts w:hint="eastAsia"/>
                <w:color w:val="auto"/>
                <w:sz w:val="24"/>
              </w:rPr>
              <w:t>14.3.车厢两侧上部各配置不少于3个频闪灯及工作照明灯。</w:t>
            </w:r>
          </w:p>
          <w:p w14:paraId="1FC5E636">
            <w:pPr>
              <w:spacing w:line="280" w:lineRule="exact"/>
              <w:rPr>
                <w:color w:val="auto"/>
                <w:sz w:val="24"/>
              </w:rPr>
            </w:pPr>
            <w:r>
              <w:rPr>
                <w:rFonts w:hint="eastAsia"/>
                <w:color w:val="auto"/>
                <w:sz w:val="24"/>
              </w:rPr>
              <w:t>14.4.车顶后部设有红色旋转警灯。</w:t>
            </w:r>
          </w:p>
          <w:p w14:paraId="108CC51A">
            <w:pPr>
              <w:spacing w:line="280" w:lineRule="exact"/>
              <w:rPr>
                <w:color w:val="auto"/>
                <w:sz w:val="24"/>
              </w:rPr>
            </w:pPr>
            <w:r>
              <w:rPr>
                <w:rFonts w:hint="eastAsia"/>
                <w:color w:val="auto"/>
                <w:sz w:val="24"/>
              </w:rPr>
              <w:t>14.5.每个器材箱LED照明，每个脚踏板黄色指示灯，泵室LED 照明；</w:t>
            </w:r>
          </w:p>
          <w:p w14:paraId="13FF293D">
            <w:pPr>
              <w:spacing w:line="280" w:lineRule="exact"/>
              <w:rPr>
                <w:color w:val="auto"/>
                <w:sz w:val="24"/>
              </w:rPr>
            </w:pPr>
            <w:r>
              <w:rPr>
                <w:rFonts w:hint="eastAsia"/>
                <w:color w:val="auto"/>
                <w:sz w:val="24"/>
              </w:rPr>
              <w:t>14.6.公共广播系统：公共广播系统安装在驾驶员或副驾驶员易接触的位置、扬声器安装在车顶；</w:t>
            </w:r>
          </w:p>
          <w:p w14:paraId="188B8D60">
            <w:pPr>
              <w:spacing w:line="280" w:lineRule="exact"/>
              <w:rPr>
                <w:color w:val="auto"/>
                <w:sz w:val="24"/>
              </w:rPr>
            </w:pPr>
            <w:r>
              <w:rPr>
                <w:rFonts w:hint="eastAsia"/>
                <w:color w:val="auto"/>
                <w:sz w:val="24"/>
              </w:rPr>
              <w:t>15.外观</w:t>
            </w:r>
          </w:p>
          <w:p w14:paraId="32A9DFF1">
            <w:pPr>
              <w:spacing w:line="280" w:lineRule="exact"/>
              <w:rPr>
                <w:color w:val="auto"/>
                <w:sz w:val="24"/>
              </w:rPr>
            </w:pPr>
            <w:r>
              <w:rPr>
                <w:rFonts w:hint="eastAsia"/>
                <w:color w:val="auto"/>
                <w:sz w:val="24"/>
              </w:rPr>
              <w:t>15.1.卷帘门：铝的通常颜色；</w:t>
            </w:r>
          </w:p>
          <w:p w14:paraId="07F95E5B">
            <w:pPr>
              <w:spacing w:line="280" w:lineRule="exact"/>
              <w:rPr>
                <w:color w:val="auto"/>
                <w:sz w:val="24"/>
              </w:rPr>
            </w:pPr>
            <w:r>
              <w:rPr>
                <w:rFonts w:hint="eastAsia"/>
                <w:color w:val="auto"/>
                <w:sz w:val="24"/>
              </w:rPr>
              <w:t>15.2.车顶和安全扶手：白铝；</w:t>
            </w:r>
          </w:p>
          <w:p w14:paraId="6419F8E4">
            <w:pPr>
              <w:spacing w:line="280" w:lineRule="exact"/>
              <w:rPr>
                <w:color w:val="auto"/>
                <w:sz w:val="24"/>
              </w:rPr>
            </w:pPr>
            <w:r>
              <w:rPr>
                <w:rFonts w:hint="eastAsia"/>
                <w:color w:val="auto"/>
                <w:sz w:val="24"/>
              </w:rPr>
              <w:t>15.3.挡泥板和保险杠：灰色，采用和器材箱脚踏板整体性涂装设计；</w:t>
            </w:r>
          </w:p>
          <w:p w14:paraId="0022123F">
            <w:pPr>
              <w:spacing w:line="280" w:lineRule="exact"/>
              <w:rPr>
                <w:color w:val="auto"/>
                <w:sz w:val="24"/>
              </w:rPr>
            </w:pPr>
            <w:r>
              <w:rPr>
                <w:rFonts w:hint="eastAsia"/>
                <w:color w:val="auto"/>
                <w:sz w:val="24"/>
              </w:rPr>
              <w:t>15.4.轮辋：银色，根据底盘商标准；</w:t>
            </w:r>
          </w:p>
          <w:p w14:paraId="3D56371D">
            <w:pPr>
              <w:spacing w:line="280" w:lineRule="exact"/>
              <w:rPr>
                <w:color w:val="auto"/>
                <w:sz w:val="24"/>
              </w:rPr>
            </w:pPr>
            <w:r>
              <w:rPr>
                <w:rFonts w:hint="eastAsia"/>
                <w:color w:val="auto"/>
                <w:sz w:val="24"/>
              </w:rPr>
              <w:t>15.5.车架：灰或黑色，根据底盘商标准；</w:t>
            </w:r>
          </w:p>
          <w:p w14:paraId="67800ABD">
            <w:pPr>
              <w:spacing w:line="280" w:lineRule="exact"/>
              <w:rPr>
                <w:color w:val="auto"/>
                <w:sz w:val="24"/>
              </w:rPr>
            </w:pPr>
            <w:r>
              <w:rPr>
                <w:rFonts w:hint="eastAsia"/>
                <w:color w:val="auto"/>
                <w:sz w:val="24"/>
              </w:rPr>
              <w:t>15.6.轻合金：未喷漆，自然色；</w:t>
            </w:r>
          </w:p>
          <w:p w14:paraId="7FD33435">
            <w:pPr>
              <w:spacing w:line="280" w:lineRule="exact"/>
              <w:rPr>
                <w:color w:val="auto"/>
                <w:sz w:val="24"/>
              </w:rPr>
            </w:pPr>
            <w:r>
              <w:rPr>
                <w:rFonts w:hint="eastAsia"/>
                <w:color w:val="auto"/>
                <w:sz w:val="24"/>
              </w:rPr>
              <w:t>15.7.车底和空腔防护：上装及驾驶室。</w:t>
            </w:r>
          </w:p>
          <w:p w14:paraId="23AF9109">
            <w:pPr>
              <w:spacing w:line="280" w:lineRule="exact"/>
              <w:rPr>
                <w:color w:val="auto"/>
                <w:sz w:val="24"/>
              </w:rPr>
            </w:pPr>
            <w:r>
              <w:rPr>
                <w:rFonts w:hint="eastAsia"/>
                <w:color w:val="auto"/>
                <w:sz w:val="24"/>
              </w:rPr>
              <w:t>16.喷漆</w:t>
            </w:r>
          </w:p>
          <w:p w14:paraId="743215C8">
            <w:pPr>
              <w:spacing w:line="280" w:lineRule="exact"/>
              <w:rPr>
                <w:color w:val="auto"/>
                <w:sz w:val="24"/>
              </w:rPr>
            </w:pPr>
            <w:r>
              <w:rPr>
                <w:rFonts w:hint="eastAsia"/>
                <w:color w:val="auto"/>
                <w:sz w:val="24"/>
              </w:rPr>
              <w:t>16.1.喷漆：车辆主体颜色为R03消防红。（包括：驾驶室、器材厢、泵房，其中铝合金卷帘门除外）</w:t>
            </w:r>
          </w:p>
          <w:p w14:paraId="4CF15B01">
            <w:pPr>
              <w:spacing w:line="280" w:lineRule="exact"/>
              <w:rPr>
                <w:color w:val="auto"/>
                <w:sz w:val="24"/>
              </w:rPr>
            </w:pPr>
            <w:r>
              <w:rPr>
                <w:rFonts w:hint="eastAsia"/>
                <w:color w:val="auto"/>
                <w:sz w:val="24"/>
              </w:rPr>
              <w:t>16.2.前轮罩和保险杠：保持原底盘颜色不变。</w:t>
            </w:r>
          </w:p>
          <w:p w14:paraId="2E09AA63">
            <w:pPr>
              <w:spacing w:line="280" w:lineRule="exact"/>
              <w:rPr>
                <w:color w:val="auto"/>
                <w:sz w:val="24"/>
              </w:rPr>
            </w:pPr>
            <w:r>
              <w:rPr>
                <w:rFonts w:hint="eastAsia"/>
                <w:color w:val="auto"/>
                <w:sz w:val="24"/>
              </w:rPr>
              <w:t>16.3.器材室、泵室内外露表面：保持原铝板颜色不变。</w:t>
            </w:r>
          </w:p>
          <w:p w14:paraId="100E2C89">
            <w:pPr>
              <w:spacing w:line="280" w:lineRule="exact"/>
              <w:rPr>
                <w:color w:val="auto"/>
                <w:sz w:val="24"/>
              </w:rPr>
            </w:pPr>
            <w:r>
              <w:rPr>
                <w:rFonts w:hint="eastAsia"/>
                <w:color w:val="auto"/>
                <w:sz w:val="24"/>
              </w:rPr>
              <w:t>16.4.胎压（bar或KPa）漆在车轮挡泥板中心位置。</w:t>
            </w:r>
          </w:p>
          <w:p w14:paraId="656B8AEE">
            <w:pPr>
              <w:spacing w:line="280" w:lineRule="exact"/>
              <w:rPr>
                <w:color w:val="auto"/>
                <w:sz w:val="24"/>
              </w:rPr>
            </w:pPr>
            <w:r>
              <w:rPr>
                <w:rFonts w:hint="eastAsia"/>
                <w:color w:val="auto"/>
                <w:sz w:val="24"/>
              </w:rPr>
              <w:t>16.5.车尾及侧面具有反光标识。</w:t>
            </w:r>
          </w:p>
          <w:p w14:paraId="72151B09">
            <w:pPr>
              <w:spacing w:line="280" w:lineRule="exact"/>
              <w:rPr>
                <w:color w:val="auto"/>
                <w:sz w:val="24"/>
              </w:rPr>
            </w:pPr>
            <w:r>
              <w:rPr>
                <w:rFonts w:hint="eastAsia"/>
                <w:color w:val="auto"/>
                <w:sz w:val="24"/>
              </w:rPr>
              <w:t>16.6.车身标识符合《应急救援专用号牌式样和车辆涂装样图》（国办发[2018]114号）要求，支队、消防站名称由用户自定。</w:t>
            </w:r>
          </w:p>
          <w:p w14:paraId="4AFBC271">
            <w:pPr>
              <w:spacing w:line="280" w:lineRule="exact"/>
              <w:rPr>
                <w:color w:val="auto"/>
                <w:sz w:val="24"/>
              </w:rPr>
            </w:pPr>
            <w:r>
              <w:rPr>
                <w:rFonts w:hint="eastAsia"/>
                <w:color w:val="auto"/>
                <w:sz w:val="24"/>
              </w:rPr>
              <w:t>17.总体要求：</w:t>
            </w:r>
          </w:p>
          <w:p w14:paraId="7D2761FD">
            <w:pPr>
              <w:spacing w:line="280" w:lineRule="exact"/>
              <w:rPr>
                <w:color w:val="auto"/>
                <w:sz w:val="24"/>
              </w:rPr>
            </w:pPr>
            <w:r>
              <w:rPr>
                <w:rFonts w:hint="eastAsia"/>
                <w:color w:val="auto"/>
                <w:sz w:val="24"/>
              </w:rPr>
              <w:t>17.1.所有操作开关、仪表均有符合规范的中文铭牌标志。</w:t>
            </w:r>
          </w:p>
          <w:p w14:paraId="2B13575A">
            <w:pPr>
              <w:spacing w:line="280" w:lineRule="exact"/>
              <w:rPr>
                <w:color w:val="auto"/>
                <w:sz w:val="24"/>
              </w:rPr>
            </w:pPr>
            <w:r>
              <w:rPr>
                <w:rFonts w:hint="eastAsia"/>
                <w:color w:val="auto"/>
                <w:sz w:val="24"/>
              </w:rPr>
              <w:t>17.2.所有铆接保持一定的密度。</w:t>
            </w:r>
          </w:p>
          <w:p w14:paraId="351E1D93">
            <w:pPr>
              <w:spacing w:line="280" w:lineRule="exact"/>
              <w:rPr>
                <w:color w:val="auto"/>
                <w:sz w:val="24"/>
              </w:rPr>
            </w:pPr>
            <w:r>
              <w:rPr>
                <w:rFonts w:hint="eastAsia"/>
                <w:color w:val="auto"/>
                <w:sz w:val="24"/>
              </w:rPr>
              <w:t>17.3.所有焊接牢固、光洁、平整。</w:t>
            </w:r>
          </w:p>
          <w:p w14:paraId="21C67B37">
            <w:pPr>
              <w:spacing w:line="280" w:lineRule="exact"/>
              <w:rPr>
                <w:color w:val="auto"/>
                <w:sz w:val="24"/>
              </w:rPr>
            </w:pPr>
            <w:r>
              <w:rPr>
                <w:rFonts w:hint="eastAsia"/>
                <w:color w:val="auto"/>
                <w:sz w:val="24"/>
              </w:rPr>
              <w:t>17.4.每辆车需配有在应急管理部消防装备物资信息采集系统注册的（厂家信息录入系统使用地址：http://xfzb.119.gov.cn/fems/）RFID射频电子标签或粘贴二维码，防水，不易脱落，可根据甲方要求涂印标识。</w:t>
            </w:r>
          </w:p>
          <w:p w14:paraId="4368B48C">
            <w:pPr>
              <w:spacing w:line="280" w:lineRule="exact"/>
              <w:rPr>
                <w:color w:val="auto"/>
                <w:sz w:val="24"/>
              </w:rPr>
            </w:pPr>
            <w:r>
              <w:rPr>
                <w:rFonts w:hint="eastAsia"/>
                <w:color w:val="auto"/>
                <w:sz w:val="24"/>
              </w:rPr>
              <w:t>18.交货时，车内柴油/汽油、尿素、润滑油、防冻液等均应加满。</w:t>
            </w:r>
          </w:p>
          <w:p w14:paraId="30DBE346">
            <w:pPr>
              <w:spacing w:line="280" w:lineRule="exact"/>
              <w:rPr>
                <w:color w:val="auto"/>
                <w:sz w:val="24"/>
              </w:rPr>
            </w:pPr>
            <w:r>
              <w:rPr>
                <w:rFonts w:hint="eastAsia"/>
                <w:color w:val="auto"/>
                <w:sz w:val="24"/>
              </w:rPr>
              <w:t>19.随车文件</w:t>
            </w:r>
          </w:p>
          <w:p w14:paraId="662FE0C4">
            <w:pPr>
              <w:spacing w:line="280" w:lineRule="exact"/>
              <w:rPr>
                <w:color w:val="auto"/>
                <w:sz w:val="24"/>
              </w:rPr>
            </w:pPr>
            <w:r>
              <w:rPr>
                <w:rFonts w:hint="eastAsia"/>
                <w:color w:val="auto"/>
                <w:sz w:val="24"/>
              </w:rPr>
              <w:t>19.1消防救援车辆整车合格证（需与工信部提供数据一致）（1份）。</w:t>
            </w:r>
          </w:p>
          <w:p w14:paraId="0E99E11E">
            <w:pPr>
              <w:spacing w:line="280" w:lineRule="exact"/>
              <w:rPr>
                <w:color w:val="auto"/>
                <w:sz w:val="24"/>
              </w:rPr>
            </w:pPr>
            <w:r>
              <w:rPr>
                <w:rFonts w:hint="eastAsia"/>
                <w:color w:val="auto"/>
                <w:sz w:val="24"/>
              </w:rPr>
              <w:t>19.2.工业和信息化部发布的《道路机动车辆生产企业及产品公告》（包括道路机动车辆生产企业及产品或车辆生产企业及产品的官方公告文号和批次所在页、附件中所投产品车型所在页、汽车产品公告参数页）复印件（1份）</w:t>
            </w:r>
          </w:p>
          <w:p w14:paraId="28EA1744">
            <w:pPr>
              <w:spacing w:line="280" w:lineRule="exact"/>
              <w:rPr>
                <w:color w:val="auto"/>
                <w:sz w:val="24"/>
              </w:rPr>
            </w:pPr>
            <w:r>
              <w:rPr>
                <w:rFonts w:hint="eastAsia"/>
                <w:color w:val="auto"/>
                <w:sz w:val="24"/>
              </w:rPr>
              <w:t>19.3.如是进口货物，提供报关单或证明书（如有）或自动进口许可证（如有）（1份）。</w:t>
            </w:r>
          </w:p>
          <w:p w14:paraId="1D6FE62F">
            <w:pPr>
              <w:spacing w:line="280" w:lineRule="exact"/>
              <w:rPr>
                <w:color w:val="auto"/>
                <w:sz w:val="24"/>
              </w:rPr>
            </w:pPr>
            <w:r>
              <w:rPr>
                <w:rFonts w:hint="eastAsia"/>
                <w:color w:val="auto"/>
                <w:sz w:val="24"/>
              </w:rPr>
              <w:t>19.4.车辆识别代码拓印件（2份）。</w:t>
            </w:r>
          </w:p>
          <w:p w14:paraId="15975BAC">
            <w:pPr>
              <w:spacing w:line="280" w:lineRule="exact"/>
              <w:rPr>
                <w:color w:val="auto"/>
                <w:sz w:val="24"/>
              </w:rPr>
            </w:pPr>
            <w:r>
              <w:rPr>
                <w:rFonts w:hint="eastAsia"/>
                <w:color w:val="auto"/>
                <w:sz w:val="24"/>
              </w:rPr>
              <w:t>19.5.发动机号拓印件（2份）。</w:t>
            </w:r>
          </w:p>
          <w:p w14:paraId="0FA97037">
            <w:pPr>
              <w:spacing w:line="280" w:lineRule="exact"/>
              <w:rPr>
                <w:color w:val="auto"/>
                <w:sz w:val="24"/>
              </w:rPr>
            </w:pPr>
            <w:r>
              <w:rPr>
                <w:rFonts w:hint="eastAsia"/>
                <w:color w:val="auto"/>
                <w:sz w:val="24"/>
              </w:rPr>
              <w:t>19.6.底盘驾驶员中文操作手册（2份）。</w:t>
            </w:r>
          </w:p>
          <w:p w14:paraId="217B3AF0">
            <w:pPr>
              <w:spacing w:line="280" w:lineRule="exact"/>
              <w:rPr>
                <w:color w:val="auto"/>
                <w:sz w:val="24"/>
              </w:rPr>
            </w:pPr>
            <w:r>
              <w:rPr>
                <w:rFonts w:hint="eastAsia"/>
                <w:color w:val="auto"/>
                <w:sz w:val="24"/>
              </w:rPr>
              <w:t>19.7.底盘中文维修保养手册和中文光盘（2份）。</w:t>
            </w:r>
          </w:p>
          <w:p w14:paraId="0F338E28">
            <w:pPr>
              <w:spacing w:line="280" w:lineRule="exact"/>
              <w:rPr>
                <w:color w:val="auto"/>
                <w:sz w:val="24"/>
              </w:rPr>
            </w:pPr>
            <w:r>
              <w:rPr>
                <w:rFonts w:hint="eastAsia"/>
                <w:color w:val="auto"/>
                <w:sz w:val="24"/>
              </w:rPr>
              <w:t>19.8.底盘中文零件目录图册或中文光盘（2份）。</w:t>
            </w:r>
          </w:p>
          <w:p w14:paraId="2232C7A9">
            <w:pPr>
              <w:spacing w:line="280" w:lineRule="exact"/>
              <w:rPr>
                <w:color w:val="auto"/>
                <w:sz w:val="24"/>
              </w:rPr>
            </w:pPr>
            <w:r>
              <w:rPr>
                <w:rFonts w:hint="eastAsia"/>
                <w:color w:val="auto"/>
                <w:sz w:val="24"/>
              </w:rPr>
              <w:t>19.9.底盘质量保修卡和改装手册等（1套）。</w:t>
            </w:r>
          </w:p>
          <w:p w14:paraId="798C047D">
            <w:pPr>
              <w:spacing w:line="280" w:lineRule="exact"/>
              <w:rPr>
                <w:color w:val="auto"/>
                <w:sz w:val="24"/>
              </w:rPr>
            </w:pPr>
            <w:r>
              <w:rPr>
                <w:rFonts w:hint="eastAsia"/>
                <w:color w:val="auto"/>
                <w:sz w:val="24"/>
              </w:rPr>
              <w:t>19.10.润滑计划、数据卡、标明车总重量及底盘号的图表（1套）。</w:t>
            </w:r>
          </w:p>
          <w:p w14:paraId="238A2540">
            <w:pPr>
              <w:spacing w:line="280" w:lineRule="exact"/>
              <w:rPr>
                <w:color w:val="auto"/>
                <w:sz w:val="24"/>
              </w:rPr>
            </w:pPr>
            <w:r>
              <w:rPr>
                <w:rFonts w:hint="eastAsia"/>
                <w:color w:val="auto"/>
                <w:sz w:val="24"/>
              </w:rPr>
              <w:t>19.11.中文上装使用说明书（包括控制气路、电路配线图等）（2套）。</w:t>
            </w:r>
          </w:p>
          <w:p w14:paraId="532D6C61">
            <w:pPr>
              <w:spacing w:line="280" w:lineRule="exact"/>
              <w:rPr>
                <w:color w:val="auto"/>
                <w:sz w:val="24"/>
              </w:rPr>
            </w:pPr>
            <w:r>
              <w:rPr>
                <w:rFonts w:hint="eastAsia"/>
                <w:color w:val="auto"/>
                <w:sz w:val="24"/>
              </w:rPr>
              <w:t>19.12.上装零件目录图册或光盘（2套）。</w:t>
            </w:r>
          </w:p>
          <w:p w14:paraId="73302114">
            <w:pPr>
              <w:spacing w:line="280" w:lineRule="exact"/>
              <w:rPr>
                <w:color w:val="auto"/>
                <w:sz w:val="24"/>
              </w:rPr>
            </w:pPr>
            <w:r>
              <w:rPr>
                <w:rFonts w:hint="eastAsia"/>
                <w:color w:val="auto"/>
                <w:sz w:val="24"/>
              </w:rPr>
              <w:t>19.13.出厂检验证书、测试报告、调整记录（1套）。</w:t>
            </w:r>
          </w:p>
          <w:p w14:paraId="54E74E9F">
            <w:pPr>
              <w:spacing w:line="280" w:lineRule="exact"/>
              <w:rPr>
                <w:color w:val="auto"/>
                <w:sz w:val="24"/>
              </w:rPr>
            </w:pPr>
            <w:r>
              <w:rPr>
                <w:rFonts w:hint="eastAsia"/>
                <w:color w:val="auto"/>
                <w:sz w:val="24"/>
              </w:rPr>
              <w:t>19.14.其它技术资料，如附属外购设备的维修手册和零件目录等。（1份）</w:t>
            </w:r>
          </w:p>
          <w:p w14:paraId="0F61DFB7">
            <w:pPr>
              <w:spacing w:line="280" w:lineRule="exact"/>
              <w:rPr>
                <w:color w:val="auto"/>
                <w:sz w:val="24"/>
              </w:rPr>
            </w:pPr>
            <w:r>
              <w:rPr>
                <w:rFonts w:hint="eastAsia"/>
                <w:color w:val="auto"/>
                <w:sz w:val="24"/>
              </w:rPr>
              <w:t>19.15.易耗易损件报价单（含型号、生产厂家、联系方式等）（1份）。</w:t>
            </w:r>
          </w:p>
          <w:p w14:paraId="74C9ED82">
            <w:pPr>
              <w:spacing w:line="280" w:lineRule="exact"/>
              <w:rPr>
                <w:color w:val="auto"/>
                <w:sz w:val="24"/>
              </w:rPr>
            </w:pPr>
            <w:r>
              <w:rPr>
                <w:rFonts w:hint="eastAsia"/>
                <w:color w:val="auto"/>
                <w:sz w:val="24"/>
              </w:rPr>
              <w:t>20.随车器材：</w:t>
            </w:r>
          </w:p>
          <w:tbl>
            <w:tblPr>
              <w:tblStyle w:val="21"/>
              <w:tblW w:w="4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321"/>
              <w:gridCol w:w="2088"/>
              <w:gridCol w:w="725"/>
            </w:tblGrid>
            <w:tr w14:paraId="53E0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675EDF9">
                  <w:pPr>
                    <w:spacing w:line="280" w:lineRule="exact"/>
                    <w:rPr>
                      <w:color w:val="auto"/>
                      <w:sz w:val="24"/>
                      <w:szCs w:val="21"/>
                    </w:rPr>
                  </w:pPr>
                  <w:r>
                    <w:rPr>
                      <w:color w:val="auto"/>
                      <w:sz w:val="24"/>
                      <w:szCs w:val="21"/>
                    </w:rPr>
                    <w:t>序号</w:t>
                  </w:r>
                </w:p>
              </w:tc>
              <w:tc>
                <w:tcPr>
                  <w:tcW w:w="1321" w:type="dxa"/>
                  <w:vAlign w:val="center"/>
                </w:tcPr>
                <w:p w14:paraId="23D0FDD4">
                  <w:pPr>
                    <w:spacing w:line="280" w:lineRule="exact"/>
                    <w:rPr>
                      <w:color w:val="auto"/>
                      <w:sz w:val="24"/>
                      <w:szCs w:val="21"/>
                    </w:rPr>
                  </w:pPr>
                  <w:r>
                    <w:rPr>
                      <w:color w:val="auto"/>
                      <w:sz w:val="24"/>
                      <w:szCs w:val="21"/>
                    </w:rPr>
                    <w:t>名称</w:t>
                  </w:r>
                </w:p>
              </w:tc>
              <w:tc>
                <w:tcPr>
                  <w:tcW w:w="2088" w:type="dxa"/>
                  <w:vAlign w:val="center"/>
                </w:tcPr>
                <w:p w14:paraId="59826441">
                  <w:pPr>
                    <w:spacing w:line="280" w:lineRule="exact"/>
                    <w:rPr>
                      <w:color w:val="auto"/>
                      <w:sz w:val="24"/>
                      <w:szCs w:val="21"/>
                    </w:rPr>
                  </w:pPr>
                  <w:r>
                    <w:rPr>
                      <w:color w:val="auto"/>
                      <w:sz w:val="24"/>
                      <w:szCs w:val="21"/>
                    </w:rPr>
                    <w:t>技术参数</w:t>
                  </w:r>
                </w:p>
              </w:tc>
              <w:tc>
                <w:tcPr>
                  <w:tcW w:w="725" w:type="dxa"/>
                  <w:vAlign w:val="center"/>
                </w:tcPr>
                <w:p w14:paraId="06B800D0">
                  <w:pPr>
                    <w:spacing w:line="280" w:lineRule="exact"/>
                    <w:rPr>
                      <w:color w:val="auto"/>
                      <w:sz w:val="24"/>
                      <w:szCs w:val="21"/>
                    </w:rPr>
                  </w:pPr>
                  <w:r>
                    <w:rPr>
                      <w:color w:val="auto"/>
                      <w:sz w:val="24"/>
                      <w:szCs w:val="21"/>
                    </w:rPr>
                    <w:t>数量</w:t>
                  </w:r>
                </w:p>
              </w:tc>
            </w:tr>
            <w:tr w14:paraId="636C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4525A54">
                  <w:pPr>
                    <w:spacing w:line="280" w:lineRule="exact"/>
                    <w:rPr>
                      <w:color w:val="auto"/>
                      <w:sz w:val="24"/>
                      <w:szCs w:val="21"/>
                    </w:rPr>
                  </w:pPr>
                  <w:r>
                    <w:rPr>
                      <w:color w:val="auto"/>
                      <w:sz w:val="24"/>
                      <w:szCs w:val="21"/>
                    </w:rPr>
                    <w:t>1</w:t>
                  </w:r>
                </w:p>
              </w:tc>
              <w:tc>
                <w:tcPr>
                  <w:tcW w:w="1321" w:type="dxa"/>
                  <w:vAlign w:val="center"/>
                </w:tcPr>
                <w:p w14:paraId="681C7DA8">
                  <w:pPr>
                    <w:spacing w:line="280" w:lineRule="exact"/>
                    <w:rPr>
                      <w:color w:val="auto"/>
                      <w:sz w:val="24"/>
                      <w:szCs w:val="21"/>
                    </w:rPr>
                  </w:pPr>
                  <w:r>
                    <w:rPr>
                      <w:color w:val="auto"/>
                      <w:sz w:val="24"/>
                      <w:szCs w:val="21"/>
                    </w:rPr>
                    <w:t>湿泡沫枪</w:t>
                  </w:r>
                </w:p>
              </w:tc>
              <w:tc>
                <w:tcPr>
                  <w:tcW w:w="2088" w:type="dxa"/>
                  <w:vAlign w:val="center"/>
                </w:tcPr>
                <w:p w14:paraId="17D4A9DC">
                  <w:pPr>
                    <w:spacing w:line="280" w:lineRule="exact"/>
                    <w:rPr>
                      <w:color w:val="auto"/>
                      <w:sz w:val="24"/>
                      <w:szCs w:val="21"/>
                    </w:rPr>
                  </w:pPr>
                  <w:r>
                    <w:rPr>
                      <w:color w:val="auto"/>
                      <w:sz w:val="24"/>
                      <w:szCs w:val="21"/>
                    </w:rPr>
                    <w:t>可开花/直流；流量不小于400升/分钟</w:t>
                  </w:r>
                </w:p>
              </w:tc>
              <w:tc>
                <w:tcPr>
                  <w:tcW w:w="725" w:type="dxa"/>
                  <w:vAlign w:val="center"/>
                </w:tcPr>
                <w:p w14:paraId="3F55DCFA">
                  <w:pPr>
                    <w:spacing w:line="280" w:lineRule="exact"/>
                    <w:rPr>
                      <w:color w:val="auto"/>
                      <w:sz w:val="24"/>
                      <w:szCs w:val="21"/>
                    </w:rPr>
                  </w:pPr>
                  <w:r>
                    <w:rPr>
                      <w:color w:val="auto"/>
                      <w:sz w:val="24"/>
                      <w:szCs w:val="21"/>
                    </w:rPr>
                    <w:t>4支</w:t>
                  </w:r>
                </w:p>
              </w:tc>
            </w:tr>
            <w:tr w14:paraId="28F0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36DA3756">
                  <w:pPr>
                    <w:spacing w:line="280" w:lineRule="exact"/>
                    <w:rPr>
                      <w:color w:val="auto"/>
                      <w:sz w:val="24"/>
                      <w:szCs w:val="21"/>
                    </w:rPr>
                  </w:pPr>
                  <w:r>
                    <w:rPr>
                      <w:color w:val="auto"/>
                      <w:sz w:val="24"/>
                      <w:szCs w:val="21"/>
                    </w:rPr>
                    <w:t>2</w:t>
                  </w:r>
                </w:p>
              </w:tc>
              <w:tc>
                <w:tcPr>
                  <w:tcW w:w="1321" w:type="dxa"/>
                  <w:vAlign w:val="center"/>
                </w:tcPr>
                <w:p w14:paraId="103A352F">
                  <w:pPr>
                    <w:spacing w:line="280" w:lineRule="exact"/>
                    <w:rPr>
                      <w:color w:val="auto"/>
                      <w:sz w:val="24"/>
                      <w:szCs w:val="21"/>
                    </w:rPr>
                  </w:pPr>
                  <w:r>
                    <w:rPr>
                      <w:color w:val="auto"/>
                      <w:sz w:val="24"/>
                      <w:szCs w:val="21"/>
                    </w:rPr>
                    <w:t>干泡沫枪</w:t>
                  </w:r>
                </w:p>
              </w:tc>
              <w:tc>
                <w:tcPr>
                  <w:tcW w:w="2088" w:type="dxa"/>
                  <w:vAlign w:val="center"/>
                </w:tcPr>
                <w:p w14:paraId="0AA05CC0">
                  <w:pPr>
                    <w:spacing w:line="280" w:lineRule="exact"/>
                    <w:rPr>
                      <w:color w:val="auto"/>
                      <w:sz w:val="24"/>
                      <w:szCs w:val="21"/>
                    </w:rPr>
                  </w:pPr>
                  <w:r>
                    <w:rPr>
                      <w:color w:val="auto"/>
                      <w:sz w:val="24"/>
                      <w:szCs w:val="21"/>
                    </w:rPr>
                    <w:t>空心枪头</w:t>
                  </w:r>
                </w:p>
              </w:tc>
              <w:tc>
                <w:tcPr>
                  <w:tcW w:w="725" w:type="dxa"/>
                  <w:vAlign w:val="center"/>
                </w:tcPr>
                <w:p w14:paraId="60F48880">
                  <w:pPr>
                    <w:spacing w:line="280" w:lineRule="exact"/>
                    <w:rPr>
                      <w:color w:val="auto"/>
                      <w:sz w:val="24"/>
                      <w:szCs w:val="21"/>
                    </w:rPr>
                  </w:pPr>
                  <w:r>
                    <w:rPr>
                      <w:color w:val="auto"/>
                      <w:sz w:val="24"/>
                      <w:szCs w:val="21"/>
                    </w:rPr>
                    <w:t>1支</w:t>
                  </w:r>
                </w:p>
              </w:tc>
            </w:tr>
            <w:tr w14:paraId="23E3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1FFB14FD">
                  <w:pPr>
                    <w:spacing w:line="280" w:lineRule="exact"/>
                    <w:rPr>
                      <w:color w:val="auto"/>
                      <w:sz w:val="24"/>
                      <w:szCs w:val="21"/>
                    </w:rPr>
                  </w:pPr>
                  <w:r>
                    <w:rPr>
                      <w:color w:val="auto"/>
                      <w:sz w:val="24"/>
                      <w:szCs w:val="21"/>
                    </w:rPr>
                    <w:t>3</w:t>
                  </w:r>
                </w:p>
              </w:tc>
              <w:tc>
                <w:tcPr>
                  <w:tcW w:w="1321" w:type="dxa"/>
                  <w:vAlign w:val="center"/>
                </w:tcPr>
                <w:p w14:paraId="0715CB24">
                  <w:pPr>
                    <w:spacing w:line="280" w:lineRule="exact"/>
                    <w:rPr>
                      <w:color w:val="auto"/>
                      <w:sz w:val="24"/>
                      <w:szCs w:val="21"/>
                    </w:rPr>
                  </w:pPr>
                  <w:r>
                    <w:rPr>
                      <w:color w:val="auto"/>
                      <w:sz w:val="24"/>
                      <w:szCs w:val="21"/>
                    </w:rPr>
                    <w:t>吸水管</w:t>
                  </w:r>
                </w:p>
              </w:tc>
              <w:tc>
                <w:tcPr>
                  <w:tcW w:w="2088" w:type="dxa"/>
                  <w:vAlign w:val="center"/>
                </w:tcPr>
                <w:p w14:paraId="0A3D42D8">
                  <w:pPr>
                    <w:spacing w:line="280" w:lineRule="exact"/>
                    <w:rPr>
                      <w:color w:val="auto"/>
                      <w:sz w:val="24"/>
                      <w:szCs w:val="21"/>
                    </w:rPr>
                  </w:pPr>
                  <w:r>
                    <w:rPr>
                      <w:color w:val="auto"/>
                      <w:sz w:val="24"/>
                      <w:szCs w:val="21"/>
                    </w:rPr>
                    <w:t>2米，管径与水泵匹配，pvc材质</w:t>
                  </w:r>
                </w:p>
              </w:tc>
              <w:tc>
                <w:tcPr>
                  <w:tcW w:w="725" w:type="dxa"/>
                  <w:vAlign w:val="center"/>
                </w:tcPr>
                <w:p w14:paraId="1F6205C7">
                  <w:pPr>
                    <w:spacing w:line="280" w:lineRule="exact"/>
                    <w:rPr>
                      <w:color w:val="auto"/>
                      <w:sz w:val="24"/>
                      <w:szCs w:val="21"/>
                    </w:rPr>
                  </w:pPr>
                  <w:r>
                    <w:rPr>
                      <w:color w:val="auto"/>
                      <w:sz w:val="24"/>
                      <w:szCs w:val="21"/>
                    </w:rPr>
                    <w:t>4根</w:t>
                  </w:r>
                </w:p>
              </w:tc>
            </w:tr>
            <w:tr w14:paraId="0CE4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2F9C3D97">
                  <w:pPr>
                    <w:spacing w:line="280" w:lineRule="exact"/>
                    <w:rPr>
                      <w:color w:val="auto"/>
                      <w:sz w:val="24"/>
                      <w:szCs w:val="21"/>
                    </w:rPr>
                  </w:pPr>
                  <w:r>
                    <w:rPr>
                      <w:color w:val="auto"/>
                      <w:sz w:val="24"/>
                      <w:szCs w:val="21"/>
                    </w:rPr>
                    <w:t>4</w:t>
                  </w:r>
                </w:p>
              </w:tc>
              <w:tc>
                <w:tcPr>
                  <w:tcW w:w="1321" w:type="dxa"/>
                  <w:vAlign w:val="center"/>
                </w:tcPr>
                <w:p w14:paraId="60647E39">
                  <w:pPr>
                    <w:spacing w:line="280" w:lineRule="exact"/>
                    <w:rPr>
                      <w:color w:val="auto"/>
                      <w:sz w:val="24"/>
                      <w:szCs w:val="21"/>
                    </w:rPr>
                  </w:pPr>
                  <w:r>
                    <w:rPr>
                      <w:color w:val="auto"/>
                      <w:sz w:val="24"/>
                      <w:szCs w:val="21"/>
                    </w:rPr>
                    <w:t>滤水器及引绳</w:t>
                  </w:r>
                </w:p>
              </w:tc>
              <w:tc>
                <w:tcPr>
                  <w:tcW w:w="2088" w:type="dxa"/>
                  <w:vAlign w:val="center"/>
                </w:tcPr>
                <w:p w14:paraId="1A1E854B">
                  <w:pPr>
                    <w:spacing w:line="280" w:lineRule="exact"/>
                    <w:rPr>
                      <w:color w:val="auto"/>
                      <w:sz w:val="24"/>
                      <w:szCs w:val="21"/>
                    </w:rPr>
                  </w:pPr>
                  <w:r>
                    <w:rPr>
                      <w:color w:val="auto"/>
                      <w:sz w:val="24"/>
                      <w:szCs w:val="21"/>
                    </w:rPr>
                    <w:t>与吸水管相匹配</w:t>
                  </w:r>
                </w:p>
              </w:tc>
              <w:tc>
                <w:tcPr>
                  <w:tcW w:w="725" w:type="dxa"/>
                  <w:vAlign w:val="center"/>
                </w:tcPr>
                <w:p w14:paraId="4A556C26">
                  <w:pPr>
                    <w:spacing w:line="280" w:lineRule="exact"/>
                    <w:rPr>
                      <w:color w:val="auto"/>
                      <w:sz w:val="24"/>
                      <w:szCs w:val="21"/>
                    </w:rPr>
                  </w:pPr>
                  <w:r>
                    <w:rPr>
                      <w:color w:val="auto"/>
                      <w:sz w:val="24"/>
                      <w:szCs w:val="21"/>
                    </w:rPr>
                    <w:t>1只</w:t>
                  </w:r>
                </w:p>
              </w:tc>
            </w:tr>
            <w:tr w14:paraId="34A8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3B0A7BB9">
                  <w:pPr>
                    <w:spacing w:line="280" w:lineRule="exact"/>
                    <w:rPr>
                      <w:color w:val="auto"/>
                      <w:sz w:val="24"/>
                      <w:szCs w:val="21"/>
                    </w:rPr>
                  </w:pPr>
                  <w:r>
                    <w:rPr>
                      <w:color w:val="auto"/>
                      <w:sz w:val="24"/>
                      <w:szCs w:val="21"/>
                    </w:rPr>
                    <w:t>5</w:t>
                  </w:r>
                </w:p>
              </w:tc>
              <w:tc>
                <w:tcPr>
                  <w:tcW w:w="1321" w:type="dxa"/>
                  <w:vAlign w:val="center"/>
                </w:tcPr>
                <w:p w14:paraId="0976DEB1">
                  <w:pPr>
                    <w:spacing w:line="280" w:lineRule="exact"/>
                    <w:rPr>
                      <w:color w:val="auto"/>
                      <w:sz w:val="24"/>
                      <w:szCs w:val="21"/>
                    </w:rPr>
                  </w:pPr>
                  <w:r>
                    <w:rPr>
                      <w:color w:val="auto"/>
                      <w:sz w:val="24"/>
                      <w:szCs w:val="21"/>
                    </w:rPr>
                    <w:t>消火栓扳手</w:t>
                  </w:r>
                </w:p>
              </w:tc>
              <w:tc>
                <w:tcPr>
                  <w:tcW w:w="2088" w:type="dxa"/>
                  <w:vAlign w:val="center"/>
                </w:tcPr>
                <w:p w14:paraId="5E280DDC">
                  <w:pPr>
                    <w:spacing w:line="280" w:lineRule="exact"/>
                    <w:rPr>
                      <w:color w:val="auto"/>
                      <w:sz w:val="24"/>
                      <w:szCs w:val="21"/>
                    </w:rPr>
                  </w:pPr>
                  <w:r>
                    <w:rPr>
                      <w:color w:val="auto"/>
                      <w:sz w:val="24"/>
                      <w:szCs w:val="21"/>
                    </w:rPr>
                    <w:t>消火栓扳手</w:t>
                  </w:r>
                </w:p>
              </w:tc>
              <w:tc>
                <w:tcPr>
                  <w:tcW w:w="725" w:type="dxa"/>
                  <w:vAlign w:val="center"/>
                </w:tcPr>
                <w:p w14:paraId="4400AC2C">
                  <w:pPr>
                    <w:spacing w:line="280" w:lineRule="exact"/>
                    <w:rPr>
                      <w:color w:val="auto"/>
                      <w:sz w:val="24"/>
                      <w:szCs w:val="21"/>
                    </w:rPr>
                  </w:pPr>
                  <w:r>
                    <w:rPr>
                      <w:color w:val="auto"/>
                      <w:sz w:val="24"/>
                      <w:szCs w:val="21"/>
                    </w:rPr>
                    <w:t>1件</w:t>
                  </w:r>
                </w:p>
              </w:tc>
            </w:tr>
            <w:tr w14:paraId="5C83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2D156AFF">
                  <w:pPr>
                    <w:spacing w:line="280" w:lineRule="exact"/>
                    <w:rPr>
                      <w:color w:val="auto"/>
                      <w:sz w:val="24"/>
                      <w:szCs w:val="21"/>
                    </w:rPr>
                  </w:pPr>
                  <w:r>
                    <w:rPr>
                      <w:color w:val="auto"/>
                      <w:sz w:val="24"/>
                      <w:szCs w:val="21"/>
                    </w:rPr>
                    <w:t>6</w:t>
                  </w:r>
                </w:p>
              </w:tc>
              <w:tc>
                <w:tcPr>
                  <w:tcW w:w="1321" w:type="dxa"/>
                  <w:vAlign w:val="center"/>
                </w:tcPr>
                <w:p w14:paraId="581C7020">
                  <w:pPr>
                    <w:spacing w:line="280" w:lineRule="exact"/>
                    <w:rPr>
                      <w:color w:val="auto"/>
                      <w:sz w:val="24"/>
                      <w:szCs w:val="21"/>
                    </w:rPr>
                  </w:pPr>
                  <w:r>
                    <w:rPr>
                      <w:color w:val="auto"/>
                      <w:sz w:val="24"/>
                      <w:szCs w:val="21"/>
                    </w:rPr>
                    <w:t>异径接口</w:t>
                  </w:r>
                </w:p>
              </w:tc>
              <w:tc>
                <w:tcPr>
                  <w:tcW w:w="2088" w:type="dxa"/>
                  <w:vAlign w:val="center"/>
                </w:tcPr>
                <w:p w14:paraId="7236A7D4">
                  <w:pPr>
                    <w:spacing w:line="280" w:lineRule="exact"/>
                    <w:rPr>
                      <w:color w:val="auto"/>
                      <w:sz w:val="24"/>
                      <w:szCs w:val="21"/>
                    </w:rPr>
                  </w:pPr>
                  <w:r>
                    <w:rPr>
                      <w:color w:val="auto"/>
                      <w:sz w:val="24"/>
                      <w:szCs w:val="21"/>
                    </w:rPr>
                    <w:t>消火栓专用，吸水管转100mm</w:t>
                  </w:r>
                </w:p>
              </w:tc>
              <w:tc>
                <w:tcPr>
                  <w:tcW w:w="725" w:type="dxa"/>
                  <w:vAlign w:val="center"/>
                </w:tcPr>
                <w:p w14:paraId="2CE75B74">
                  <w:pPr>
                    <w:spacing w:line="280" w:lineRule="exact"/>
                    <w:rPr>
                      <w:color w:val="auto"/>
                      <w:sz w:val="24"/>
                      <w:szCs w:val="21"/>
                    </w:rPr>
                  </w:pPr>
                  <w:r>
                    <w:rPr>
                      <w:color w:val="auto"/>
                      <w:sz w:val="24"/>
                      <w:szCs w:val="21"/>
                    </w:rPr>
                    <w:t>1件</w:t>
                  </w:r>
                </w:p>
              </w:tc>
            </w:tr>
            <w:tr w14:paraId="1376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297C8EDC">
                  <w:pPr>
                    <w:spacing w:line="280" w:lineRule="exact"/>
                    <w:rPr>
                      <w:color w:val="auto"/>
                      <w:sz w:val="24"/>
                      <w:szCs w:val="21"/>
                    </w:rPr>
                  </w:pPr>
                  <w:r>
                    <w:rPr>
                      <w:color w:val="auto"/>
                      <w:sz w:val="24"/>
                      <w:szCs w:val="21"/>
                    </w:rPr>
                    <w:t>7</w:t>
                  </w:r>
                </w:p>
              </w:tc>
              <w:tc>
                <w:tcPr>
                  <w:tcW w:w="1321" w:type="dxa"/>
                  <w:vAlign w:val="center"/>
                </w:tcPr>
                <w:p w14:paraId="26AA6040">
                  <w:pPr>
                    <w:spacing w:line="280" w:lineRule="exact"/>
                    <w:rPr>
                      <w:color w:val="auto"/>
                      <w:sz w:val="24"/>
                      <w:szCs w:val="21"/>
                    </w:rPr>
                  </w:pPr>
                  <w:r>
                    <w:rPr>
                      <w:color w:val="auto"/>
                      <w:sz w:val="24"/>
                      <w:szCs w:val="21"/>
                    </w:rPr>
                    <w:t>开关直流水枪</w:t>
                  </w:r>
                </w:p>
              </w:tc>
              <w:tc>
                <w:tcPr>
                  <w:tcW w:w="2088" w:type="dxa"/>
                  <w:vAlign w:val="center"/>
                </w:tcPr>
                <w:p w14:paraId="2934C963">
                  <w:pPr>
                    <w:spacing w:line="280" w:lineRule="exact"/>
                    <w:rPr>
                      <w:color w:val="auto"/>
                      <w:sz w:val="24"/>
                      <w:szCs w:val="21"/>
                    </w:rPr>
                  </w:pPr>
                  <w:r>
                    <w:rPr>
                      <w:color w:val="auto"/>
                      <w:sz w:val="24"/>
                      <w:szCs w:val="21"/>
                    </w:rPr>
                    <w:t>卡式接口</w:t>
                  </w:r>
                </w:p>
              </w:tc>
              <w:tc>
                <w:tcPr>
                  <w:tcW w:w="725" w:type="dxa"/>
                  <w:vAlign w:val="center"/>
                </w:tcPr>
                <w:p w14:paraId="70BC0513">
                  <w:pPr>
                    <w:spacing w:line="280" w:lineRule="exact"/>
                    <w:rPr>
                      <w:color w:val="auto"/>
                      <w:sz w:val="24"/>
                      <w:szCs w:val="21"/>
                    </w:rPr>
                  </w:pPr>
                  <w:r>
                    <w:rPr>
                      <w:color w:val="auto"/>
                      <w:sz w:val="24"/>
                      <w:szCs w:val="21"/>
                    </w:rPr>
                    <w:t>2支</w:t>
                  </w:r>
                </w:p>
              </w:tc>
            </w:tr>
            <w:tr w14:paraId="1B7B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0" w:type="dxa"/>
                  <w:vAlign w:val="center"/>
                </w:tcPr>
                <w:p w14:paraId="151C8A04">
                  <w:pPr>
                    <w:spacing w:line="280" w:lineRule="exact"/>
                    <w:rPr>
                      <w:color w:val="auto"/>
                      <w:sz w:val="24"/>
                      <w:szCs w:val="21"/>
                    </w:rPr>
                  </w:pPr>
                  <w:r>
                    <w:rPr>
                      <w:color w:val="auto"/>
                      <w:sz w:val="24"/>
                      <w:szCs w:val="21"/>
                    </w:rPr>
                    <w:t>8</w:t>
                  </w:r>
                </w:p>
              </w:tc>
              <w:tc>
                <w:tcPr>
                  <w:tcW w:w="1321" w:type="dxa"/>
                  <w:vAlign w:val="center"/>
                </w:tcPr>
                <w:p w14:paraId="38730E84">
                  <w:pPr>
                    <w:spacing w:line="280" w:lineRule="exact"/>
                    <w:rPr>
                      <w:color w:val="auto"/>
                      <w:sz w:val="24"/>
                      <w:szCs w:val="21"/>
                    </w:rPr>
                  </w:pPr>
                  <w:r>
                    <w:rPr>
                      <w:color w:val="auto"/>
                      <w:sz w:val="24"/>
                      <w:szCs w:val="21"/>
                    </w:rPr>
                    <w:t>多功能消防水枪</w:t>
                  </w:r>
                </w:p>
              </w:tc>
              <w:tc>
                <w:tcPr>
                  <w:tcW w:w="2088" w:type="dxa"/>
                  <w:vAlign w:val="center"/>
                </w:tcPr>
                <w:p w14:paraId="7B3B65E1">
                  <w:pPr>
                    <w:spacing w:line="280" w:lineRule="exact"/>
                    <w:rPr>
                      <w:color w:val="auto"/>
                      <w:sz w:val="24"/>
                      <w:szCs w:val="21"/>
                    </w:rPr>
                  </w:pPr>
                  <w:r>
                    <w:rPr>
                      <w:color w:val="auto"/>
                      <w:sz w:val="24"/>
                      <w:szCs w:val="21"/>
                    </w:rPr>
                    <w:t>卡式接口</w:t>
                  </w:r>
                </w:p>
              </w:tc>
              <w:tc>
                <w:tcPr>
                  <w:tcW w:w="725" w:type="dxa"/>
                  <w:vAlign w:val="center"/>
                </w:tcPr>
                <w:p w14:paraId="6D49250C">
                  <w:pPr>
                    <w:spacing w:line="280" w:lineRule="exact"/>
                    <w:rPr>
                      <w:color w:val="auto"/>
                      <w:sz w:val="24"/>
                      <w:szCs w:val="21"/>
                    </w:rPr>
                  </w:pPr>
                  <w:r>
                    <w:rPr>
                      <w:color w:val="auto"/>
                      <w:sz w:val="24"/>
                      <w:szCs w:val="21"/>
                    </w:rPr>
                    <w:t>2支</w:t>
                  </w:r>
                </w:p>
              </w:tc>
            </w:tr>
            <w:tr w14:paraId="6658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2C7D6E1E">
                  <w:pPr>
                    <w:spacing w:line="280" w:lineRule="exact"/>
                    <w:rPr>
                      <w:color w:val="auto"/>
                      <w:sz w:val="24"/>
                      <w:szCs w:val="21"/>
                    </w:rPr>
                  </w:pPr>
                  <w:r>
                    <w:rPr>
                      <w:color w:val="auto"/>
                      <w:sz w:val="24"/>
                      <w:szCs w:val="21"/>
                    </w:rPr>
                    <w:t>9</w:t>
                  </w:r>
                </w:p>
              </w:tc>
              <w:tc>
                <w:tcPr>
                  <w:tcW w:w="1321" w:type="dxa"/>
                  <w:vAlign w:val="center"/>
                </w:tcPr>
                <w:p w14:paraId="7C961331">
                  <w:pPr>
                    <w:spacing w:line="280" w:lineRule="exact"/>
                    <w:rPr>
                      <w:color w:val="auto"/>
                      <w:sz w:val="24"/>
                      <w:szCs w:val="21"/>
                    </w:rPr>
                  </w:pPr>
                  <w:r>
                    <w:rPr>
                      <w:color w:val="auto"/>
                      <w:sz w:val="24"/>
                      <w:szCs w:val="21"/>
                    </w:rPr>
                    <w:t>四通分水器</w:t>
                  </w:r>
                </w:p>
              </w:tc>
              <w:tc>
                <w:tcPr>
                  <w:tcW w:w="2088" w:type="dxa"/>
                  <w:vAlign w:val="center"/>
                </w:tcPr>
                <w:p w14:paraId="4A501266">
                  <w:pPr>
                    <w:spacing w:line="280" w:lineRule="exact"/>
                    <w:rPr>
                      <w:color w:val="auto"/>
                      <w:sz w:val="24"/>
                      <w:szCs w:val="21"/>
                    </w:rPr>
                  </w:pPr>
                  <w:r>
                    <w:rPr>
                      <w:color w:val="auto"/>
                      <w:sz w:val="24"/>
                      <w:szCs w:val="21"/>
                    </w:rPr>
                    <w:t>闸阀式、卡式接口</w:t>
                  </w:r>
                </w:p>
              </w:tc>
              <w:tc>
                <w:tcPr>
                  <w:tcW w:w="725" w:type="dxa"/>
                  <w:vAlign w:val="center"/>
                </w:tcPr>
                <w:p w14:paraId="20DD2CC6">
                  <w:pPr>
                    <w:spacing w:line="280" w:lineRule="exact"/>
                    <w:rPr>
                      <w:color w:val="auto"/>
                      <w:sz w:val="24"/>
                      <w:szCs w:val="21"/>
                    </w:rPr>
                  </w:pPr>
                  <w:r>
                    <w:rPr>
                      <w:color w:val="auto"/>
                      <w:sz w:val="24"/>
                      <w:szCs w:val="21"/>
                    </w:rPr>
                    <w:t>1件</w:t>
                  </w:r>
                </w:p>
              </w:tc>
            </w:tr>
            <w:tr w14:paraId="084F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7BB187A9">
                  <w:pPr>
                    <w:spacing w:line="280" w:lineRule="exact"/>
                    <w:rPr>
                      <w:color w:val="auto"/>
                      <w:sz w:val="24"/>
                      <w:szCs w:val="21"/>
                    </w:rPr>
                  </w:pPr>
                  <w:r>
                    <w:rPr>
                      <w:color w:val="auto"/>
                      <w:sz w:val="24"/>
                      <w:szCs w:val="21"/>
                    </w:rPr>
                    <w:t>10</w:t>
                  </w:r>
                </w:p>
              </w:tc>
              <w:tc>
                <w:tcPr>
                  <w:tcW w:w="1321" w:type="dxa"/>
                  <w:vAlign w:val="center"/>
                </w:tcPr>
                <w:p w14:paraId="43BDB516">
                  <w:pPr>
                    <w:spacing w:line="280" w:lineRule="exact"/>
                    <w:rPr>
                      <w:color w:val="auto"/>
                      <w:sz w:val="24"/>
                      <w:szCs w:val="21"/>
                    </w:rPr>
                  </w:pPr>
                  <w:r>
                    <w:rPr>
                      <w:color w:val="auto"/>
                      <w:sz w:val="24"/>
                      <w:szCs w:val="21"/>
                    </w:rPr>
                    <w:t>65mm水带</w:t>
                  </w:r>
                </w:p>
              </w:tc>
              <w:tc>
                <w:tcPr>
                  <w:tcW w:w="2088" w:type="dxa"/>
                  <w:vAlign w:val="center"/>
                </w:tcPr>
                <w:p w14:paraId="57400711">
                  <w:pPr>
                    <w:spacing w:line="280" w:lineRule="exact"/>
                    <w:rPr>
                      <w:color w:val="auto"/>
                      <w:sz w:val="24"/>
                      <w:szCs w:val="21"/>
                    </w:rPr>
                  </w:pPr>
                  <w:r>
                    <w:rPr>
                      <w:color w:val="auto"/>
                      <w:sz w:val="24"/>
                      <w:szCs w:val="21"/>
                    </w:rPr>
                    <w:t>2</w:t>
                  </w:r>
                  <w:r>
                    <w:rPr>
                      <w:rFonts w:hint="eastAsia"/>
                      <w:color w:val="auto"/>
                      <w:sz w:val="24"/>
                      <w:szCs w:val="21"/>
                    </w:rPr>
                    <w:t>0</w:t>
                  </w:r>
                  <w:r>
                    <w:rPr>
                      <w:color w:val="auto"/>
                      <w:sz w:val="24"/>
                      <w:szCs w:val="21"/>
                    </w:rPr>
                    <w:t>-65-20</w:t>
                  </w:r>
                </w:p>
              </w:tc>
              <w:tc>
                <w:tcPr>
                  <w:tcW w:w="725" w:type="dxa"/>
                  <w:vAlign w:val="center"/>
                </w:tcPr>
                <w:p w14:paraId="655AB968">
                  <w:pPr>
                    <w:spacing w:line="280" w:lineRule="exact"/>
                    <w:rPr>
                      <w:color w:val="auto"/>
                      <w:sz w:val="24"/>
                      <w:szCs w:val="21"/>
                    </w:rPr>
                  </w:pPr>
                  <w:r>
                    <w:rPr>
                      <w:color w:val="auto"/>
                      <w:sz w:val="24"/>
                      <w:szCs w:val="21"/>
                    </w:rPr>
                    <w:t>10盘</w:t>
                  </w:r>
                </w:p>
              </w:tc>
            </w:tr>
            <w:tr w14:paraId="0597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9B65B5F">
                  <w:pPr>
                    <w:spacing w:line="280" w:lineRule="exact"/>
                    <w:rPr>
                      <w:color w:val="auto"/>
                      <w:sz w:val="24"/>
                      <w:szCs w:val="21"/>
                    </w:rPr>
                  </w:pPr>
                  <w:r>
                    <w:rPr>
                      <w:color w:val="auto"/>
                      <w:sz w:val="24"/>
                      <w:szCs w:val="21"/>
                    </w:rPr>
                    <w:t>11</w:t>
                  </w:r>
                </w:p>
              </w:tc>
              <w:tc>
                <w:tcPr>
                  <w:tcW w:w="1321" w:type="dxa"/>
                  <w:vAlign w:val="center"/>
                </w:tcPr>
                <w:p w14:paraId="1917E763">
                  <w:pPr>
                    <w:spacing w:line="280" w:lineRule="exact"/>
                    <w:rPr>
                      <w:color w:val="auto"/>
                      <w:sz w:val="24"/>
                      <w:szCs w:val="21"/>
                    </w:rPr>
                  </w:pPr>
                  <w:r>
                    <w:rPr>
                      <w:color w:val="auto"/>
                      <w:sz w:val="24"/>
                      <w:szCs w:val="21"/>
                    </w:rPr>
                    <w:t>80mm水带</w:t>
                  </w:r>
                </w:p>
              </w:tc>
              <w:tc>
                <w:tcPr>
                  <w:tcW w:w="2088" w:type="dxa"/>
                  <w:vAlign w:val="center"/>
                </w:tcPr>
                <w:p w14:paraId="09BEA894">
                  <w:pPr>
                    <w:spacing w:line="280" w:lineRule="exact"/>
                    <w:rPr>
                      <w:color w:val="auto"/>
                      <w:sz w:val="24"/>
                      <w:szCs w:val="21"/>
                    </w:rPr>
                  </w:pPr>
                  <w:r>
                    <w:rPr>
                      <w:color w:val="auto"/>
                      <w:sz w:val="24"/>
                      <w:szCs w:val="21"/>
                    </w:rPr>
                    <w:t>2</w:t>
                  </w:r>
                  <w:r>
                    <w:rPr>
                      <w:rFonts w:hint="eastAsia"/>
                      <w:color w:val="auto"/>
                      <w:sz w:val="24"/>
                      <w:szCs w:val="21"/>
                    </w:rPr>
                    <w:t>0</w:t>
                  </w:r>
                  <w:r>
                    <w:rPr>
                      <w:color w:val="auto"/>
                      <w:sz w:val="24"/>
                      <w:szCs w:val="21"/>
                    </w:rPr>
                    <w:t>-80-20</w:t>
                  </w:r>
                </w:p>
              </w:tc>
              <w:tc>
                <w:tcPr>
                  <w:tcW w:w="725" w:type="dxa"/>
                  <w:vAlign w:val="center"/>
                </w:tcPr>
                <w:p w14:paraId="750DD64D">
                  <w:pPr>
                    <w:spacing w:line="280" w:lineRule="exact"/>
                    <w:rPr>
                      <w:color w:val="auto"/>
                      <w:sz w:val="24"/>
                      <w:szCs w:val="21"/>
                    </w:rPr>
                  </w:pPr>
                  <w:r>
                    <w:rPr>
                      <w:color w:val="auto"/>
                      <w:sz w:val="24"/>
                      <w:szCs w:val="21"/>
                    </w:rPr>
                    <w:t>10盘</w:t>
                  </w:r>
                </w:p>
              </w:tc>
            </w:tr>
            <w:tr w14:paraId="7654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713020D8">
                  <w:pPr>
                    <w:spacing w:line="280" w:lineRule="exact"/>
                    <w:rPr>
                      <w:color w:val="auto"/>
                      <w:sz w:val="24"/>
                      <w:szCs w:val="21"/>
                    </w:rPr>
                  </w:pPr>
                  <w:r>
                    <w:rPr>
                      <w:color w:val="auto"/>
                      <w:sz w:val="24"/>
                      <w:szCs w:val="21"/>
                    </w:rPr>
                    <w:t>12</w:t>
                  </w:r>
                </w:p>
              </w:tc>
              <w:tc>
                <w:tcPr>
                  <w:tcW w:w="1321" w:type="dxa"/>
                  <w:vAlign w:val="center"/>
                </w:tcPr>
                <w:p w14:paraId="347FC08D">
                  <w:pPr>
                    <w:spacing w:line="280" w:lineRule="exact"/>
                    <w:rPr>
                      <w:color w:val="auto"/>
                      <w:sz w:val="24"/>
                      <w:szCs w:val="21"/>
                    </w:rPr>
                  </w:pPr>
                  <w:r>
                    <w:rPr>
                      <w:color w:val="auto"/>
                      <w:sz w:val="24"/>
                      <w:szCs w:val="21"/>
                    </w:rPr>
                    <w:t>多功能消防斧</w:t>
                  </w:r>
                </w:p>
              </w:tc>
              <w:tc>
                <w:tcPr>
                  <w:tcW w:w="2088" w:type="dxa"/>
                  <w:vAlign w:val="center"/>
                </w:tcPr>
                <w:p w14:paraId="26B20276">
                  <w:pPr>
                    <w:spacing w:line="280" w:lineRule="exact"/>
                    <w:rPr>
                      <w:color w:val="auto"/>
                      <w:sz w:val="24"/>
                      <w:szCs w:val="21"/>
                    </w:rPr>
                  </w:pPr>
                  <w:r>
                    <w:rPr>
                      <w:color w:val="auto"/>
                      <w:sz w:val="24"/>
                      <w:szCs w:val="21"/>
                    </w:rPr>
                    <w:t>带快速安装支架</w:t>
                  </w:r>
                </w:p>
              </w:tc>
              <w:tc>
                <w:tcPr>
                  <w:tcW w:w="725" w:type="dxa"/>
                  <w:vAlign w:val="center"/>
                </w:tcPr>
                <w:p w14:paraId="42DC40FB">
                  <w:pPr>
                    <w:spacing w:line="280" w:lineRule="exact"/>
                    <w:rPr>
                      <w:color w:val="auto"/>
                      <w:sz w:val="24"/>
                      <w:szCs w:val="21"/>
                    </w:rPr>
                  </w:pPr>
                  <w:r>
                    <w:rPr>
                      <w:color w:val="auto"/>
                      <w:sz w:val="24"/>
                      <w:szCs w:val="21"/>
                    </w:rPr>
                    <w:t>1件</w:t>
                  </w:r>
                </w:p>
              </w:tc>
            </w:tr>
            <w:tr w14:paraId="74EF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552BD631">
                  <w:pPr>
                    <w:spacing w:line="280" w:lineRule="exact"/>
                    <w:rPr>
                      <w:color w:val="auto"/>
                      <w:sz w:val="24"/>
                      <w:szCs w:val="21"/>
                    </w:rPr>
                  </w:pPr>
                  <w:r>
                    <w:rPr>
                      <w:color w:val="auto"/>
                      <w:sz w:val="24"/>
                      <w:szCs w:val="21"/>
                    </w:rPr>
                    <w:t>13</w:t>
                  </w:r>
                </w:p>
              </w:tc>
              <w:tc>
                <w:tcPr>
                  <w:tcW w:w="1321" w:type="dxa"/>
                  <w:vAlign w:val="center"/>
                </w:tcPr>
                <w:p w14:paraId="5F17458E">
                  <w:pPr>
                    <w:spacing w:line="280" w:lineRule="exact"/>
                    <w:rPr>
                      <w:color w:val="auto"/>
                      <w:sz w:val="24"/>
                      <w:szCs w:val="21"/>
                    </w:rPr>
                  </w:pPr>
                  <w:r>
                    <w:rPr>
                      <w:color w:val="auto"/>
                      <w:sz w:val="24"/>
                      <w:szCs w:val="21"/>
                    </w:rPr>
                    <w:t>橡皮锤</w:t>
                  </w:r>
                </w:p>
              </w:tc>
              <w:tc>
                <w:tcPr>
                  <w:tcW w:w="2088" w:type="dxa"/>
                  <w:vAlign w:val="center"/>
                </w:tcPr>
                <w:p w14:paraId="47501EC2">
                  <w:pPr>
                    <w:spacing w:line="280" w:lineRule="exact"/>
                    <w:rPr>
                      <w:color w:val="auto"/>
                      <w:sz w:val="24"/>
                      <w:szCs w:val="21"/>
                    </w:rPr>
                  </w:pPr>
                </w:p>
              </w:tc>
              <w:tc>
                <w:tcPr>
                  <w:tcW w:w="725" w:type="dxa"/>
                  <w:vAlign w:val="center"/>
                </w:tcPr>
                <w:p w14:paraId="41F88626">
                  <w:pPr>
                    <w:spacing w:line="280" w:lineRule="exact"/>
                    <w:rPr>
                      <w:color w:val="auto"/>
                      <w:sz w:val="24"/>
                      <w:szCs w:val="21"/>
                    </w:rPr>
                  </w:pPr>
                  <w:r>
                    <w:rPr>
                      <w:color w:val="auto"/>
                      <w:sz w:val="24"/>
                      <w:szCs w:val="21"/>
                    </w:rPr>
                    <w:t>1个</w:t>
                  </w:r>
                </w:p>
              </w:tc>
            </w:tr>
            <w:tr w14:paraId="018F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3B3A5042">
                  <w:pPr>
                    <w:spacing w:line="280" w:lineRule="exact"/>
                    <w:rPr>
                      <w:color w:val="auto"/>
                      <w:sz w:val="24"/>
                      <w:szCs w:val="21"/>
                    </w:rPr>
                  </w:pPr>
                  <w:r>
                    <w:rPr>
                      <w:color w:val="auto"/>
                      <w:sz w:val="24"/>
                      <w:szCs w:val="21"/>
                    </w:rPr>
                    <w:t>14</w:t>
                  </w:r>
                </w:p>
              </w:tc>
              <w:tc>
                <w:tcPr>
                  <w:tcW w:w="1321" w:type="dxa"/>
                  <w:vAlign w:val="center"/>
                </w:tcPr>
                <w:p w14:paraId="194690F5">
                  <w:pPr>
                    <w:spacing w:line="280" w:lineRule="exact"/>
                    <w:rPr>
                      <w:color w:val="auto"/>
                      <w:sz w:val="24"/>
                      <w:szCs w:val="21"/>
                    </w:rPr>
                  </w:pPr>
                  <w:r>
                    <w:rPr>
                      <w:color w:val="auto"/>
                      <w:sz w:val="24"/>
                      <w:szCs w:val="21"/>
                    </w:rPr>
                    <w:t>丁字镐</w:t>
                  </w:r>
                </w:p>
              </w:tc>
              <w:tc>
                <w:tcPr>
                  <w:tcW w:w="2088" w:type="dxa"/>
                  <w:vAlign w:val="center"/>
                </w:tcPr>
                <w:p w14:paraId="6CFAB0B5">
                  <w:pPr>
                    <w:spacing w:line="280" w:lineRule="exact"/>
                    <w:rPr>
                      <w:color w:val="auto"/>
                      <w:sz w:val="24"/>
                      <w:szCs w:val="21"/>
                    </w:rPr>
                  </w:pPr>
                </w:p>
              </w:tc>
              <w:tc>
                <w:tcPr>
                  <w:tcW w:w="725" w:type="dxa"/>
                  <w:vAlign w:val="center"/>
                </w:tcPr>
                <w:p w14:paraId="1860EC95">
                  <w:pPr>
                    <w:spacing w:line="280" w:lineRule="exact"/>
                    <w:rPr>
                      <w:color w:val="auto"/>
                      <w:sz w:val="24"/>
                      <w:szCs w:val="21"/>
                    </w:rPr>
                  </w:pPr>
                  <w:r>
                    <w:rPr>
                      <w:color w:val="auto"/>
                      <w:sz w:val="24"/>
                      <w:szCs w:val="21"/>
                    </w:rPr>
                    <w:t>1个</w:t>
                  </w:r>
                </w:p>
              </w:tc>
            </w:tr>
            <w:tr w14:paraId="16D9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DA52325">
                  <w:pPr>
                    <w:spacing w:line="280" w:lineRule="exact"/>
                    <w:rPr>
                      <w:color w:val="auto"/>
                      <w:sz w:val="24"/>
                      <w:szCs w:val="21"/>
                    </w:rPr>
                  </w:pPr>
                  <w:r>
                    <w:rPr>
                      <w:color w:val="auto"/>
                      <w:sz w:val="24"/>
                      <w:szCs w:val="21"/>
                    </w:rPr>
                    <w:t>15</w:t>
                  </w:r>
                </w:p>
              </w:tc>
              <w:tc>
                <w:tcPr>
                  <w:tcW w:w="1321" w:type="dxa"/>
                  <w:vAlign w:val="center"/>
                </w:tcPr>
                <w:p w14:paraId="07A16569">
                  <w:pPr>
                    <w:spacing w:line="280" w:lineRule="exact"/>
                    <w:rPr>
                      <w:color w:val="auto"/>
                      <w:sz w:val="24"/>
                      <w:szCs w:val="21"/>
                    </w:rPr>
                  </w:pPr>
                  <w:r>
                    <w:rPr>
                      <w:color w:val="auto"/>
                      <w:sz w:val="24"/>
                      <w:szCs w:val="21"/>
                    </w:rPr>
                    <w:t>多功能铁挺</w:t>
                  </w:r>
                </w:p>
              </w:tc>
              <w:tc>
                <w:tcPr>
                  <w:tcW w:w="2088" w:type="dxa"/>
                  <w:vAlign w:val="center"/>
                </w:tcPr>
                <w:p w14:paraId="4CA753E2">
                  <w:pPr>
                    <w:spacing w:line="280" w:lineRule="exact"/>
                    <w:rPr>
                      <w:color w:val="auto"/>
                      <w:sz w:val="24"/>
                      <w:szCs w:val="21"/>
                    </w:rPr>
                  </w:pPr>
                </w:p>
              </w:tc>
              <w:tc>
                <w:tcPr>
                  <w:tcW w:w="725" w:type="dxa"/>
                  <w:vAlign w:val="center"/>
                </w:tcPr>
                <w:p w14:paraId="32A960CB">
                  <w:pPr>
                    <w:spacing w:line="280" w:lineRule="exact"/>
                    <w:rPr>
                      <w:color w:val="auto"/>
                      <w:sz w:val="24"/>
                      <w:szCs w:val="21"/>
                    </w:rPr>
                  </w:pPr>
                  <w:r>
                    <w:rPr>
                      <w:color w:val="auto"/>
                      <w:sz w:val="24"/>
                      <w:szCs w:val="21"/>
                    </w:rPr>
                    <w:t>1个</w:t>
                  </w:r>
                </w:p>
              </w:tc>
            </w:tr>
            <w:tr w14:paraId="7298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0DEF79A">
                  <w:pPr>
                    <w:spacing w:line="280" w:lineRule="exact"/>
                    <w:rPr>
                      <w:color w:val="auto"/>
                      <w:sz w:val="24"/>
                      <w:szCs w:val="21"/>
                    </w:rPr>
                  </w:pPr>
                  <w:r>
                    <w:rPr>
                      <w:color w:val="auto"/>
                      <w:sz w:val="24"/>
                      <w:szCs w:val="21"/>
                    </w:rPr>
                    <w:t>16</w:t>
                  </w:r>
                </w:p>
              </w:tc>
              <w:tc>
                <w:tcPr>
                  <w:tcW w:w="1321" w:type="dxa"/>
                  <w:vAlign w:val="center"/>
                </w:tcPr>
                <w:p w14:paraId="3ABF7E55">
                  <w:pPr>
                    <w:spacing w:line="280" w:lineRule="exact"/>
                    <w:rPr>
                      <w:color w:val="auto"/>
                      <w:sz w:val="24"/>
                      <w:szCs w:val="21"/>
                    </w:rPr>
                  </w:pPr>
                  <w:r>
                    <w:rPr>
                      <w:color w:val="auto"/>
                      <w:sz w:val="24"/>
                      <w:szCs w:val="21"/>
                    </w:rPr>
                    <w:t>集水器</w:t>
                  </w:r>
                </w:p>
              </w:tc>
              <w:tc>
                <w:tcPr>
                  <w:tcW w:w="2088" w:type="dxa"/>
                  <w:vAlign w:val="center"/>
                </w:tcPr>
                <w:p w14:paraId="79EA3C7D">
                  <w:pPr>
                    <w:spacing w:line="280" w:lineRule="exact"/>
                    <w:rPr>
                      <w:color w:val="auto"/>
                      <w:sz w:val="24"/>
                      <w:szCs w:val="21"/>
                    </w:rPr>
                  </w:pPr>
                  <w:r>
                    <w:rPr>
                      <w:color w:val="auto"/>
                      <w:sz w:val="24"/>
                      <w:szCs w:val="21"/>
                    </w:rPr>
                    <w:t>150/80×2，卡式接口</w:t>
                  </w:r>
                </w:p>
              </w:tc>
              <w:tc>
                <w:tcPr>
                  <w:tcW w:w="725" w:type="dxa"/>
                  <w:vAlign w:val="center"/>
                </w:tcPr>
                <w:p w14:paraId="6DDE2EDC">
                  <w:pPr>
                    <w:spacing w:line="280" w:lineRule="exact"/>
                    <w:rPr>
                      <w:color w:val="auto"/>
                      <w:sz w:val="24"/>
                      <w:szCs w:val="21"/>
                    </w:rPr>
                  </w:pPr>
                  <w:r>
                    <w:rPr>
                      <w:color w:val="auto"/>
                      <w:sz w:val="24"/>
                      <w:szCs w:val="21"/>
                    </w:rPr>
                    <w:t>1件</w:t>
                  </w:r>
                </w:p>
              </w:tc>
            </w:tr>
            <w:tr w14:paraId="783D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F21A3C5">
                  <w:pPr>
                    <w:spacing w:line="280" w:lineRule="exact"/>
                    <w:rPr>
                      <w:color w:val="auto"/>
                      <w:sz w:val="24"/>
                      <w:szCs w:val="21"/>
                    </w:rPr>
                  </w:pPr>
                  <w:r>
                    <w:rPr>
                      <w:color w:val="auto"/>
                      <w:sz w:val="24"/>
                      <w:szCs w:val="21"/>
                    </w:rPr>
                    <w:t>17</w:t>
                  </w:r>
                </w:p>
              </w:tc>
              <w:tc>
                <w:tcPr>
                  <w:tcW w:w="1321" w:type="dxa"/>
                  <w:vAlign w:val="center"/>
                </w:tcPr>
                <w:p w14:paraId="225CE247">
                  <w:pPr>
                    <w:spacing w:line="280" w:lineRule="exact"/>
                    <w:rPr>
                      <w:color w:val="auto"/>
                      <w:sz w:val="24"/>
                      <w:szCs w:val="21"/>
                    </w:rPr>
                  </w:pPr>
                  <w:r>
                    <w:rPr>
                      <w:color w:val="auto"/>
                      <w:sz w:val="24"/>
                      <w:szCs w:val="21"/>
                    </w:rPr>
                    <w:t>水带包布</w:t>
                  </w:r>
                </w:p>
              </w:tc>
              <w:tc>
                <w:tcPr>
                  <w:tcW w:w="2088" w:type="dxa"/>
                  <w:vAlign w:val="center"/>
                </w:tcPr>
                <w:p w14:paraId="6FBB204D">
                  <w:pPr>
                    <w:spacing w:line="280" w:lineRule="exact"/>
                    <w:rPr>
                      <w:color w:val="auto"/>
                      <w:sz w:val="24"/>
                      <w:szCs w:val="21"/>
                    </w:rPr>
                  </w:pPr>
                </w:p>
              </w:tc>
              <w:tc>
                <w:tcPr>
                  <w:tcW w:w="725" w:type="dxa"/>
                  <w:vAlign w:val="center"/>
                </w:tcPr>
                <w:p w14:paraId="3BA3B855">
                  <w:pPr>
                    <w:spacing w:line="280" w:lineRule="exact"/>
                    <w:rPr>
                      <w:color w:val="auto"/>
                      <w:sz w:val="24"/>
                      <w:szCs w:val="21"/>
                    </w:rPr>
                  </w:pPr>
                  <w:r>
                    <w:rPr>
                      <w:color w:val="auto"/>
                      <w:sz w:val="24"/>
                      <w:szCs w:val="21"/>
                    </w:rPr>
                    <w:t>8件</w:t>
                  </w:r>
                </w:p>
              </w:tc>
            </w:tr>
            <w:tr w14:paraId="75B0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CDB8440">
                  <w:pPr>
                    <w:spacing w:line="280" w:lineRule="exact"/>
                    <w:rPr>
                      <w:color w:val="auto"/>
                      <w:sz w:val="24"/>
                      <w:szCs w:val="21"/>
                    </w:rPr>
                  </w:pPr>
                  <w:r>
                    <w:rPr>
                      <w:color w:val="auto"/>
                      <w:sz w:val="24"/>
                      <w:szCs w:val="21"/>
                    </w:rPr>
                    <w:t>18</w:t>
                  </w:r>
                </w:p>
              </w:tc>
              <w:tc>
                <w:tcPr>
                  <w:tcW w:w="1321" w:type="dxa"/>
                  <w:vAlign w:val="center"/>
                </w:tcPr>
                <w:p w14:paraId="3B05A022">
                  <w:pPr>
                    <w:spacing w:line="280" w:lineRule="exact"/>
                    <w:rPr>
                      <w:color w:val="auto"/>
                      <w:sz w:val="24"/>
                      <w:szCs w:val="21"/>
                    </w:rPr>
                  </w:pPr>
                  <w:r>
                    <w:rPr>
                      <w:color w:val="auto"/>
                      <w:sz w:val="24"/>
                      <w:szCs w:val="21"/>
                    </w:rPr>
                    <w:t>水带挂钩</w:t>
                  </w:r>
                </w:p>
              </w:tc>
              <w:tc>
                <w:tcPr>
                  <w:tcW w:w="2088" w:type="dxa"/>
                  <w:vAlign w:val="center"/>
                </w:tcPr>
                <w:p w14:paraId="44FC3C82">
                  <w:pPr>
                    <w:spacing w:line="280" w:lineRule="exact"/>
                    <w:rPr>
                      <w:color w:val="auto"/>
                      <w:sz w:val="24"/>
                      <w:szCs w:val="21"/>
                    </w:rPr>
                  </w:pPr>
                </w:p>
              </w:tc>
              <w:tc>
                <w:tcPr>
                  <w:tcW w:w="725" w:type="dxa"/>
                  <w:vAlign w:val="center"/>
                </w:tcPr>
                <w:p w14:paraId="27303D7D">
                  <w:pPr>
                    <w:spacing w:line="280" w:lineRule="exact"/>
                    <w:rPr>
                      <w:color w:val="auto"/>
                      <w:sz w:val="24"/>
                      <w:szCs w:val="21"/>
                    </w:rPr>
                  </w:pPr>
                  <w:r>
                    <w:rPr>
                      <w:color w:val="auto"/>
                      <w:sz w:val="24"/>
                      <w:szCs w:val="21"/>
                    </w:rPr>
                    <w:t>8件</w:t>
                  </w:r>
                </w:p>
              </w:tc>
            </w:tr>
            <w:tr w14:paraId="453D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704C8F96">
                  <w:pPr>
                    <w:spacing w:line="280" w:lineRule="exact"/>
                    <w:rPr>
                      <w:color w:val="auto"/>
                      <w:sz w:val="24"/>
                      <w:szCs w:val="21"/>
                    </w:rPr>
                  </w:pPr>
                  <w:r>
                    <w:rPr>
                      <w:color w:val="auto"/>
                      <w:sz w:val="24"/>
                      <w:szCs w:val="21"/>
                    </w:rPr>
                    <w:t>19</w:t>
                  </w:r>
                </w:p>
              </w:tc>
              <w:tc>
                <w:tcPr>
                  <w:tcW w:w="1321" w:type="dxa"/>
                  <w:vAlign w:val="center"/>
                </w:tcPr>
                <w:p w14:paraId="5CA9BE14">
                  <w:pPr>
                    <w:spacing w:line="280" w:lineRule="exact"/>
                    <w:rPr>
                      <w:color w:val="auto"/>
                      <w:sz w:val="24"/>
                      <w:szCs w:val="21"/>
                    </w:rPr>
                  </w:pPr>
                  <w:r>
                    <w:rPr>
                      <w:color w:val="auto"/>
                      <w:sz w:val="24"/>
                      <w:szCs w:val="21"/>
                    </w:rPr>
                    <w:t>水带桥</w:t>
                  </w:r>
                </w:p>
              </w:tc>
              <w:tc>
                <w:tcPr>
                  <w:tcW w:w="2088" w:type="dxa"/>
                  <w:vAlign w:val="center"/>
                </w:tcPr>
                <w:p w14:paraId="407DF5C8">
                  <w:pPr>
                    <w:spacing w:line="280" w:lineRule="exact"/>
                    <w:rPr>
                      <w:color w:val="auto"/>
                      <w:sz w:val="24"/>
                      <w:szCs w:val="21"/>
                    </w:rPr>
                  </w:pPr>
                </w:p>
              </w:tc>
              <w:tc>
                <w:tcPr>
                  <w:tcW w:w="725" w:type="dxa"/>
                  <w:vAlign w:val="center"/>
                </w:tcPr>
                <w:p w14:paraId="480BFADC">
                  <w:pPr>
                    <w:spacing w:line="280" w:lineRule="exact"/>
                    <w:rPr>
                      <w:color w:val="auto"/>
                      <w:sz w:val="24"/>
                      <w:szCs w:val="21"/>
                    </w:rPr>
                  </w:pPr>
                  <w:r>
                    <w:rPr>
                      <w:color w:val="auto"/>
                      <w:sz w:val="24"/>
                      <w:szCs w:val="21"/>
                    </w:rPr>
                    <w:t>2副</w:t>
                  </w:r>
                </w:p>
              </w:tc>
            </w:tr>
            <w:tr w14:paraId="5542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6C96A4B">
                  <w:pPr>
                    <w:spacing w:line="280" w:lineRule="exact"/>
                    <w:rPr>
                      <w:color w:val="auto"/>
                      <w:sz w:val="24"/>
                      <w:szCs w:val="21"/>
                    </w:rPr>
                  </w:pPr>
                  <w:r>
                    <w:rPr>
                      <w:color w:val="auto"/>
                      <w:sz w:val="24"/>
                      <w:szCs w:val="21"/>
                    </w:rPr>
                    <w:t>20</w:t>
                  </w:r>
                </w:p>
              </w:tc>
              <w:tc>
                <w:tcPr>
                  <w:tcW w:w="1321" w:type="dxa"/>
                  <w:vAlign w:val="center"/>
                </w:tcPr>
                <w:p w14:paraId="2B587D58">
                  <w:pPr>
                    <w:spacing w:line="280" w:lineRule="exact"/>
                    <w:rPr>
                      <w:color w:val="auto"/>
                      <w:sz w:val="24"/>
                      <w:szCs w:val="21"/>
                    </w:rPr>
                  </w:pPr>
                  <w:r>
                    <w:rPr>
                      <w:color w:val="auto"/>
                      <w:sz w:val="24"/>
                      <w:szCs w:val="21"/>
                    </w:rPr>
                    <w:t>异径接口</w:t>
                  </w:r>
                </w:p>
              </w:tc>
              <w:tc>
                <w:tcPr>
                  <w:tcW w:w="2088" w:type="dxa"/>
                  <w:vAlign w:val="center"/>
                </w:tcPr>
                <w:p w14:paraId="596828E8">
                  <w:pPr>
                    <w:spacing w:line="280" w:lineRule="exact"/>
                    <w:rPr>
                      <w:color w:val="auto"/>
                      <w:sz w:val="24"/>
                      <w:szCs w:val="21"/>
                    </w:rPr>
                  </w:pPr>
                  <w:r>
                    <w:rPr>
                      <w:color w:val="auto"/>
                      <w:sz w:val="24"/>
                      <w:szCs w:val="21"/>
                    </w:rPr>
                    <w:t>卡式80雄/65雌</w:t>
                  </w:r>
                </w:p>
              </w:tc>
              <w:tc>
                <w:tcPr>
                  <w:tcW w:w="725" w:type="dxa"/>
                  <w:vAlign w:val="center"/>
                </w:tcPr>
                <w:p w14:paraId="50D2FD95">
                  <w:pPr>
                    <w:spacing w:line="280" w:lineRule="exact"/>
                    <w:rPr>
                      <w:color w:val="auto"/>
                      <w:sz w:val="24"/>
                      <w:szCs w:val="21"/>
                    </w:rPr>
                  </w:pPr>
                  <w:r>
                    <w:rPr>
                      <w:color w:val="auto"/>
                      <w:sz w:val="24"/>
                      <w:szCs w:val="21"/>
                    </w:rPr>
                    <w:t>4件</w:t>
                  </w:r>
                </w:p>
              </w:tc>
            </w:tr>
            <w:tr w14:paraId="194B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5D5F2745">
                  <w:pPr>
                    <w:spacing w:line="280" w:lineRule="exact"/>
                    <w:rPr>
                      <w:color w:val="auto"/>
                      <w:sz w:val="24"/>
                      <w:szCs w:val="21"/>
                    </w:rPr>
                  </w:pPr>
                  <w:r>
                    <w:rPr>
                      <w:color w:val="auto"/>
                      <w:sz w:val="24"/>
                      <w:szCs w:val="21"/>
                    </w:rPr>
                    <w:t>21</w:t>
                  </w:r>
                </w:p>
              </w:tc>
              <w:tc>
                <w:tcPr>
                  <w:tcW w:w="1321" w:type="dxa"/>
                  <w:vAlign w:val="center"/>
                </w:tcPr>
                <w:p w14:paraId="3CE00C1B">
                  <w:pPr>
                    <w:spacing w:line="280" w:lineRule="exact"/>
                    <w:rPr>
                      <w:color w:val="auto"/>
                      <w:sz w:val="24"/>
                      <w:szCs w:val="21"/>
                    </w:rPr>
                  </w:pPr>
                  <w:r>
                    <w:rPr>
                      <w:color w:val="auto"/>
                      <w:sz w:val="24"/>
                      <w:szCs w:val="21"/>
                    </w:rPr>
                    <w:t>异径接口</w:t>
                  </w:r>
                </w:p>
              </w:tc>
              <w:tc>
                <w:tcPr>
                  <w:tcW w:w="2088" w:type="dxa"/>
                  <w:vAlign w:val="center"/>
                </w:tcPr>
                <w:p w14:paraId="2ACB2517">
                  <w:pPr>
                    <w:spacing w:line="280" w:lineRule="exact"/>
                    <w:rPr>
                      <w:color w:val="auto"/>
                      <w:sz w:val="24"/>
                      <w:szCs w:val="21"/>
                    </w:rPr>
                  </w:pPr>
                  <w:r>
                    <w:rPr>
                      <w:color w:val="auto"/>
                      <w:sz w:val="24"/>
                      <w:szCs w:val="21"/>
                    </w:rPr>
                    <w:t>卡式80雄/80雄</w:t>
                  </w:r>
                </w:p>
              </w:tc>
              <w:tc>
                <w:tcPr>
                  <w:tcW w:w="725" w:type="dxa"/>
                  <w:vAlign w:val="center"/>
                </w:tcPr>
                <w:p w14:paraId="0D5CFF65">
                  <w:pPr>
                    <w:spacing w:line="280" w:lineRule="exact"/>
                    <w:rPr>
                      <w:color w:val="auto"/>
                      <w:sz w:val="24"/>
                      <w:szCs w:val="21"/>
                    </w:rPr>
                  </w:pPr>
                  <w:r>
                    <w:rPr>
                      <w:color w:val="auto"/>
                      <w:sz w:val="24"/>
                      <w:szCs w:val="21"/>
                    </w:rPr>
                    <w:t>2件</w:t>
                  </w:r>
                </w:p>
              </w:tc>
            </w:tr>
            <w:tr w14:paraId="3121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40FBF64A">
                  <w:pPr>
                    <w:spacing w:line="280" w:lineRule="exact"/>
                    <w:rPr>
                      <w:color w:val="auto"/>
                      <w:sz w:val="24"/>
                      <w:szCs w:val="21"/>
                    </w:rPr>
                  </w:pPr>
                  <w:r>
                    <w:rPr>
                      <w:color w:val="auto"/>
                      <w:sz w:val="24"/>
                      <w:szCs w:val="21"/>
                    </w:rPr>
                    <w:t>22</w:t>
                  </w:r>
                </w:p>
              </w:tc>
              <w:tc>
                <w:tcPr>
                  <w:tcW w:w="1321" w:type="dxa"/>
                  <w:vAlign w:val="center"/>
                </w:tcPr>
                <w:p w14:paraId="16559FB0">
                  <w:pPr>
                    <w:spacing w:line="280" w:lineRule="exact"/>
                    <w:rPr>
                      <w:color w:val="auto"/>
                      <w:sz w:val="24"/>
                      <w:szCs w:val="21"/>
                    </w:rPr>
                  </w:pPr>
                  <w:r>
                    <w:rPr>
                      <w:color w:val="auto"/>
                      <w:sz w:val="24"/>
                      <w:szCs w:val="21"/>
                    </w:rPr>
                    <w:t>异型接口</w:t>
                  </w:r>
                </w:p>
              </w:tc>
              <w:tc>
                <w:tcPr>
                  <w:tcW w:w="2088" w:type="dxa"/>
                  <w:vAlign w:val="center"/>
                </w:tcPr>
                <w:p w14:paraId="7C486D20">
                  <w:pPr>
                    <w:spacing w:line="280" w:lineRule="exact"/>
                    <w:rPr>
                      <w:color w:val="auto"/>
                      <w:sz w:val="24"/>
                      <w:szCs w:val="21"/>
                    </w:rPr>
                  </w:pPr>
                  <w:r>
                    <w:rPr>
                      <w:color w:val="auto"/>
                      <w:sz w:val="24"/>
                      <w:szCs w:val="21"/>
                    </w:rPr>
                    <w:t>卡式65雄/内扣式65</w:t>
                  </w:r>
                </w:p>
              </w:tc>
              <w:tc>
                <w:tcPr>
                  <w:tcW w:w="725" w:type="dxa"/>
                  <w:vAlign w:val="center"/>
                </w:tcPr>
                <w:p w14:paraId="707F1AB2">
                  <w:pPr>
                    <w:spacing w:line="280" w:lineRule="exact"/>
                    <w:rPr>
                      <w:color w:val="auto"/>
                      <w:sz w:val="24"/>
                      <w:szCs w:val="21"/>
                    </w:rPr>
                  </w:pPr>
                  <w:r>
                    <w:rPr>
                      <w:color w:val="auto"/>
                      <w:sz w:val="24"/>
                      <w:szCs w:val="21"/>
                    </w:rPr>
                    <w:t>2件</w:t>
                  </w:r>
                </w:p>
              </w:tc>
            </w:tr>
            <w:tr w14:paraId="0508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525FCBD1">
                  <w:pPr>
                    <w:spacing w:line="280" w:lineRule="exact"/>
                    <w:rPr>
                      <w:color w:val="auto"/>
                      <w:sz w:val="24"/>
                      <w:szCs w:val="21"/>
                    </w:rPr>
                  </w:pPr>
                  <w:r>
                    <w:rPr>
                      <w:color w:val="auto"/>
                      <w:sz w:val="24"/>
                      <w:szCs w:val="21"/>
                    </w:rPr>
                    <w:t>23</w:t>
                  </w:r>
                </w:p>
              </w:tc>
              <w:tc>
                <w:tcPr>
                  <w:tcW w:w="1321" w:type="dxa"/>
                  <w:vAlign w:val="center"/>
                </w:tcPr>
                <w:p w14:paraId="388101CC">
                  <w:pPr>
                    <w:spacing w:line="280" w:lineRule="exact"/>
                    <w:rPr>
                      <w:color w:val="auto"/>
                      <w:sz w:val="24"/>
                      <w:szCs w:val="21"/>
                    </w:rPr>
                  </w:pPr>
                  <w:r>
                    <w:rPr>
                      <w:color w:val="auto"/>
                      <w:sz w:val="24"/>
                      <w:szCs w:val="21"/>
                    </w:rPr>
                    <w:t>原车工具及附件、常用套筒工具</w:t>
                  </w:r>
                </w:p>
              </w:tc>
              <w:tc>
                <w:tcPr>
                  <w:tcW w:w="2088" w:type="dxa"/>
                  <w:vAlign w:val="center"/>
                </w:tcPr>
                <w:p w14:paraId="4E0226E8">
                  <w:pPr>
                    <w:spacing w:line="280" w:lineRule="exact"/>
                    <w:rPr>
                      <w:color w:val="auto"/>
                      <w:sz w:val="24"/>
                      <w:szCs w:val="21"/>
                    </w:rPr>
                  </w:pPr>
                  <w:r>
                    <w:rPr>
                      <w:color w:val="auto"/>
                      <w:sz w:val="24"/>
                      <w:szCs w:val="21"/>
                    </w:rPr>
                    <w:t>原车工具及附件、常用套筒工具</w:t>
                  </w:r>
                </w:p>
              </w:tc>
              <w:tc>
                <w:tcPr>
                  <w:tcW w:w="725" w:type="dxa"/>
                  <w:vAlign w:val="center"/>
                </w:tcPr>
                <w:p w14:paraId="16A07B59">
                  <w:pPr>
                    <w:spacing w:line="280" w:lineRule="exact"/>
                    <w:rPr>
                      <w:color w:val="auto"/>
                      <w:sz w:val="24"/>
                      <w:szCs w:val="21"/>
                    </w:rPr>
                  </w:pPr>
                  <w:r>
                    <w:rPr>
                      <w:color w:val="auto"/>
                      <w:sz w:val="24"/>
                      <w:szCs w:val="21"/>
                    </w:rPr>
                    <w:t>1套</w:t>
                  </w:r>
                </w:p>
              </w:tc>
            </w:tr>
            <w:tr w14:paraId="7429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7A67A7F6">
                  <w:pPr>
                    <w:spacing w:line="280" w:lineRule="exact"/>
                    <w:rPr>
                      <w:color w:val="auto"/>
                      <w:sz w:val="24"/>
                      <w:szCs w:val="21"/>
                    </w:rPr>
                  </w:pPr>
                  <w:r>
                    <w:rPr>
                      <w:color w:val="auto"/>
                      <w:sz w:val="24"/>
                      <w:szCs w:val="21"/>
                    </w:rPr>
                    <w:t>24</w:t>
                  </w:r>
                </w:p>
              </w:tc>
              <w:tc>
                <w:tcPr>
                  <w:tcW w:w="1321" w:type="dxa"/>
                  <w:vAlign w:val="center"/>
                </w:tcPr>
                <w:p w14:paraId="53FC0015">
                  <w:pPr>
                    <w:spacing w:line="280" w:lineRule="exact"/>
                    <w:rPr>
                      <w:color w:val="auto"/>
                      <w:sz w:val="24"/>
                      <w:szCs w:val="21"/>
                    </w:rPr>
                  </w:pPr>
                  <w:r>
                    <w:rPr>
                      <w:color w:val="auto"/>
                      <w:sz w:val="24"/>
                      <w:szCs w:val="21"/>
                    </w:rPr>
                    <w:t>干粉灭火器</w:t>
                  </w:r>
                </w:p>
              </w:tc>
              <w:tc>
                <w:tcPr>
                  <w:tcW w:w="2088" w:type="dxa"/>
                  <w:vAlign w:val="center"/>
                </w:tcPr>
                <w:p w14:paraId="718B829D">
                  <w:pPr>
                    <w:spacing w:line="280" w:lineRule="exact"/>
                    <w:rPr>
                      <w:color w:val="auto"/>
                      <w:sz w:val="24"/>
                      <w:szCs w:val="21"/>
                    </w:rPr>
                  </w:pPr>
                  <w:r>
                    <w:rPr>
                      <w:color w:val="auto"/>
                      <w:sz w:val="24"/>
                      <w:szCs w:val="21"/>
                    </w:rPr>
                    <w:t>固定在适当位置</w:t>
                  </w:r>
                </w:p>
              </w:tc>
              <w:tc>
                <w:tcPr>
                  <w:tcW w:w="725" w:type="dxa"/>
                  <w:vAlign w:val="center"/>
                </w:tcPr>
                <w:p w14:paraId="7F3F3668">
                  <w:pPr>
                    <w:spacing w:line="280" w:lineRule="exact"/>
                    <w:rPr>
                      <w:color w:val="auto"/>
                      <w:sz w:val="24"/>
                      <w:szCs w:val="21"/>
                    </w:rPr>
                  </w:pPr>
                  <w:r>
                    <w:rPr>
                      <w:color w:val="auto"/>
                      <w:sz w:val="24"/>
                      <w:szCs w:val="21"/>
                    </w:rPr>
                    <w:t>2具</w:t>
                  </w:r>
                </w:p>
              </w:tc>
            </w:tr>
            <w:tr w14:paraId="006C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49B058AD">
                  <w:pPr>
                    <w:spacing w:line="280" w:lineRule="exact"/>
                    <w:rPr>
                      <w:color w:val="auto"/>
                      <w:sz w:val="24"/>
                      <w:szCs w:val="21"/>
                    </w:rPr>
                  </w:pPr>
                  <w:r>
                    <w:rPr>
                      <w:color w:val="auto"/>
                      <w:sz w:val="24"/>
                      <w:szCs w:val="21"/>
                    </w:rPr>
                    <w:t>25</w:t>
                  </w:r>
                </w:p>
              </w:tc>
              <w:tc>
                <w:tcPr>
                  <w:tcW w:w="1321" w:type="dxa"/>
                  <w:vAlign w:val="center"/>
                </w:tcPr>
                <w:p w14:paraId="57C80BB8">
                  <w:pPr>
                    <w:spacing w:line="280" w:lineRule="exact"/>
                    <w:rPr>
                      <w:color w:val="auto"/>
                      <w:sz w:val="24"/>
                      <w:szCs w:val="21"/>
                    </w:rPr>
                  </w:pPr>
                  <w:r>
                    <w:rPr>
                      <w:color w:val="auto"/>
                      <w:sz w:val="24"/>
                      <w:szCs w:val="21"/>
                    </w:rPr>
                    <w:t>电动黄油枪</w:t>
                  </w:r>
                </w:p>
              </w:tc>
              <w:tc>
                <w:tcPr>
                  <w:tcW w:w="2088" w:type="dxa"/>
                  <w:vAlign w:val="center"/>
                </w:tcPr>
                <w:p w14:paraId="5753DD2D">
                  <w:pPr>
                    <w:spacing w:line="280" w:lineRule="exact"/>
                    <w:rPr>
                      <w:color w:val="auto"/>
                      <w:sz w:val="24"/>
                      <w:szCs w:val="21"/>
                    </w:rPr>
                  </w:pPr>
                  <w:r>
                    <w:rPr>
                      <w:color w:val="auto"/>
                      <w:sz w:val="24"/>
                      <w:szCs w:val="21"/>
                    </w:rPr>
                    <w:t>固定在泵室内适当位置</w:t>
                  </w:r>
                </w:p>
              </w:tc>
              <w:tc>
                <w:tcPr>
                  <w:tcW w:w="725" w:type="dxa"/>
                  <w:vAlign w:val="center"/>
                </w:tcPr>
                <w:p w14:paraId="715AD0C7">
                  <w:pPr>
                    <w:spacing w:line="280" w:lineRule="exact"/>
                    <w:rPr>
                      <w:color w:val="auto"/>
                      <w:sz w:val="24"/>
                      <w:szCs w:val="21"/>
                    </w:rPr>
                  </w:pPr>
                  <w:r>
                    <w:rPr>
                      <w:color w:val="auto"/>
                      <w:sz w:val="24"/>
                      <w:szCs w:val="21"/>
                    </w:rPr>
                    <w:t>1个</w:t>
                  </w:r>
                </w:p>
              </w:tc>
            </w:tr>
            <w:tr w14:paraId="61BC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DEDF198">
                  <w:pPr>
                    <w:spacing w:line="280" w:lineRule="exact"/>
                    <w:rPr>
                      <w:color w:val="auto"/>
                      <w:sz w:val="24"/>
                      <w:szCs w:val="21"/>
                    </w:rPr>
                  </w:pPr>
                  <w:r>
                    <w:rPr>
                      <w:color w:val="auto"/>
                      <w:sz w:val="24"/>
                      <w:szCs w:val="21"/>
                    </w:rPr>
                    <w:t>26</w:t>
                  </w:r>
                </w:p>
              </w:tc>
              <w:tc>
                <w:tcPr>
                  <w:tcW w:w="1321" w:type="dxa"/>
                  <w:vAlign w:val="center"/>
                </w:tcPr>
                <w:p w14:paraId="085C3F1F">
                  <w:pPr>
                    <w:spacing w:line="280" w:lineRule="exact"/>
                    <w:rPr>
                      <w:color w:val="auto"/>
                      <w:sz w:val="24"/>
                      <w:szCs w:val="21"/>
                    </w:rPr>
                  </w:pPr>
                  <w:r>
                    <w:rPr>
                      <w:color w:val="auto"/>
                      <w:sz w:val="24"/>
                      <w:szCs w:val="21"/>
                    </w:rPr>
                    <w:t>原车钥匙</w:t>
                  </w:r>
                </w:p>
              </w:tc>
              <w:tc>
                <w:tcPr>
                  <w:tcW w:w="2088" w:type="dxa"/>
                  <w:vAlign w:val="center"/>
                </w:tcPr>
                <w:p w14:paraId="5B61FBDB">
                  <w:pPr>
                    <w:spacing w:line="280" w:lineRule="exact"/>
                    <w:rPr>
                      <w:color w:val="auto"/>
                      <w:sz w:val="24"/>
                      <w:szCs w:val="21"/>
                    </w:rPr>
                  </w:pPr>
                  <w:r>
                    <w:rPr>
                      <w:color w:val="auto"/>
                      <w:sz w:val="24"/>
                      <w:szCs w:val="21"/>
                    </w:rPr>
                    <w:t>原车钥匙</w:t>
                  </w:r>
                </w:p>
              </w:tc>
              <w:tc>
                <w:tcPr>
                  <w:tcW w:w="725" w:type="dxa"/>
                  <w:vAlign w:val="center"/>
                </w:tcPr>
                <w:p w14:paraId="398C086A">
                  <w:pPr>
                    <w:spacing w:line="280" w:lineRule="exact"/>
                    <w:rPr>
                      <w:color w:val="auto"/>
                      <w:sz w:val="24"/>
                      <w:szCs w:val="21"/>
                    </w:rPr>
                  </w:pPr>
                  <w:r>
                    <w:rPr>
                      <w:color w:val="auto"/>
                      <w:sz w:val="24"/>
                      <w:szCs w:val="21"/>
                    </w:rPr>
                    <w:t>4把</w:t>
                  </w:r>
                </w:p>
              </w:tc>
            </w:tr>
            <w:tr w14:paraId="3E3A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3DE3FA6F">
                  <w:pPr>
                    <w:spacing w:line="280" w:lineRule="exact"/>
                    <w:rPr>
                      <w:color w:val="auto"/>
                      <w:sz w:val="24"/>
                      <w:szCs w:val="21"/>
                    </w:rPr>
                  </w:pPr>
                  <w:r>
                    <w:rPr>
                      <w:color w:val="auto"/>
                      <w:sz w:val="24"/>
                      <w:szCs w:val="21"/>
                    </w:rPr>
                    <w:t>27</w:t>
                  </w:r>
                </w:p>
              </w:tc>
              <w:tc>
                <w:tcPr>
                  <w:tcW w:w="1321" w:type="dxa"/>
                  <w:vAlign w:val="center"/>
                </w:tcPr>
                <w:p w14:paraId="6F816CD6">
                  <w:pPr>
                    <w:spacing w:line="280" w:lineRule="exact"/>
                    <w:rPr>
                      <w:color w:val="auto"/>
                      <w:sz w:val="24"/>
                      <w:szCs w:val="21"/>
                    </w:rPr>
                  </w:pPr>
                  <w:r>
                    <w:rPr>
                      <w:color w:val="auto"/>
                      <w:sz w:val="24"/>
                      <w:szCs w:val="21"/>
                    </w:rPr>
                    <w:t>备用灯泡</w:t>
                  </w:r>
                </w:p>
              </w:tc>
              <w:tc>
                <w:tcPr>
                  <w:tcW w:w="2088" w:type="dxa"/>
                  <w:vAlign w:val="center"/>
                </w:tcPr>
                <w:p w14:paraId="6E65CFCC">
                  <w:pPr>
                    <w:spacing w:line="280" w:lineRule="exact"/>
                    <w:rPr>
                      <w:color w:val="auto"/>
                      <w:sz w:val="24"/>
                      <w:szCs w:val="21"/>
                    </w:rPr>
                  </w:pPr>
                  <w:r>
                    <w:rPr>
                      <w:color w:val="auto"/>
                      <w:sz w:val="24"/>
                      <w:szCs w:val="21"/>
                    </w:rPr>
                    <w:t>备用灯泡</w:t>
                  </w:r>
                </w:p>
              </w:tc>
              <w:tc>
                <w:tcPr>
                  <w:tcW w:w="725" w:type="dxa"/>
                  <w:vAlign w:val="center"/>
                </w:tcPr>
                <w:p w14:paraId="079B6692">
                  <w:pPr>
                    <w:spacing w:line="280" w:lineRule="exact"/>
                    <w:rPr>
                      <w:color w:val="auto"/>
                      <w:sz w:val="24"/>
                      <w:szCs w:val="21"/>
                    </w:rPr>
                  </w:pPr>
                  <w:r>
                    <w:rPr>
                      <w:color w:val="auto"/>
                      <w:sz w:val="24"/>
                      <w:szCs w:val="21"/>
                    </w:rPr>
                    <w:t>1套</w:t>
                  </w:r>
                </w:p>
              </w:tc>
            </w:tr>
            <w:tr w14:paraId="07A4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FDDBF87">
                  <w:pPr>
                    <w:spacing w:line="280" w:lineRule="exact"/>
                    <w:rPr>
                      <w:color w:val="auto"/>
                      <w:sz w:val="24"/>
                      <w:szCs w:val="21"/>
                    </w:rPr>
                  </w:pPr>
                  <w:r>
                    <w:rPr>
                      <w:color w:val="auto"/>
                      <w:sz w:val="24"/>
                      <w:szCs w:val="21"/>
                    </w:rPr>
                    <w:t>28</w:t>
                  </w:r>
                </w:p>
              </w:tc>
              <w:tc>
                <w:tcPr>
                  <w:tcW w:w="1321" w:type="dxa"/>
                  <w:vAlign w:val="center"/>
                </w:tcPr>
                <w:p w14:paraId="59684FF1">
                  <w:pPr>
                    <w:spacing w:line="280" w:lineRule="exact"/>
                    <w:rPr>
                      <w:color w:val="auto"/>
                      <w:sz w:val="24"/>
                      <w:szCs w:val="21"/>
                    </w:rPr>
                  </w:pPr>
                  <w:r>
                    <w:rPr>
                      <w:color w:val="auto"/>
                      <w:sz w:val="24"/>
                      <w:szCs w:val="21"/>
                    </w:rPr>
                    <w:t>备用保险</w:t>
                  </w:r>
                </w:p>
              </w:tc>
              <w:tc>
                <w:tcPr>
                  <w:tcW w:w="2088" w:type="dxa"/>
                  <w:vAlign w:val="center"/>
                </w:tcPr>
                <w:p w14:paraId="3AF4C7FA">
                  <w:pPr>
                    <w:spacing w:line="280" w:lineRule="exact"/>
                    <w:rPr>
                      <w:color w:val="auto"/>
                      <w:sz w:val="24"/>
                      <w:szCs w:val="21"/>
                    </w:rPr>
                  </w:pPr>
                  <w:r>
                    <w:rPr>
                      <w:color w:val="auto"/>
                      <w:sz w:val="24"/>
                      <w:szCs w:val="21"/>
                    </w:rPr>
                    <w:t>备用保险</w:t>
                  </w:r>
                </w:p>
              </w:tc>
              <w:tc>
                <w:tcPr>
                  <w:tcW w:w="725" w:type="dxa"/>
                  <w:vAlign w:val="center"/>
                </w:tcPr>
                <w:p w14:paraId="51A3F6E3">
                  <w:pPr>
                    <w:spacing w:line="280" w:lineRule="exact"/>
                    <w:rPr>
                      <w:color w:val="auto"/>
                      <w:sz w:val="24"/>
                      <w:szCs w:val="21"/>
                    </w:rPr>
                  </w:pPr>
                  <w:r>
                    <w:rPr>
                      <w:color w:val="auto"/>
                      <w:sz w:val="24"/>
                      <w:szCs w:val="21"/>
                    </w:rPr>
                    <w:t>1套</w:t>
                  </w:r>
                </w:p>
              </w:tc>
            </w:tr>
            <w:tr w14:paraId="1DD2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22C94CBD">
                  <w:pPr>
                    <w:spacing w:line="280" w:lineRule="exact"/>
                    <w:rPr>
                      <w:color w:val="auto"/>
                      <w:sz w:val="24"/>
                      <w:szCs w:val="21"/>
                    </w:rPr>
                  </w:pPr>
                  <w:r>
                    <w:rPr>
                      <w:color w:val="auto"/>
                      <w:sz w:val="24"/>
                      <w:szCs w:val="21"/>
                    </w:rPr>
                    <w:t>29</w:t>
                  </w:r>
                </w:p>
              </w:tc>
              <w:tc>
                <w:tcPr>
                  <w:tcW w:w="1321" w:type="dxa"/>
                  <w:vAlign w:val="center"/>
                </w:tcPr>
                <w:p w14:paraId="45B24004">
                  <w:pPr>
                    <w:spacing w:line="280" w:lineRule="exact"/>
                    <w:rPr>
                      <w:color w:val="auto"/>
                      <w:sz w:val="24"/>
                      <w:szCs w:val="21"/>
                    </w:rPr>
                  </w:pPr>
                  <w:r>
                    <w:rPr>
                      <w:color w:val="auto"/>
                      <w:sz w:val="24"/>
                      <w:szCs w:val="21"/>
                    </w:rPr>
                    <w:t>备用灯罩</w:t>
                  </w:r>
                </w:p>
              </w:tc>
              <w:tc>
                <w:tcPr>
                  <w:tcW w:w="2088" w:type="dxa"/>
                  <w:vAlign w:val="center"/>
                </w:tcPr>
                <w:p w14:paraId="738AA0E1">
                  <w:pPr>
                    <w:spacing w:line="280" w:lineRule="exact"/>
                    <w:rPr>
                      <w:color w:val="auto"/>
                      <w:sz w:val="24"/>
                      <w:szCs w:val="21"/>
                    </w:rPr>
                  </w:pPr>
                  <w:r>
                    <w:rPr>
                      <w:color w:val="auto"/>
                      <w:sz w:val="24"/>
                      <w:szCs w:val="21"/>
                    </w:rPr>
                    <w:t>转向灯、尾灯、侧灯</w:t>
                  </w:r>
                </w:p>
              </w:tc>
              <w:tc>
                <w:tcPr>
                  <w:tcW w:w="725" w:type="dxa"/>
                  <w:vAlign w:val="center"/>
                </w:tcPr>
                <w:p w14:paraId="2380587B">
                  <w:pPr>
                    <w:spacing w:line="280" w:lineRule="exact"/>
                    <w:rPr>
                      <w:color w:val="auto"/>
                      <w:sz w:val="24"/>
                      <w:szCs w:val="21"/>
                    </w:rPr>
                  </w:pPr>
                  <w:r>
                    <w:rPr>
                      <w:color w:val="auto"/>
                      <w:sz w:val="24"/>
                      <w:szCs w:val="21"/>
                    </w:rPr>
                    <w:t>1套</w:t>
                  </w:r>
                </w:p>
              </w:tc>
            </w:tr>
            <w:tr w14:paraId="2329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2FA1166B">
                  <w:pPr>
                    <w:spacing w:line="280" w:lineRule="exact"/>
                    <w:rPr>
                      <w:color w:val="auto"/>
                      <w:sz w:val="24"/>
                      <w:szCs w:val="21"/>
                    </w:rPr>
                  </w:pPr>
                  <w:r>
                    <w:rPr>
                      <w:color w:val="auto"/>
                      <w:sz w:val="24"/>
                      <w:szCs w:val="21"/>
                    </w:rPr>
                    <w:t>30</w:t>
                  </w:r>
                </w:p>
              </w:tc>
              <w:tc>
                <w:tcPr>
                  <w:tcW w:w="1321" w:type="dxa"/>
                  <w:vAlign w:val="center"/>
                </w:tcPr>
                <w:p w14:paraId="27B50EB0">
                  <w:pPr>
                    <w:spacing w:line="280" w:lineRule="exact"/>
                    <w:rPr>
                      <w:color w:val="auto"/>
                      <w:sz w:val="24"/>
                      <w:szCs w:val="21"/>
                    </w:rPr>
                  </w:pPr>
                  <w:r>
                    <w:rPr>
                      <w:color w:val="auto"/>
                      <w:sz w:val="24"/>
                      <w:szCs w:val="21"/>
                    </w:rPr>
                    <w:t>备用空调滤芯、空气滤芯、机油滤芯、柴油滤芯、油水分离器滤芯、干燥罐滤芯、转向滤芯</w:t>
                  </w:r>
                </w:p>
              </w:tc>
              <w:tc>
                <w:tcPr>
                  <w:tcW w:w="2088" w:type="dxa"/>
                  <w:vAlign w:val="center"/>
                </w:tcPr>
                <w:p w14:paraId="082BE72A">
                  <w:pPr>
                    <w:spacing w:line="280" w:lineRule="exact"/>
                    <w:rPr>
                      <w:color w:val="auto"/>
                      <w:sz w:val="24"/>
                      <w:szCs w:val="21"/>
                    </w:rPr>
                  </w:pPr>
                  <w:r>
                    <w:rPr>
                      <w:color w:val="auto"/>
                      <w:sz w:val="24"/>
                      <w:szCs w:val="21"/>
                    </w:rPr>
                    <w:t>原车同型号、同品牌</w:t>
                  </w:r>
                </w:p>
              </w:tc>
              <w:tc>
                <w:tcPr>
                  <w:tcW w:w="725" w:type="dxa"/>
                  <w:vAlign w:val="center"/>
                </w:tcPr>
                <w:p w14:paraId="6D3253A1">
                  <w:pPr>
                    <w:spacing w:line="280" w:lineRule="exact"/>
                    <w:rPr>
                      <w:color w:val="auto"/>
                      <w:sz w:val="24"/>
                      <w:szCs w:val="21"/>
                    </w:rPr>
                  </w:pPr>
                  <w:r>
                    <w:rPr>
                      <w:color w:val="auto"/>
                      <w:sz w:val="24"/>
                      <w:szCs w:val="21"/>
                    </w:rPr>
                    <w:t>3套</w:t>
                  </w:r>
                </w:p>
              </w:tc>
            </w:tr>
            <w:tr w14:paraId="7256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29AAE2D0">
                  <w:pPr>
                    <w:spacing w:line="280" w:lineRule="exact"/>
                    <w:rPr>
                      <w:color w:val="auto"/>
                      <w:sz w:val="24"/>
                      <w:szCs w:val="21"/>
                    </w:rPr>
                  </w:pPr>
                  <w:r>
                    <w:rPr>
                      <w:color w:val="auto"/>
                      <w:sz w:val="24"/>
                      <w:szCs w:val="21"/>
                    </w:rPr>
                    <w:t>31</w:t>
                  </w:r>
                </w:p>
              </w:tc>
              <w:tc>
                <w:tcPr>
                  <w:tcW w:w="1321" w:type="dxa"/>
                  <w:vAlign w:val="center"/>
                </w:tcPr>
                <w:p w14:paraId="347F6C8D">
                  <w:pPr>
                    <w:spacing w:line="280" w:lineRule="exact"/>
                    <w:rPr>
                      <w:color w:val="auto"/>
                      <w:sz w:val="24"/>
                      <w:szCs w:val="21"/>
                    </w:rPr>
                  </w:pPr>
                  <w:r>
                    <w:rPr>
                      <w:color w:val="auto"/>
                      <w:sz w:val="24"/>
                      <w:szCs w:val="21"/>
                    </w:rPr>
                    <w:t>备用取力器齿轮油、转向机液压油</w:t>
                  </w:r>
                </w:p>
              </w:tc>
              <w:tc>
                <w:tcPr>
                  <w:tcW w:w="2088" w:type="dxa"/>
                  <w:vAlign w:val="center"/>
                </w:tcPr>
                <w:p w14:paraId="10300AC9">
                  <w:pPr>
                    <w:spacing w:line="280" w:lineRule="exact"/>
                    <w:rPr>
                      <w:color w:val="auto"/>
                      <w:sz w:val="24"/>
                      <w:szCs w:val="21"/>
                    </w:rPr>
                  </w:pPr>
                  <w:r>
                    <w:rPr>
                      <w:color w:val="auto"/>
                      <w:sz w:val="24"/>
                      <w:szCs w:val="21"/>
                    </w:rPr>
                    <w:t>原车同型号、同品牌</w:t>
                  </w:r>
                </w:p>
              </w:tc>
              <w:tc>
                <w:tcPr>
                  <w:tcW w:w="725" w:type="dxa"/>
                  <w:vAlign w:val="center"/>
                </w:tcPr>
                <w:p w14:paraId="2F3C5671">
                  <w:pPr>
                    <w:spacing w:line="280" w:lineRule="exact"/>
                    <w:rPr>
                      <w:color w:val="auto"/>
                      <w:sz w:val="24"/>
                      <w:szCs w:val="21"/>
                    </w:rPr>
                  </w:pPr>
                  <w:r>
                    <w:rPr>
                      <w:color w:val="auto"/>
                      <w:sz w:val="24"/>
                      <w:szCs w:val="21"/>
                    </w:rPr>
                    <w:t>1套</w:t>
                  </w:r>
                </w:p>
              </w:tc>
            </w:tr>
            <w:tr w14:paraId="6BAA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4C52105C">
                  <w:pPr>
                    <w:spacing w:line="280" w:lineRule="exact"/>
                    <w:rPr>
                      <w:color w:val="auto"/>
                      <w:sz w:val="24"/>
                      <w:szCs w:val="21"/>
                    </w:rPr>
                  </w:pPr>
                  <w:r>
                    <w:rPr>
                      <w:color w:val="auto"/>
                      <w:sz w:val="24"/>
                      <w:szCs w:val="21"/>
                    </w:rPr>
                    <w:t>32</w:t>
                  </w:r>
                </w:p>
              </w:tc>
              <w:tc>
                <w:tcPr>
                  <w:tcW w:w="1321" w:type="dxa"/>
                  <w:vAlign w:val="center"/>
                </w:tcPr>
                <w:p w14:paraId="7967E3C1">
                  <w:pPr>
                    <w:spacing w:line="280" w:lineRule="exact"/>
                    <w:rPr>
                      <w:color w:val="auto"/>
                      <w:sz w:val="24"/>
                      <w:szCs w:val="21"/>
                    </w:rPr>
                  </w:pPr>
                  <w:r>
                    <w:rPr>
                      <w:color w:val="auto"/>
                      <w:sz w:val="24"/>
                      <w:szCs w:val="21"/>
                    </w:rPr>
                    <w:t>胎压表</w:t>
                  </w:r>
                </w:p>
              </w:tc>
              <w:tc>
                <w:tcPr>
                  <w:tcW w:w="2088" w:type="dxa"/>
                  <w:vAlign w:val="center"/>
                </w:tcPr>
                <w:p w14:paraId="4C2D3476">
                  <w:pPr>
                    <w:spacing w:line="280" w:lineRule="exact"/>
                    <w:rPr>
                      <w:color w:val="auto"/>
                      <w:sz w:val="24"/>
                      <w:szCs w:val="21"/>
                    </w:rPr>
                  </w:pPr>
                  <w:r>
                    <w:rPr>
                      <w:color w:val="auto"/>
                      <w:sz w:val="24"/>
                      <w:szCs w:val="21"/>
                    </w:rPr>
                    <w:t>胎压表</w:t>
                  </w:r>
                </w:p>
              </w:tc>
              <w:tc>
                <w:tcPr>
                  <w:tcW w:w="725" w:type="dxa"/>
                  <w:vAlign w:val="center"/>
                </w:tcPr>
                <w:p w14:paraId="4470CDA7">
                  <w:pPr>
                    <w:spacing w:line="280" w:lineRule="exact"/>
                    <w:rPr>
                      <w:color w:val="auto"/>
                      <w:sz w:val="24"/>
                      <w:szCs w:val="21"/>
                    </w:rPr>
                  </w:pPr>
                  <w:r>
                    <w:rPr>
                      <w:color w:val="auto"/>
                      <w:sz w:val="24"/>
                      <w:szCs w:val="21"/>
                    </w:rPr>
                    <w:t>1件</w:t>
                  </w:r>
                </w:p>
              </w:tc>
            </w:tr>
            <w:tr w14:paraId="1A07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1AEE45F2">
                  <w:pPr>
                    <w:spacing w:line="280" w:lineRule="exact"/>
                    <w:rPr>
                      <w:color w:val="auto"/>
                      <w:sz w:val="24"/>
                      <w:szCs w:val="21"/>
                    </w:rPr>
                  </w:pPr>
                  <w:r>
                    <w:rPr>
                      <w:color w:val="auto"/>
                      <w:sz w:val="24"/>
                      <w:szCs w:val="21"/>
                    </w:rPr>
                    <w:t>33</w:t>
                  </w:r>
                </w:p>
              </w:tc>
              <w:tc>
                <w:tcPr>
                  <w:tcW w:w="1321" w:type="dxa"/>
                  <w:vAlign w:val="center"/>
                </w:tcPr>
                <w:p w14:paraId="73013B4D">
                  <w:pPr>
                    <w:spacing w:line="280" w:lineRule="exact"/>
                    <w:rPr>
                      <w:color w:val="auto"/>
                      <w:sz w:val="24"/>
                      <w:szCs w:val="21"/>
                    </w:rPr>
                  </w:pPr>
                  <w:r>
                    <w:rPr>
                      <w:color w:val="auto"/>
                      <w:sz w:val="24"/>
                      <w:szCs w:val="21"/>
                    </w:rPr>
                    <w:t>防火帽</w:t>
                  </w:r>
                </w:p>
              </w:tc>
              <w:tc>
                <w:tcPr>
                  <w:tcW w:w="2088" w:type="dxa"/>
                  <w:vAlign w:val="center"/>
                </w:tcPr>
                <w:p w14:paraId="21DDC0AE">
                  <w:pPr>
                    <w:spacing w:line="280" w:lineRule="exact"/>
                    <w:rPr>
                      <w:color w:val="auto"/>
                      <w:sz w:val="24"/>
                      <w:szCs w:val="21"/>
                    </w:rPr>
                  </w:pPr>
                  <w:r>
                    <w:rPr>
                      <w:color w:val="auto"/>
                      <w:sz w:val="24"/>
                      <w:szCs w:val="21"/>
                    </w:rPr>
                    <w:t>与底盘排气管配套</w:t>
                  </w:r>
                </w:p>
              </w:tc>
              <w:tc>
                <w:tcPr>
                  <w:tcW w:w="725" w:type="dxa"/>
                  <w:vAlign w:val="center"/>
                </w:tcPr>
                <w:p w14:paraId="6F4A89DF">
                  <w:pPr>
                    <w:spacing w:line="280" w:lineRule="exact"/>
                    <w:rPr>
                      <w:color w:val="auto"/>
                      <w:sz w:val="24"/>
                      <w:szCs w:val="21"/>
                    </w:rPr>
                  </w:pPr>
                  <w:r>
                    <w:rPr>
                      <w:color w:val="auto"/>
                      <w:sz w:val="24"/>
                      <w:szCs w:val="21"/>
                    </w:rPr>
                    <w:t>1件</w:t>
                  </w:r>
                </w:p>
              </w:tc>
            </w:tr>
            <w:tr w14:paraId="7FF8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5D0F131F">
                  <w:pPr>
                    <w:spacing w:line="280" w:lineRule="exact"/>
                    <w:rPr>
                      <w:color w:val="auto"/>
                      <w:sz w:val="24"/>
                      <w:szCs w:val="21"/>
                    </w:rPr>
                  </w:pPr>
                  <w:r>
                    <w:rPr>
                      <w:color w:val="auto"/>
                      <w:sz w:val="24"/>
                      <w:szCs w:val="21"/>
                    </w:rPr>
                    <w:t>34</w:t>
                  </w:r>
                </w:p>
              </w:tc>
              <w:tc>
                <w:tcPr>
                  <w:tcW w:w="1321" w:type="dxa"/>
                  <w:vAlign w:val="center"/>
                </w:tcPr>
                <w:p w14:paraId="5609F351">
                  <w:pPr>
                    <w:spacing w:line="280" w:lineRule="exact"/>
                    <w:rPr>
                      <w:color w:val="auto"/>
                      <w:sz w:val="24"/>
                      <w:szCs w:val="21"/>
                    </w:rPr>
                  </w:pPr>
                  <w:r>
                    <w:rPr>
                      <w:color w:val="auto"/>
                      <w:sz w:val="24"/>
                      <w:szCs w:val="21"/>
                    </w:rPr>
                    <w:t>防滑链</w:t>
                  </w:r>
                </w:p>
              </w:tc>
              <w:tc>
                <w:tcPr>
                  <w:tcW w:w="2088" w:type="dxa"/>
                  <w:vAlign w:val="center"/>
                </w:tcPr>
                <w:p w14:paraId="4EF8B6CA">
                  <w:pPr>
                    <w:spacing w:line="280" w:lineRule="exact"/>
                    <w:rPr>
                      <w:color w:val="auto"/>
                      <w:sz w:val="24"/>
                      <w:szCs w:val="21"/>
                    </w:rPr>
                  </w:pPr>
                  <w:r>
                    <w:rPr>
                      <w:color w:val="auto"/>
                      <w:sz w:val="24"/>
                      <w:szCs w:val="21"/>
                    </w:rPr>
                    <w:t>与车辆轮胎配套，每个驱动轮配一个防滑链</w:t>
                  </w:r>
                </w:p>
              </w:tc>
              <w:tc>
                <w:tcPr>
                  <w:tcW w:w="725" w:type="dxa"/>
                  <w:vAlign w:val="center"/>
                </w:tcPr>
                <w:p w14:paraId="1A648D4E">
                  <w:pPr>
                    <w:spacing w:line="280" w:lineRule="exact"/>
                    <w:rPr>
                      <w:color w:val="auto"/>
                      <w:sz w:val="24"/>
                      <w:szCs w:val="21"/>
                    </w:rPr>
                  </w:pPr>
                  <w:r>
                    <w:rPr>
                      <w:color w:val="auto"/>
                      <w:sz w:val="24"/>
                      <w:szCs w:val="21"/>
                    </w:rPr>
                    <w:t>1套</w:t>
                  </w:r>
                </w:p>
              </w:tc>
            </w:tr>
            <w:tr w14:paraId="11EF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0A367121">
                  <w:pPr>
                    <w:spacing w:line="280" w:lineRule="exact"/>
                    <w:rPr>
                      <w:color w:val="auto"/>
                      <w:sz w:val="24"/>
                      <w:szCs w:val="21"/>
                    </w:rPr>
                  </w:pPr>
                  <w:r>
                    <w:rPr>
                      <w:color w:val="auto"/>
                      <w:sz w:val="24"/>
                      <w:szCs w:val="21"/>
                    </w:rPr>
                    <w:t>35</w:t>
                  </w:r>
                </w:p>
              </w:tc>
              <w:tc>
                <w:tcPr>
                  <w:tcW w:w="1321" w:type="dxa"/>
                  <w:vAlign w:val="center"/>
                </w:tcPr>
                <w:p w14:paraId="1B6C85B7">
                  <w:pPr>
                    <w:spacing w:line="280" w:lineRule="exact"/>
                    <w:rPr>
                      <w:color w:val="auto"/>
                      <w:sz w:val="24"/>
                      <w:szCs w:val="21"/>
                    </w:rPr>
                  </w:pPr>
                  <w:r>
                    <w:rPr>
                      <w:color w:val="auto"/>
                      <w:sz w:val="24"/>
                      <w:szCs w:val="21"/>
                    </w:rPr>
                    <w:t>喷灯</w:t>
                  </w:r>
                </w:p>
              </w:tc>
              <w:tc>
                <w:tcPr>
                  <w:tcW w:w="2088" w:type="dxa"/>
                  <w:vAlign w:val="center"/>
                </w:tcPr>
                <w:p w14:paraId="16F1B742">
                  <w:pPr>
                    <w:spacing w:line="280" w:lineRule="exact"/>
                    <w:rPr>
                      <w:color w:val="auto"/>
                      <w:sz w:val="24"/>
                      <w:szCs w:val="21"/>
                    </w:rPr>
                  </w:pPr>
                  <w:r>
                    <w:rPr>
                      <w:color w:val="auto"/>
                      <w:sz w:val="24"/>
                      <w:szCs w:val="21"/>
                    </w:rPr>
                    <w:t>汽油</w:t>
                  </w:r>
                </w:p>
              </w:tc>
              <w:tc>
                <w:tcPr>
                  <w:tcW w:w="725" w:type="dxa"/>
                  <w:vAlign w:val="center"/>
                </w:tcPr>
                <w:p w14:paraId="67A4E26F">
                  <w:pPr>
                    <w:spacing w:line="280" w:lineRule="exact"/>
                    <w:rPr>
                      <w:color w:val="auto"/>
                      <w:sz w:val="24"/>
                      <w:szCs w:val="21"/>
                    </w:rPr>
                  </w:pPr>
                  <w:r>
                    <w:rPr>
                      <w:color w:val="auto"/>
                      <w:sz w:val="24"/>
                      <w:szCs w:val="21"/>
                    </w:rPr>
                    <w:t>1个</w:t>
                  </w:r>
                </w:p>
              </w:tc>
            </w:tr>
          </w:tbl>
          <w:p w14:paraId="32399F0F">
            <w:pPr>
              <w:spacing w:line="280" w:lineRule="exact"/>
              <w:rPr>
                <w:color w:val="auto"/>
                <w:sz w:val="24"/>
              </w:rPr>
            </w:pPr>
          </w:p>
        </w:tc>
        <w:tc>
          <w:tcPr>
            <w:tcW w:w="864" w:type="dxa"/>
            <w:tcBorders>
              <w:top w:val="single" w:color="auto" w:sz="4" w:space="0"/>
              <w:left w:val="single" w:color="auto" w:sz="4" w:space="0"/>
              <w:bottom w:val="single" w:color="auto" w:sz="4" w:space="0"/>
              <w:right w:val="single" w:color="auto" w:sz="4" w:space="0"/>
            </w:tcBorders>
            <w:vAlign w:val="center"/>
          </w:tcPr>
          <w:p w14:paraId="61AB53F9">
            <w:pPr>
              <w:spacing w:line="280" w:lineRule="exact"/>
              <w:jc w:val="center"/>
              <w:rPr>
                <w:color w:val="auto"/>
                <w:sz w:val="24"/>
              </w:rPr>
            </w:pPr>
            <w:r>
              <w:rPr>
                <w:color w:val="auto"/>
                <w:sz w:val="24"/>
              </w:rPr>
              <w:t>部</w:t>
            </w:r>
          </w:p>
        </w:tc>
        <w:tc>
          <w:tcPr>
            <w:tcW w:w="708" w:type="dxa"/>
            <w:tcBorders>
              <w:top w:val="single" w:color="auto" w:sz="4" w:space="0"/>
              <w:left w:val="single" w:color="auto" w:sz="4" w:space="0"/>
              <w:bottom w:val="single" w:color="auto" w:sz="4" w:space="0"/>
              <w:right w:val="single" w:color="auto" w:sz="4" w:space="0"/>
            </w:tcBorders>
            <w:vAlign w:val="center"/>
          </w:tcPr>
          <w:p w14:paraId="4201EA5C">
            <w:pPr>
              <w:spacing w:line="280" w:lineRule="exact"/>
              <w:jc w:val="center"/>
              <w:rPr>
                <w:color w:val="auto"/>
                <w:sz w:val="24"/>
              </w:rPr>
            </w:pPr>
            <w:r>
              <w:rPr>
                <w:color w:val="auto"/>
                <w:sz w:val="24"/>
              </w:rPr>
              <w:t>9</w:t>
            </w:r>
          </w:p>
        </w:tc>
      </w:tr>
    </w:tbl>
    <w:p w14:paraId="0F26EE87">
      <w:pPr>
        <w:spacing w:line="360" w:lineRule="auto"/>
        <w:ind w:firstLine="480" w:firstLineChars="200"/>
        <w:outlineLvl w:val="0"/>
        <w:rPr>
          <w:rFonts w:hint="eastAsia"/>
          <w:color w:val="auto"/>
          <w:sz w:val="24"/>
        </w:rPr>
      </w:pPr>
      <w:r>
        <w:rPr>
          <w:rFonts w:hint="eastAsia"/>
          <w:color w:val="auto"/>
          <w:sz w:val="24"/>
        </w:rPr>
        <w:t>第六包</w:t>
      </w:r>
    </w:p>
    <w:p w14:paraId="354655DD">
      <w:pPr>
        <w:pStyle w:val="30"/>
        <w:spacing w:line="360" w:lineRule="auto"/>
        <w:ind w:firstLine="480" w:firstLineChars="200"/>
        <w:jc w:val="both"/>
        <w:rPr>
          <w:rFonts w:ascii="Times New Roman" w:hAnsi="Times New Roman" w:eastAsia="宋体" w:cs="Times New Roman"/>
          <w:color w:val="auto"/>
        </w:rPr>
      </w:pPr>
      <w:r>
        <w:rPr>
          <w:rFonts w:hint="eastAsia"/>
          <w:color w:val="auto"/>
        </w:rPr>
        <w:t>★</w:t>
      </w:r>
      <w:r>
        <w:rPr>
          <w:rFonts w:hint="eastAsia" w:ascii="Times New Roman" w:hAnsi="Times New Roman" w:eastAsia="宋体" w:cs="Times New Roman"/>
          <w:color w:val="auto"/>
        </w:rPr>
        <w:t>1. 投标产品实质性要求</w:t>
      </w:r>
    </w:p>
    <w:p w14:paraId="67CC2BFE">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kern w:val="2"/>
          <w:szCs w:val="20"/>
        </w:rPr>
        <w:t>所投产品车型须具备工业和信息化部发布的《道路机动车辆生产企业及产品公告》，且公告型号须与所投产品车型型号一致，提供《道路机动车辆生产企业及产品公告》（包括道路机动车辆生产企业及产品或车辆生产企业及产品的官方公告文号和批次所在页、附件中所投产品车型所在页、汽车产品公告参数页）扫描件。</w:t>
      </w:r>
    </w:p>
    <w:p w14:paraId="223C754A">
      <w:pPr>
        <w:spacing w:line="360" w:lineRule="auto"/>
        <w:ind w:firstLine="480" w:firstLineChars="200"/>
        <w:outlineLvl w:val="0"/>
        <w:rPr>
          <w:color w:val="auto"/>
          <w:sz w:val="24"/>
        </w:rPr>
      </w:pPr>
      <w:r>
        <w:rPr>
          <w:rFonts w:hint="eastAsia"/>
          <w:color w:val="auto"/>
          <w:sz w:val="24"/>
        </w:rPr>
        <w:t xml:space="preserve">2. </w:t>
      </w:r>
      <w:r>
        <w:rPr>
          <w:rFonts w:hint="eastAsia"/>
          <w:color w:val="auto"/>
          <w:kern w:val="0"/>
          <w:sz w:val="24"/>
          <w:szCs w:val="32"/>
        </w:rPr>
        <w:t>技术参数</w:t>
      </w:r>
    </w:p>
    <w:tbl>
      <w:tblPr>
        <w:tblStyle w:val="21"/>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4948"/>
        <w:gridCol w:w="864"/>
        <w:gridCol w:w="708"/>
      </w:tblGrid>
      <w:tr w14:paraId="2AEE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6" w:type="dxa"/>
            <w:vAlign w:val="center"/>
          </w:tcPr>
          <w:p w14:paraId="2247DB04">
            <w:pPr>
              <w:spacing w:line="280" w:lineRule="exact"/>
              <w:jc w:val="center"/>
              <w:rPr>
                <w:color w:val="auto"/>
                <w:sz w:val="24"/>
              </w:rPr>
            </w:pPr>
            <w:r>
              <w:rPr>
                <w:color w:val="auto"/>
                <w:sz w:val="24"/>
              </w:rPr>
              <w:t>序号</w:t>
            </w:r>
          </w:p>
        </w:tc>
        <w:tc>
          <w:tcPr>
            <w:tcW w:w="1277" w:type="dxa"/>
            <w:vAlign w:val="center"/>
          </w:tcPr>
          <w:p w14:paraId="19C5D141">
            <w:pPr>
              <w:spacing w:line="280" w:lineRule="exact"/>
              <w:jc w:val="center"/>
              <w:rPr>
                <w:color w:val="auto"/>
                <w:sz w:val="24"/>
              </w:rPr>
            </w:pPr>
            <w:r>
              <w:rPr>
                <w:color w:val="auto"/>
                <w:sz w:val="24"/>
              </w:rPr>
              <w:t>标的名称</w:t>
            </w:r>
          </w:p>
        </w:tc>
        <w:tc>
          <w:tcPr>
            <w:tcW w:w="4948" w:type="dxa"/>
            <w:vAlign w:val="center"/>
          </w:tcPr>
          <w:p w14:paraId="09DC4874">
            <w:pPr>
              <w:spacing w:line="280" w:lineRule="exact"/>
              <w:jc w:val="center"/>
              <w:rPr>
                <w:color w:val="auto"/>
                <w:sz w:val="24"/>
              </w:rPr>
            </w:pPr>
            <w:r>
              <w:rPr>
                <w:color w:val="auto"/>
                <w:sz w:val="24"/>
              </w:rPr>
              <w:t>技术要求</w:t>
            </w:r>
          </w:p>
        </w:tc>
        <w:tc>
          <w:tcPr>
            <w:tcW w:w="864" w:type="dxa"/>
            <w:vAlign w:val="center"/>
          </w:tcPr>
          <w:p w14:paraId="5FB0AF8D">
            <w:pPr>
              <w:spacing w:line="280" w:lineRule="exact"/>
              <w:jc w:val="center"/>
              <w:rPr>
                <w:color w:val="auto"/>
                <w:sz w:val="24"/>
              </w:rPr>
            </w:pPr>
            <w:r>
              <w:rPr>
                <w:color w:val="auto"/>
                <w:sz w:val="24"/>
              </w:rPr>
              <w:t>单位</w:t>
            </w:r>
          </w:p>
        </w:tc>
        <w:tc>
          <w:tcPr>
            <w:tcW w:w="708" w:type="dxa"/>
            <w:vAlign w:val="center"/>
          </w:tcPr>
          <w:p w14:paraId="4FD146A5">
            <w:pPr>
              <w:spacing w:line="280" w:lineRule="exact"/>
              <w:jc w:val="center"/>
              <w:rPr>
                <w:color w:val="auto"/>
                <w:sz w:val="24"/>
              </w:rPr>
            </w:pPr>
            <w:r>
              <w:rPr>
                <w:color w:val="auto"/>
                <w:sz w:val="24"/>
              </w:rPr>
              <w:t>数量</w:t>
            </w:r>
          </w:p>
        </w:tc>
      </w:tr>
      <w:tr w14:paraId="2B78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14:paraId="19B28BFA">
            <w:pPr>
              <w:spacing w:line="280" w:lineRule="exact"/>
              <w:jc w:val="center"/>
              <w:rPr>
                <w:color w:val="auto"/>
                <w:sz w:val="24"/>
              </w:rPr>
            </w:pPr>
            <w:r>
              <w:rPr>
                <w:rFonts w:hint="eastAsia"/>
                <w:color w:val="auto"/>
                <w:sz w:val="24"/>
              </w:rPr>
              <w:t>1</w:t>
            </w:r>
          </w:p>
        </w:tc>
        <w:tc>
          <w:tcPr>
            <w:tcW w:w="1277" w:type="dxa"/>
            <w:tcBorders>
              <w:top w:val="single" w:color="auto" w:sz="4" w:space="0"/>
              <w:left w:val="single" w:color="auto" w:sz="4" w:space="0"/>
              <w:bottom w:val="single" w:color="auto" w:sz="4" w:space="0"/>
              <w:right w:val="single" w:color="auto" w:sz="4" w:space="0"/>
            </w:tcBorders>
            <w:vAlign w:val="center"/>
          </w:tcPr>
          <w:p w14:paraId="1306FEAE">
            <w:pPr>
              <w:spacing w:line="280" w:lineRule="exact"/>
              <w:jc w:val="center"/>
              <w:rPr>
                <w:color w:val="auto"/>
                <w:sz w:val="24"/>
              </w:rPr>
            </w:pPr>
            <w:r>
              <w:rPr>
                <w:rFonts w:hint="eastAsia"/>
                <w:color w:val="auto"/>
                <w:sz w:val="24"/>
              </w:rPr>
              <w:t>抢险救援消防车</w:t>
            </w:r>
          </w:p>
        </w:tc>
        <w:tc>
          <w:tcPr>
            <w:tcW w:w="4948" w:type="dxa"/>
            <w:tcBorders>
              <w:top w:val="single" w:color="auto" w:sz="4" w:space="0"/>
              <w:left w:val="single" w:color="auto" w:sz="4" w:space="0"/>
              <w:bottom w:val="single" w:color="auto" w:sz="4" w:space="0"/>
              <w:right w:val="single" w:color="auto" w:sz="4" w:space="0"/>
            </w:tcBorders>
            <w:vAlign w:val="center"/>
          </w:tcPr>
          <w:p w14:paraId="7EA06C86">
            <w:pPr>
              <w:spacing w:line="280" w:lineRule="exact"/>
              <w:rPr>
                <w:color w:val="auto"/>
                <w:sz w:val="24"/>
              </w:rPr>
            </w:pPr>
            <w:r>
              <w:rPr>
                <w:rFonts w:hint="eastAsia"/>
                <w:color w:val="auto"/>
                <w:sz w:val="24"/>
              </w:rPr>
              <w:t>1.符合《消防车 第1部分：通用技术条件》（GB 7956.1-2014）和《消防车 第14部分：抢险救援消防车》（GB 7956.14-2015）标准。</w:t>
            </w:r>
          </w:p>
          <w:p w14:paraId="785801F1">
            <w:pPr>
              <w:spacing w:line="280" w:lineRule="exact"/>
              <w:rPr>
                <w:color w:val="auto"/>
                <w:sz w:val="24"/>
              </w:rPr>
            </w:pPr>
            <w:r>
              <w:rPr>
                <w:rFonts w:hint="eastAsia"/>
                <w:color w:val="auto"/>
                <w:sz w:val="24"/>
              </w:rPr>
              <w:t>2.整车</w:t>
            </w:r>
          </w:p>
          <w:p w14:paraId="0ADA18C8">
            <w:pPr>
              <w:spacing w:line="280" w:lineRule="exact"/>
              <w:rPr>
                <w:color w:val="auto"/>
                <w:sz w:val="24"/>
              </w:rPr>
            </w:pPr>
            <w:r>
              <w:rPr>
                <w:rFonts w:hint="eastAsia"/>
                <w:color w:val="auto"/>
                <w:sz w:val="24"/>
              </w:rPr>
              <w:t>2.1.外型尺寸：长×宽×高≤9300mm×2550mm×3700mm；</w:t>
            </w:r>
          </w:p>
          <w:p w14:paraId="177F140E">
            <w:pPr>
              <w:spacing w:line="280" w:lineRule="exact"/>
              <w:rPr>
                <w:color w:val="auto"/>
                <w:sz w:val="24"/>
              </w:rPr>
            </w:pPr>
            <w:r>
              <w:rPr>
                <w:rFonts w:hint="eastAsia"/>
                <w:color w:val="auto"/>
                <w:sz w:val="24"/>
              </w:rPr>
              <w:t>2.2.车辆限速：≤110km/h；</w:t>
            </w:r>
          </w:p>
          <w:p w14:paraId="08FF9D93">
            <w:pPr>
              <w:spacing w:line="280" w:lineRule="exact"/>
              <w:rPr>
                <w:color w:val="auto"/>
                <w:sz w:val="24"/>
              </w:rPr>
            </w:pPr>
            <w:r>
              <w:rPr>
                <w:rFonts w:hint="eastAsia"/>
                <w:color w:val="auto"/>
                <w:sz w:val="24"/>
              </w:rPr>
              <w:t>2.3.满载总质量：≤18000kg。</w:t>
            </w:r>
          </w:p>
          <w:p w14:paraId="43F11042">
            <w:pPr>
              <w:spacing w:line="280" w:lineRule="exact"/>
              <w:rPr>
                <w:color w:val="auto"/>
                <w:sz w:val="24"/>
              </w:rPr>
            </w:pPr>
            <w:r>
              <w:rPr>
                <w:rFonts w:hint="eastAsia"/>
                <w:color w:val="auto"/>
                <w:sz w:val="24"/>
              </w:rPr>
              <w:t>3.底盘</w:t>
            </w:r>
          </w:p>
          <w:p w14:paraId="028AF8B4">
            <w:pPr>
              <w:spacing w:line="280" w:lineRule="exact"/>
              <w:rPr>
                <w:color w:val="auto"/>
                <w:sz w:val="24"/>
              </w:rPr>
            </w:pPr>
            <w:r>
              <w:rPr>
                <w:rFonts w:hint="eastAsia"/>
                <w:color w:val="auto"/>
                <w:sz w:val="24"/>
              </w:rPr>
              <w:t>3.1.投标时注明品牌型号。</w:t>
            </w:r>
          </w:p>
          <w:p w14:paraId="0156A513">
            <w:pPr>
              <w:spacing w:line="280" w:lineRule="exact"/>
              <w:rPr>
                <w:color w:val="auto"/>
                <w:sz w:val="24"/>
              </w:rPr>
            </w:pPr>
            <w:r>
              <w:rPr>
                <w:rFonts w:hint="eastAsia"/>
                <w:color w:val="auto"/>
                <w:sz w:val="24"/>
              </w:rPr>
              <w:t>3.2.驱动形式：4×2；</w:t>
            </w:r>
          </w:p>
          <w:p w14:paraId="1C5AA364">
            <w:pPr>
              <w:spacing w:line="280" w:lineRule="exact"/>
              <w:rPr>
                <w:color w:val="auto"/>
                <w:sz w:val="24"/>
              </w:rPr>
            </w:pPr>
            <w:r>
              <w:rPr>
                <w:rFonts w:hint="eastAsia"/>
                <w:color w:val="auto"/>
                <w:sz w:val="24"/>
              </w:rPr>
              <w:t>3.3.轴距：≤4600mm；</w:t>
            </w:r>
          </w:p>
          <w:p w14:paraId="36B51C39">
            <w:pPr>
              <w:spacing w:line="280" w:lineRule="exact"/>
              <w:rPr>
                <w:color w:val="auto"/>
                <w:sz w:val="24"/>
              </w:rPr>
            </w:pPr>
            <w:r>
              <w:rPr>
                <w:rFonts w:hint="eastAsia"/>
                <w:color w:val="auto"/>
                <w:sz w:val="24"/>
              </w:rPr>
              <w:t>●3.4.发动机额定功率：≥230kW；</w:t>
            </w:r>
          </w:p>
          <w:p w14:paraId="22F1B3F4">
            <w:pPr>
              <w:spacing w:line="280" w:lineRule="exact"/>
              <w:rPr>
                <w:color w:val="auto"/>
                <w:sz w:val="24"/>
              </w:rPr>
            </w:pPr>
            <w:r>
              <w:rPr>
                <w:rFonts w:hint="eastAsia"/>
                <w:color w:val="auto"/>
                <w:sz w:val="24"/>
              </w:rPr>
              <w:t>3.5.发动机型式：直列六缸，增压中冷，柴油发动机；</w:t>
            </w:r>
          </w:p>
          <w:p w14:paraId="03DD7557">
            <w:pPr>
              <w:spacing w:line="280" w:lineRule="exact"/>
              <w:rPr>
                <w:color w:val="auto"/>
                <w:sz w:val="24"/>
              </w:rPr>
            </w:pPr>
            <w:r>
              <w:rPr>
                <w:rFonts w:hint="eastAsia"/>
                <w:color w:val="auto"/>
                <w:sz w:val="24"/>
              </w:rPr>
              <w:t>★3.6.排放标准：国六（符合国家现行排放标准）；</w:t>
            </w:r>
          </w:p>
          <w:p w14:paraId="78EC2846">
            <w:pPr>
              <w:spacing w:line="280" w:lineRule="exact"/>
              <w:rPr>
                <w:color w:val="auto"/>
                <w:sz w:val="24"/>
              </w:rPr>
            </w:pPr>
            <w:r>
              <w:rPr>
                <w:rFonts w:hint="eastAsia"/>
                <w:color w:val="auto"/>
                <w:sz w:val="24"/>
              </w:rPr>
              <w:t>3.7.燃油箱：≥150L，配滤网和油箱锁；</w:t>
            </w:r>
          </w:p>
          <w:p w14:paraId="58DC7801">
            <w:pPr>
              <w:spacing w:line="280" w:lineRule="exact"/>
              <w:rPr>
                <w:color w:val="auto"/>
                <w:sz w:val="24"/>
              </w:rPr>
            </w:pPr>
            <w:r>
              <w:rPr>
                <w:rFonts w:hint="eastAsia"/>
                <w:color w:val="auto"/>
                <w:sz w:val="24"/>
              </w:rPr>
              <w:t>3.8.轮胎：原厂标准配置，备用轮胎每型号、每花纹各1个，子午线钢丝型，具备胎压监测系统；转向轮加装爆胎应急安全装置。</w:t>
            </w:r>
          </w:p>
          <w:p w14:paraId="09FCC502">
            <w:pPr>
              <w:spacing w:line="280" w:lineRule="exact"/>
              <w:rPr>
                <w:color w:val="auto"/>
                <w:sz w:val="24"/>
              </w:rPr>
            </w:pPr>
            <w:r>
              <w:rPr>
                <w:rFonts w:hint="eastAsia"/>
                <w:color w:val="auto"/>
                <w:sz w:val="24"/>
              </w:rPr>
              <w:t>3.9.牌照托架：在车后无遮挡位置各预留1个，牌照架预留四个牌照固定孔位，尺寸≥480mm×140mm，设置牌照照明灯，符合国家标准；</w:t>
            </w:r>
          </w:p>
          <w:p w14:paraId="00443DD7">
            <w:pPr>
              <w:spacing w:line="280" w:lineRule="exact"/>
              <w:rPr>
                <w:color w:val="auto"/>
                <w:sz w:val="24"/>
              </w:rPr>
            </w:pPr>
            <w:r>
              <w:rPr>
                <w:rFonts w:hint="eastAsia"/>
                <w:color w:val="auto"/>
                <w:sz w:val="24"/>
              </w:rPr>
              <w:t>3.10.蓄电池安装部位合理，更换方便。滤芯等易耗件方便更换。空滤及进气管、排气管等部件适当提高安装位置，做到防水防淹；</w:t>
            </w:r>
          </w:p>
          <w:p w14:paraId="26DFF90E">
            <w:pPr>
              <w:spacing w:line="280" w:lineRule="exact"/>
              <w:rPr>
                <w:color w:val="auto"/>
                <w:sz w:val="24"/>
              </w:rPr>
            </w:pPr>
            <w:r>
              <w:rPr>
                <w:rFonts w:hint="eastAsia"/>
                <w:color w:val="auto"/>
                <w:sz w:val="24"/>
              </w:rPr>
              <w:t>●3.11.变速箱形式：可实现自动换挡行驶；</w:t>
            </w:r>
          </w:p>
          <w:p w14:paraId="55A46482">
            <w:pPr>
              <w:spacing w:line="280" w:lineRule="exact"/>
              <w:rPr>
                <w:color w:val="auto"/>
                <w:sz w:val="24"/>
              </w:rPr>
            </w:pPr>
            <w:r>
              <w:rPr>
                <w:rFonts w:hint="eastAsia"/>
                <w:color w:val="auto"/>
                <w:sz w:val="24"/>
              </w:rPr>
              <w:t>3.12.具备起源输出接口，可为其它车辆进行补气；</w:t>
            </w:r>
          </w:p>
          <w:p w14:paraId="5EED9FD3">
            <w:pPr>
              <w:spacing w:line="280" w:lineRule="exact"/>
              <w:rPr>
                <w:color w:val="auto"/>
                <w:sz w:val="24"/>
              </w:rPr>
            </w:pPr>
            <w:r>
              <w:rPr>
                <w:rFonts w:hint="eastAsia"/>
                <w:color w:val="auto"/>
                <w:sz w:val="24"/>
              </w:rPr>
              <w:t>●3.13.制动系统：具备自动紧急刹车系统（AEB）、防抱死制动系统（ABS）、电控制动系统（EBS）、驱动防滑系统（ASR）、电子车身稳定系统（ESC）和排气制动等。前轮盘式制动。</w:t>
            </w:r>
          </w:p>
          <w:p w14:paraId="1954175C">
            <w:pPr>
              <w:spacing w:line="280" w:lineRule="exact"/>
              <w:rPr>
                <w:color w:val="auto"/>
                <w:sz w:val="24"/>
              </w:rPr>
            </w:pPr>
            <w:r>
              <w:rPr>
                <w:rFonts w:hint="eastAsia"/>
                <w:color w:val="auto"/>
                <w:sz w:val="24"/>
              </w:rPr>
              <w:t>4.驾驶室</w:t>
            </w:r>
          </w:p>
          <w:p w14:paraId="1DCCA840">
            <w:pPr>
              <w:spacing w:line="280" w:lineRule="exact"/>
              <w:rPr>
                <w:color w:val="auto"/>
                <w:sz w:val="24"/>
              </w:rPr>
            </w:pPr>
            <w:r>
              <w:rPr>
                <w:rFonts w:hint="eastAsia"/>
                <w:color w:val="auto"/>
                <w:sz w:val="24"/>
              </w:rPr>
              <w:t>4.1.结构：原装双排座驾驶室，原装双液压缸，四开门，全钢结构，液压翻转驾驶室，电动液压泵；</w:t>
            </w:r>
          </w:p>
          <w:p w14:paraId="79D84F35">
            <w:pPr>
              <w:spacing w:line="280" w:lineRule="exact"/>
              <w:rPr>
                <w:color w:val="auto"/>
                <w:sz w:val="24"/>
              </w:rPr>
            </w:pPr>
            <w:r>
              <w:rPr>
                <w:rFonts w:hint="eastAsia"/>
                <w:color w:val="auto"/>
                <w:sz w:val="24"/>
              </w:rPr>
              <w:t>4.2.座位设置：乘员≥6人。后排座椅可自动翻转，加装9L空气呼吸器固定架4套（模具制作）、座椅4个，座椅下可放入4具9L空气呼吸器备用瓶。翻转座椅支撑立柱横截面积≥150mm2，弹簧选用高应力弹簧，2000N拉力下20000次拉伸不变形，确保坚固，不易变形，安放空呼器后留够40cm以上进深，坐垫采用高密度乳胶内芯，皮革包裹，耐磨、结实。主副驾驶座椅装有三点式安全带，翻转座椅带三点式安全带；</w:t>
            </w:r>
          </w:p>
          <w:p w14:paraId="0EDEB98F">
            <w:pPr>
              <w:spacing w:line="280" w:lineRule="exact"/>
              <w:rPr>
                <w:color w:val="auto"/>
                <w:sz w:val="24"/>
              </w:rPr>
            </w:pPr>
            <w:r>
              <w:rPr>
                <w:rFonts w:hint="eastAsia"/>
                <w:color w:val="auto"/>
                <w:sz w:val="24"/>
              </w:rPr>
              <w:t>4.3.电动升降车窗；乘员室内所有栏杆、扶手、内衬都应软化处理。设置方便消防员上下的脚踏板，踏板站立面有防滑措施。</w:t>
            </w:r>
          </w:p>
          <w:p w14:paraId="47D8FC60">
            <w:pPr>
              <w:spacing w:line="280" w:lineRule="exact"/>
              <w:rPr>
                <w:color w:val="auto"/>
                <w:sz w:val="24"/>
              </w:rPr>
            </w:pPr>
            <w:r>
              <w:rPr>
                <w:rFonts w:hint="eastAsia"/>
                <w:color w:val="auto"/>
                <w:sz w:val="24"/>
              </w:rPr>
              <w:t>4.4.设备：顶部安装有长排警灯。带冷暖空调、数字收音机及多媒体播放功能、360°全车影像、行车记录仪（内存不小于256G）、倒车雷达、气喇叭、设置主驾驶侧广角后视镜，副驾驶侧下视镜，前望地镜，主驾驶侧广角后视镜可电动调节和加热；除原车设备外，中间设置操作仪表板，控制电器照明、加装有指示灯、警灯、不小于100w的警报器、爆闪灯开关；预留北斗卫星定位系统、计算机、车载集群电台的电源接口和安装位置；</w:t>
            </w:r>
          </w:p>
          <w:p w14:paraId="290BF6A6">
            <w:pPr>
              <w:spacing w:line="280" w:lineRule="exact"/>
              <w:rPr>
                <w:color w:val="auto"/>
                <w:sz w:val="24"/>
              </w:rPr>
            </w:pPr>
            <w:r>
              <w:rPr>
                <w:rFonts w:hint="eastAsia"/>
                <w:color w:val="auto"/>
                <w:sz w:val="24"/>
              </w:rPr>
              <w:t>4.5.乘员室内饰为模具压制而成。铺设驾驶室地面保护地革，主、副驾驶座加装上红下蓝消防元素的可拆洗的座套，靠背中间印黄色“天津消防”字样，材质舒适、耐磨、美观。</w:t>
            </w:r>
          </w:p>
          <w:p w14:paraId="09215E60">
            <w:pPr>
              <w:spacing w:line="280" w:lineRule="exact"/>
              <w:rPr>
                <w:color w:val="auto"/>
                <w:sz w:val="24"/>
              </w:rPr>
            </w:pPr>
            <w:r>
              <w:rPr>
                <w:rFonts w:hint="eastAsia"/>
                <w:color w:val="auto"/>
                <w:sz w:val="24"/>
              </w:rPr>
              <w:t>5.升降照明系统</w:t>
            </w:r>
          </w:p>
          <w:p w14:paraId="1611A71B">
            <w:pPr>
              <w:spacing w:line="280" w:lineRule="exact"/>
              <w:rPr>
                <w:color w:val="auto"/>
                <w:sz w:val="24"/>
              </w:rPr>
            </w:pPr>
            <w:r>
              <w:rPr>
                <w:rFonts w:hint="eastAsia"/>
                <w:color w:val="auto"/>
                <w:sz w:val="24"/>
              </w:rPr>
              <w:t>5.1.发电机：</w:t>
            </w:r>
          </w:p>
          <w:p w14:paraId="4518E1A1">
            <w:pPr>
              <w:spacing w:line="280" w:lineRule="exact"/>
              <w:rPr>
                <w:color w:val="auto"/>
                <w:sz w:val="24"/>
              </w:rPr>
            </w:pPr>
            <w:r>
              <w:rPr>
                <w:rFonts w:hint="eastAsia"/>
                <w:color w:val="auto"/>
                <w:sz w:val="24"/>
              </w:rPr>
              <w:t>5.1.1.型号：独立发电机；</w:t>
            </w:r>
          </w:p>
          <w:p w14:paraId="4FAD9F1C">
            <w:pPr>
              <w:spacing w:line="280" w:lineRule="exact"/>
              <w:rPr>
                <w:color w:val="auto"/>
                <w:sz w:val="24"/>
              </w:rPr>
            </w:pPr>
            <w:r>
              <w:rPr>
                <w:rFonts w:hint="eastAsia"/>
                <w:color w:val="auto"/>
                <w:sz w:val="24"/>
              </w:rPr>
              <w:t>●5.1.2.额定输出功率：≥10kw，配接地器总成一根；</w:t>
            </w:r>
          </w:p>
          <w:p w14:paraId="4B85E16C">
            <w:pPr>
              <w:spacing w:line="280" w:lineRule="exact"/>
              <w:rPr>
                <w:color w:val="auto"/>
                <w:sz w:val="24"/>
              </w:rPr>
            </w:pPr>
            <w:r>
              <w:rPr>
                <w:rFonts w:hint="eastAsia"/>
                <w:color w:val="auto"/>
                <w:sz w:val="24"/>
              </w:rPr>
              <w:t>5.1.3.电压：220V/380V；</w:t>
            </w:r>
          </w:p>
          <w:p w14:paraId="2530C1F6">
            <w:pPr>
              <w:spacing w:line="280" w:lineRule="exact"/>
              <w:rPr>
                <w:color w:val="auto"/>
                <w:sz w:val="24"/>
              </w:rPr>
            </w:pPr>
            <w:r>
              <w:rPr>
                <w:rFonts w:hint="eastAsia"/>
                <w:color w:val="auto"/>
                <w:sz w:val="24"/>
              </w:rPr>
              <w:t>5.1.4.频率：50Hz；</w:t>
            </w:r>
          </w:p>
          <w:p w14:paraId="7A2CF82A">
            <w:pPr>
              <w:spacing w:line="280" w:lineRule="exact"/>
              <w:rPr>
                <w:color w:val="auto"/>
                <w:sz w:val="24"/>
              </w:rPr>
            </w:pPr>
            <w:r>
              <w:rPr>
                <w:rFonts w:hint="eastAsia"/>
                <w:color w:val="auto"/>
                <w:sz w:val="24"/>
              </w:rPr>
              <w:t>5.1.5.燃油：汽油。</w:t>
            </w:r>
          </w:p>
          <w:p w14:paraId="3CBA12A9">
            <w:pPr>
              <w:spacing w:line="280" w:lineRule="exact"/>
              <w:rPr>
                <w:color w:val="auto"/>
                <w:sz w:val="24"/>
              </w:rPr>
            </w:pPr>
            <w:r>
              <w:rPr>
                <w:rFonts w:hint="eastAsia"/>
                <w:color w:val="auto"/>
                <w:sz w:val="24"/>
              </w:rPr>
              <w:t>5.2.升降杆：</w:t>
            </w:r>
          </w:p>
          <w:p w14:paraId="65E5E473">
            <w:pPr>
              <w:spacing w:line="280" w:lineRule="exact"/>
              <w:rPr>
                <w:color w:val="auto"/>
                <w:sz w:val="24"/>
              </w:rPr>
            </w:pPr>
            <w:r>
              <w:rPr>
                <w:rFonts w:hint="eastAsia"/>
                <w:color w:val="auto"/>
                <w:sz w:val="24"/>
              </w:rPr>
              <w:t>5.2.1.型式：多节气动升降杆；</w:t>
            </w:r>
          </w:p>
          <w:p w14:paraId="12768720">
            <w:pPr>
              <w:spacing w:line="280" w:lineRule="exact"/>
              <w:rPr>
                <w:color w:val="auto"/>
                <w:sz w:val="24"/>
              </w:rPr>
            </w:pPr>
            <w:r>
              <w:rPr>
                <w:rFonts w:hint="eastAsia"/>
                <w:color w:val="auto"/>
                <w:sz w:val="24"/>
              </w:rPr>
              <w:t>5.2.2.可升高度：≥7.5m（从地面算起）；</w:t>
            </w:r>
          </w:p>
          <w:p w14:paraId="1CB1A6BD">
            <w:pPr>
              <w:spacing w:line="280" w:lineRule="exact"/>
              <w:rPr>
                <w:color w:val="auto"/>
                <w:sz w:val="24"/>
              </w:rPr>
            </w:pPr>
            <w:r>
              <w:rPr>
                <w:rFonts w:hint="eastAsia"/>
                <w:color w:val="auto"/>
                <w:sz w:val="24"/>
              </w:rPr>
              <w:t>5.2.3.升（降）行程时间：≤80s；</w:t>
            </w:r>
          </w:p>
          <w:p w14:paraId="45408F11">
            <w:pPr>
              <w:spacing w:line="280" w:lineRule="exact"/>
              <w:rPr>
                <w:color w:val="auto"/>
                <w:sz w:val="24"/>
              </w:rPr>
            </w:pPr>
            <w:r>
              <w:rPr>
                <w:rFonts w:hint="eastAsia"/>
                <w:color w:val="auto"/>
                <w:sz w:val="24"/>
              </w:rPr>
              <w:t>5.2.4.抗风等级：≥10级。</w:t>
            </w:r>
          </w:p>
          <w:p w14:paraId="6A9E08B2">
            <w:pPr>
              <w:spacing w:line="280" w:lineRule="exact"/>
              <w:rPr>
                <w:color w:val="auto"/>
                <w:sz w:val="24"/>
              </w:rPr>
            </w:pPr>
            <w:r>
              <w:rPr>
                <w:rFonts w:hint="eastAsia"/>
                <w:color w:val="auto"/>
                <w:sz w:val="24"/>
              </w:rPr>
              <w:t>5.3.照明灯：</w:t>
            </w:r>
          </w:p>
          <w:p w14:paraId="48F87BAD">
            <w:pPr>
              <w:spacing w:line="280" w:lineRule="exact"/>
              <w:rPr>
                <w:color w:val="auto"/>
                <w:sz w:val="24"/>
              </w:rPr>
            </w:pPr>
            <w:r>
              <w:rPr>
                <w:rFonts w:hint="eastAsia"/>
                <w:color w:val="auto"/>
                <w:sz w:val="24"/>
              </w:rPr>
              <w:t>5.3.1.功率：≥1000w×4只或2000w×2只；</w:t>
            </w:r>
          </w:p>
          <w:p w14:paraId="06E4BF3A">
            <w:pPr>
              <w:spacing w:line="280" w:lineRule="exact"/>
              <w:rPr>
                <w:color w:val="auto"/>
                <w:sz w:val="24"/>
              </w:rPr>
            </w:pPr>
            <w:r>
              <w:rPr>
                <w:rFonts w:hint="eastAsia"/>
                <w:color w:val="auto"/>
                <w:sz w:val="24"/>
              </w:rPr>
              <w:t>●5.3.2.照度：≥5lx@50m处平均照度；</w:t>
            </w:r>
          </w:p>
          <w:p w14:paraId="76C67A70">
            <w:pPr>
              <w:spacing w:line="280" w:lineRule="exact"/>
              <w:rPr>
                <w:color w:val="auto"/>
                <w:sz w:val="24"/>
              </w:rPr>
            </w:pPr>
            <w:r>
              <w:rPr>
                <w:rFonts w:hint="eastAsia"/>
                <w:color w:val="auto"/>
                <w:sz w:val="24"/>
              </w:rPr>
              <w:t>5.3.3.照明寿命：≥2000h；</w:t>
            </w:r>
          </w:p>
          <w:p w14:paraId="7E6C9FDF">
            <w:pPr>
              <w:spacing w:line="280" w:lineRule="exact"/>
              <w:rPr>
                <w:color w:val="auto"/>
                <w:sz w:val="24"/>
              </w:rPr>
            </w:pPr>
            <w:r>
              <w:rPr>
                <w:rFonts w:hint="eastAsia"/>
                <w:color w:val="auto"/>
                <w:sz w:val="24"/>
              </w:rPr>
              <w:t>5.3.4.垂直旋转：≥180°；</w:t>
            </w:r>
          </w:p>
          <w:p w14:paraId="4E99953A">
            <w:pPr>
              <w:spacing w:line="280" w:lineRule="exact"/>
              <w:rPr>
                <w:color w:val="auto"/>
                <w:sz w:val="24"/>
              </w:rPr>
            </w:pPr>
            <w:r>
              <w:rPr>
                <w:rFonts w:hint="eastAsia"/>
                <w:color w:val="auto"/>
                <w:sz w:val="24"/>
              </w:rPr>
              <w:t>5.3.5.水平旋转：≥360°。</w:t>
            </w:r>
          </w:p>
          <w:p w14:paraId="374567BF">
            <w:pPr>
              <w:spacing w:line="280" w:lineRule="exact"/>
              <w:rPr>
                <w:color w:val="auto"/>
                <w:sz w:val="24"/>
              </w:rPr>
            </w:pPr>
            <w:r>
              <w:rPr>
                <w:rFonts w:hint="eastAsia"/>
                <w:color w:val="auto"/>
                <w:sz w:val="24"/>
              </w:rPr>
              <w:t>5.4.移动照明灯：</w:t>
            </w:r>
          </w:p>
          <w:p w14:paraId="5F90D00E">
            <w:pPr>
              <w:spacing w:line="280" w:lineRule="exact"/>
              <w:rPr>
                <w:color w:val="auto"/>
                <w:sz w:val="24"/>
              </w:rPr>
            </w:pPr>
            <w:r>
              <w:rPr>
                <w:rFonts w:hint="eastAsia"/>
                <w:color w:val="auto"/>
                <w:sz w:val="24"/>
              </w:rPr>
              <w:t>5.4.1.功率：≥400w×2具；</w:t>
            </w:r>
          </w:p>
          <w:p w14:paraId="6FA29805">
            <w:pPr>
              <w:spacing w:line="280" w:lineRule="exact"/>
              <w:rPr>
                <w:color w:val="auto"/>
                <w:sz w:val="24"/>
              </w:rPr>
            </w:pPr>
            <w:r>
              <w:rPr>
                <w:rFonts w:hint="eastAsia"/>
                <w:color w:val="auto"/>
                <w:sz w:val="24"/>
              </w:rPr>
              <w:t>5.4.2.移动线盘：≥50m×2个，3芯，每芯≥4平方毫米。</w:t>
            </w:r>
          </w:p>
          <w:p w14:paraId="5996A5D0">
            <w:pPr>
              <w:spacing w:line="280" w:lineRule="exact"/>
              <w:rPr>
                <w:color w:val="auto"/>
                <w:sz w:val="24"/>
              </w:rPr>
            </w:pPr>
            <w:r>
              <w:rPr>
                <w:rFonts w:hint="eastAsia"/>
                <w:color w:val="auto"/>
                <w:sz w:val="24"/>
              </w:rPr>
              <w:t>5.5.控制部分：</w:t>
            </w:r>
          </w:p>
          <w:p w14:paraId="70DFEB6D">
            <w:pPr>
              <w:spacing w:line="280" w:lineRule="exact"/>
              <w:rPr>
                <w:color w:val="auto"/>
                <w:sz w:val="24"/>
              </w:rPr>
            </w:pPr>
            <w:r>
              <w:rPr>
                <w:rFonts w:hint="eastAsia"/>
                <w:color w:val="auto"/>
                <w:sz w:val="24"/>
              </w:rPr>
              <w:t>5.5.1.操作集中于部分控制柜上，并能准确快捷的控制全部运转动作；</w:t>
            </w:r>
          </w:p>
          <w:p w14:paraId="36ADF1E2">
            <w:pPr>
              <w:spacing w:line="280" w:lineRule="exact"/>
              <w:rPr>
                <w:color w:val="auto"/>
                <w:sz w:val="24"/>
              </w:rPr>
            </w:pPr>
            <w:r>
              <w:rPr>
                <w:rFonts w:hint="eastAsia"/>
                <w:color w:val="auto"/>
                <w:sz w:val="24"/>
              </w:rPr>
              <w:t>5.5.2.控制柜上设置多功能插座，380V三相插位≥2个，220V两相插位≥3个，插孔间距互不影响，可为对讲机、照明灯等电气设备充电。</w:t>
            </w:r>
          </w:p>
          <w:p w14:paraId="43999C9B">
            <w:pPr>
              <w:spacing w:line="280" w:lineRule="exact"/>
              <w:rPr>
                <w:color w:val="auto"/>
                <w:sz w:val="24"/>
              </w:rPr>
            </w:pPr>
            <w:r>
              <w:rPr>
                <w:rFonts w:hint="eastAsia"/>
                <w:color w:val="auto"/>
                <w:sz w:val="24"/>
              </w:rPr>
              <w:t>6.牵引系统</w:t>
            </w:r>
          </w:p>
          <w:p w14:paraId="7C0770CA">
            <w:pPr>
              <w:spacing w:line="280" w:lineRule="exact"/>
              <w:rPr>
                <w:color w:val="auto"/>
                <w:sz w:val="24"/>
              </w:rPr>
            </w:pPr>
            <w:r>
              <w:rPr>
                <w:rFonts w:hint="eastAsia"/>
                <w:color w:val="auto"/>
                <w:sz w:val="24"/>
              </w:rPr>
              <w:t>6.1.最大牵引拉力：≥70kN；</w:t>
            </w:r>
          </w:p>
          <w:p w14:paraId="5261F504">
            <w:pPr>
              <w:spacing w:line="280" w:lineRule="exact"/>
              <w:rPr>
                <w:color w:val="auto"/>
                <w:sz w:val="24"/>
              </w:rPr>
            </w:pPr>
            <w:r>
              <w:rPr>
                <w:rFonts w:hint="eastAsia"/>
                <w:color w:val="auto"/>
                <w:sz w:val="24"/>
              </w:rPr>
              <w:t>6.2.牵引绞盘钢绳最大工作长度：≥35m；</w:t>
            </w:r>
          </w:p>
          <w:p w14:paraId="7E382835">
            <w:pPr>
              <w:spacing w:line="280" w:lineRule="exact"/>
              <w:rPr>
                <w:color w:val="auto"/>
                <w:sz w:val="24"/>
              </w:rPr>
            </w:pPr>
            <w:r>
              <w:rPr>
                <w:rFonts w:hint="eastAsia"/>
                <w:color w:val="auto"/>
                <w:sz w:val="24"/>
              </w:rPr>
              <w:t>6.3.牵引绳索满足最大载荷需要，直径：≥9.5mm；</w:t>
            </w:r>
          </w:p>
          <w:p w14:paraId="288DF910">
            <w:pPr>
              <w:spacing w:line="280" w:lineRule="exact"/>
              <w:rPr>
                <w:color w:val="auto"/>
                <w:sz w:val="24"/>
              </w:rPr>
            </w:pPr>
            <w:r>
              <w:rPr>
                <w:rFonts w:hint="eastAsia"/>
                <w:color w:val="auto"/>
                <w:sz w:val="24"/>
              </w:rPr>
              <w:t>6.4.附件：配一组滑轮组；</w:t>
            </w:r>
          </w:p>
          <w:p w14:paraId="68E4B345">
            <w:pPr>
              <w:spacing w:line="280" w:lineRule="exact"/>
              <w:rPr>
                <w:color w:val="auto"/>
                <w:sz w:val="24"/>
              </w:rPr>
            </w:pPr>
            <w:r>
              <w:rPr>
                <w:rFonts w:hint="eastAsia"/>
                <w:color w:val="auto"/>
                <w:sz w:val="24"/>
              </w:rPr>
              <w:t>6.5.有过载保护功能；</w:t>
            </w:r>
          </w:p>
          <w:p w14:paraId="62089479">
            <w:pPr>
              <w:spacing w:line="280" w:lineRule="exact"/>
              <w:rPr>
                <w:color w:val="auto"/>
                <w:sz w:val="24"/>
              </w:rPr>
            </w:pPr>
            <w:r>
              <w:rPr>
                <w:rFonts w:hint="eastAsia"/>
                <w:color w:val="auto"/>
                <w:sz w:val="24"/>
              </w:rPr>
              <w:t>6.6.配置于车前部；</w:t>
            </w:r>
          </w:p>
          <w:p w14:paraId="62AFCBC6">
            <w:pPr>
              <w:spacing w:line="280" w:lineRule="exact"/>
              <w:rPr>
                <w:color w:val="auto"/>
                <w:sz w:val="24"/>
              </w:rPr>
            </w:pPr>
            <w:r>
              <w:rPr>
                <w:rFonts w:hint="eastAsia"/>
                <w:color w:val="auto"/>
                <w:sz w:val="24"/>
              </w:rPr>
              <w:t>6.7.绞盘具备自动排线功能，确保绞盘在收、放绳过程中不出现乱绳现象。</w:t>
            </w:r>
          </w:p>
          <w:p w14:paraId="4B2631F9">
            <w:pPr>
              <w:spacing w:line="280" w:lineRule="exact"/>
              <w:rPr>
                <w:color w:val="auto"/>
                <w:sz w:val="24"/>
              </w:rPr>
            </w:pPr>
            <w:r>
              <w:rPr>
                <w:rFonts w:hint="eastAsia"/>
                <w:color w:val="auto"/>
                <w:sz w:val="24"/>
              </w:rPr>
              <w:t>7.起吊系统</w:t>
            </w:r>
          </w:p>
          <w:p w14:paraId="1EBE48DD">
            <w:pPr>
              <w:spacing w:line="280" w:lineRule="exact"/>
              <w:rPr>
                <w:color w:val="auto"/>
                <w:sz w:val="24"/>
              </w:rPr>
            </w:pPr>
            <w:r>
              <w:rPr>
                <w:rFonts w:hint="eastAsia"/>
                <w:color w:val="auto"/>
                <w:sz w:val="24"/>
              </w:rPr>
              <w:t>7.1.型号：参照或相当于希尔博、海沃、帕菲格等品牌；</w:t>
            </w:r>
          </w:p>
          <w:p w14:paraId="478D336C">
            <w:pPr>
              <w:spacing w:line="280" w:lineRule="exact"/>
              <w:rPr>
                <w:color w:val="auto"/>
                <w:sz w:val="24"/>
              </w:rPr>
            </w:pPr>
            <w:r>
              <w:rPr>
                <w:rFonts w:hint="eastAsia"/>
                <w:color w:val="auto"/>
                <w:sz w:val="24"/>
              </w:rPr>
              <w:t>7.2.安装位置：消防车尾部，处于整车纵向中心线上，与汽车大梁牢固连接；</w:t>
            </w:r>
          </w:p>
          <w:p w14:paraId="7C8E25DD">
            <w:pPr>
              <w:spacing w:line="280" w:lineRule="exact"/>
              <w:rPr>
                <w:color w:val="auto"/>
                <w:sz w:val="24"/>
              </w:rPr>
            </w:pPr>
            <w:r>
              <w:rPr>
                <w:rFonts w:hint="eastAsia"/>
                <w:color w:val="auto"/>
                <w:sz w:val="24"/>
              </w:rPr>
              <w:t>7.3.支腿形式：H型，双油缸液压支腿，配有承重垫板，伸展宽度≤5.5m，回位后吊臂高度≤3.5m；</w:t>
            </w:r>
          </w:p>
          <w:p w14:paraId="1D7AA266">
            <w:pPr>
              <w:spacing w:line="280" w:lineRule="exact"/>
              <w:rPr>
                <w:color w:val="auto"/>
                <w:sz w:val="24"/>
              </w:rPr>
            </w:pPr>
            <w:r>
              <w:rPr>
                <w:rFonts w:hint="eastAsia"/>
                <w:color w:val="auto"/>
                <w:sz w:val="24"/>
              </w:rPr>
              <w:t>●7.4.最大额定起重载荷：≥5000kg；</w:t>
            </w:r>
          </w:p>
          <w:p w14:paraId="43CCDDC4">
            <w:pPr>
              <w:spacing w:line="280" w:lineRule="exact"/>
              <w:rPr>
                <w:color w:val="auto"/>
                <w:sz w:val="24"/>
              </w:rPr>
            </w:pPr>
            <w:r>
              <w:rPr>
                <w:rFonts w:hint="eastAsia"/>
                <w:color w:val="auto"/>
                <w:sz w:val="24"/>
              </w:rPr>
              <w:t>7.5.最大工作幅度：≥7.5m；</w:t>
            </w:r>
          </w:p>
          <w:p w14:paraId="3E361E47">
            <w:pPr>
              <w:spacing w:line="280" w:lineRule="exact"/>
              <w:rPr>
                <w:color w:val="auto"/>
                <w:sz w:val="24"/>
              </w:rPr>
            </w:pPr>
            <w:r>
              <w:rPr>
                <w:rFonts w:hint="eastAsia"/>
                <w:color w:val="auto"/>
                <w:sz w:val="24"/>
              </w:rPr>
              <w:t>7.6.最大工作幅度下起重载荷：≥1000kg；</w:t>
            </w:r>
          </w:p>
          <w:p w14:paraId="20AC6220">
            <w:pPr>
              <w:spacing w:line="280" w:lineRule="exact"/>
              <w:rPr>
                <w:color w:val="auto"/>
                <w:sz w:val="24"/>
              </w:rPr>
            </w:pPr>
            <w:r>
              <w:rPr>
                <w:rFonts w:hint="eastAsia"/>
                <w:color w:val="auto"/>
                <w:sz w:val="24"/>
              </w:rPr>
              <w:t>7.7.回转角度：≥400°。</w:t>
            </w:r>
          </w:p>
          <w:p w14:paraId="52566C8F">
            <w:pPr>
              <w:spacing w:line="280" w:lineRule="exact"/>
              <w:rPr>
                <w:color w:val="auto"/>
                <w:sz w:val="24"/>
              </w:rPr>
            </w:pPr>
            <w:r>
              <w:rPr>
                <w:rFonts w:hint="eastAsia"/>
                <w:color w:val="auto"/>
                <w:sz w:val="24"/>
              </w:rPr>
              <w:t>8.消防泵及管路系统</w:t>
            </w:r>
          </w:p>
          <w:p w14:paraId="411B9195">
            <w:pPr>
              <w:spacing w:line="280" w:lineRule="exact"/>
              <w:rPr>
                <w:color w:val="auto"/>
                <w:sz w:val="24"/>
              </w:rPr>
            </w:pPr>
            <w:r>
              <w:rPr>
                <w:rFonts w:hint="eastAsia"/>
                <w:color w:val="auto"/>
                <w:sz w:val="24"/>
              </w:rPr>
              <w:t>●8.1.水泵流量：≥40L/s@1.0MPa</w:t>
            </w:r>
          </w:p>
          <w:p w14:paraId="6FC7457E">
            <w:pPr>
              <w:spacing w:line="280" w:lineRule="exact"/>
              <w:rPr>
                <w:color w:val="auto"/>
                <w:sz w:val="24"/>
              </w:rPr>
            </w:pPr>
            <w:r>
              <w:rPr>
                <w:rFonts w:hint="eastAsia"/>
                <w:color w:val="auto"/>
                <w:sz w:val="24"/>
              </w:rPr>
              <w:t>8.2.吸水管路：与水泵相匹配的吸水管进水口，可从天然水源吸水或从消火栓吸水；吸水管2m×4根，配有原进水口变100mm吸水管变口2个；</w:t>
            </w:r>
          </w:p>
          <w:p w14:paraId="080F6EDC">
            <w:pPr>
              <w:spacing w:line="280" w:lineRule="exact"/>
              <w:rPr>
                <w:color w:val="auto"/>
                <w:sz w:val="24"/>
              </w:rPr>
            </w:pPr>
            <w:r>
              <w:rPr>
                <w:rFonts w:hint="eastAsia"/>
                <w:color w:val="auto"/>
                <w:sz w:val="24"/>
              </w:rPr>
              <w:t>8.3.出水管路：有两个DN65常压出水口，卡式雌接口带闷盖；</w:t>
            </w:r>
          </w:p>
          <w:p w14:paraId="7F586612">
            <w:pPr>
              <w:spacing w:line="280" w:lineRule="exact"/>
              <w:rPr>
                <w:color w:val="auto"/>
                <w:sz w:val="24"/>
              </w:rPr>
            </w:pPr>
            <w:r>
              <w:rPr>
                <w:rFonts w:hint="eastAsia"/>
                <w:color w:val="auto"/>
                <w:sz w:val="24"/>
              </w:rPr>
              <w:t>8.4.放余水管路：为保护水泵及各球阀，在管路中加装了放余水管路，并分别配有球阀；</w:t>
            </w:r>
          </w:p>
          <w:p w14:paraId="197E4E0A">
            <w:pPr>
              <w:spacing w:line="280" w:lineRule="exact"/>
              <w:rPr>
                <w:color w:val="auto"/>
                <w:sz w:val="24"/>
              </w:rPr>
            </w:pPr>
            <w:r>
              <w:rPr>
                <w:rFonts w:hint="eastAsia"/>
                <w:color w:val="auto"/>
                <w:sz w:val="24"/>
              </w:rPr>
              <w:t>8.5.排污口由球阀控制；</w:t>
            </w:r>
          </w:p>
          <w:p w14:paraId="00041E7D">
            <w:pPr>
              <w:spacing w:line="280" w:lineRule="exact"/>
              <w:rPr>
                <w:color w:val="auto"/>
                <w:sz w:val="24"/>
              </w:rPr>
            </w:pPr>
            <w:r>
              <w:rPr>
                <w:rFonts w:hint="eastAsia"/>
                <w:color w:val="auto"/>
                <w:sz w:val="24"/>
              </w:rPr>
              <w:t>8.6.泵房设有暖风机和冬季防冻保温设施，确保在-20℃下供液系统正常运行。暖风机废气出口伸出车体外，避免废气排在车内影响暖风机工作。出水口加装电加热装置。</w:t>
            </w:r>
          </w:p>
          <w:p w14:paraId="5EE3D561">
            <w:pPr>
              <w:spacing w:line="280" w:lineRule="exact"/>
              <w:rPr>
                <w:color w:val="auto"/>
                <w:sz w:val="24"/>
              </w:rPr>
            </w:pPr>
            <w:r>
              <w:rPr>
                <w:rFonts w:hint="eastAsia"/>
                <w:color w:val="auto"/>
                <w:sz w:val="24"/>
              </w:rPr>
              <w:t>9.取力器</w:t>
            </w:r>
          </w:p>
          <w:p w14:paraId="33DC810B">
            <w:pPr>
              <w:spacing w:line="280" w:lineRule="exact"/>
              <w:rPr>
                <w:color w:val="auto"/>
                <w:sz w:val="24"/>
              </w:rPr>
            </w:pPr>
            <w:r>
              <w:rPr>
                <w:rFonts w:hint="eastAsia"/>
                <w:color w:val="auto"/>
                <w:sz w:val="24"/>
              </w:rPr>
              <w:t>9.1.取力器形式：全功率式取力器</w:t>
            </w:r>
          </w:p>
          <w:p w14:paraId="3CC3ABEC">
            <w:pPr>
              <w:spacing w:line="280" w:lineRule="exact"/>
              <w:rPr>
                <w:color w:val="auto"/>
                <w:sz w:val="24"/>
              </w:rPr>
            </w:pPr>
            <w:r>
              <w:rPr>
                <w:rFonts w:hint="eastAsia"/>
                <w:color w:val="auto"/>
                <w:sz w:val="24"/>
              </w:rPr>
              <w:t>9.2.冷却方式：取力器配有一强制冷却水管路与水泵进出水管路连接，水管中配有阀门，能通过真空作业放尽管路中余水；另取力器加两个放余水开关。</w:t>
            </w:r>
          </w:p>
          <w:p w14:paraId="2BAEACA0">
            <w:pPr>
              <w:spacing w:line="280" w:lineRule="exact"/>
              <w:rPr>
                <w:color w:val="auto"/>
                <w:sz w:val="24"/>
              </w:rPr>
            </w:pPr>
            <w:r>
              <w:rPr>
                <w:rFonts w:hint="eastAsia"/>
                <w:color w:val="auto"/>
                <w:sz w:val="24"/>
              </w:rPr>
              <w:t>10.水罐</w:t>
            </w:r>
          </w:p>
          <w:p w14:paraId="13DB835A">
            <w:pPr>
              <w:spacing w:line="280" w:lineRule="exact"/>
              <w:rPr>
                <w:color w:val="auto"/>
                <w:sz w:val="24"/>
              </w:rPr>
            </w:pPr>
            <w:r>
              <w:rPr>
                <w:rFonts w:hint="eastAsia"/>
                <w:color w:val="auto"/>
                <w:sz w:val="24"/>
              </w:rPr>
              <w:t>●10.1.水罐容量：≥2000L；</w:t>
            </w:r>
          </w:p>
          <w:p w14:paraId="792C3173">
            <w:pPr>
              <w:spacing w:line="280" w:lineRule="exact"/>
              <w:rPr>
                <w:color w:val="auto"/>
                <w:sz w:val="24"/>
              </w:rPr>
            </w:pPr>
            <w:r>
              <w:rPr>
                <w:rFonts w:hint="eastAsia"/>
                <w:color w:val="auto"/>
                <w:sz w:val="24"/>
              </w:rPr>
              <w:t>10.2.材质：316不锈钢材料，耐海水和泡沫液腐蚀，罐顶板、纵横防荡板厚度均≥3mm，前后封板、罐两侧壁板厚度≥4mm，罐底板厚度≥5mm。</w:t>
            </w:r>
          </w:p>
          <w:p w14:paraId="53C80AA3">
            <w:pPr>
              <w:spacing w:line="280" w:lineRule="exact"/>
              <w:rPr>
                <w:color w:val="auto"/>
                <w:sz w:val="24"/>
              </w:rPr>
            </w:pPr>
            <w:r>
              <w:rPr>
                <w:rFonts w:hint="eastAsia"/>
                <w:color w:val="auto"/>
                <w:sz w:val="24"/>
              </w:rPr>
              <w:t>10.3.管体结构：内胆式罐体，焊接结构，前后封板、罐两侧壁板、纵横放荡板均设有可增加强度的梯形折筋，领油维修人孔圈一级放吸水漩涡紊流结构，并经严格的渗漏水压试验、强度可靠性试验。</w:t>
            </w:r>
          </w:p>
          <w:p w14:paraId="15DBE198">
            <w:pPr>
              <w:spacing w:line="280" w:lineRule="exact"/>
              <w:rPr>
                <w:color w:val="auto"/>
                <w:sz w:val="24"/>
              </w:rPr>
            </w:pPr>
            <w:r>
              <w:rPr>
                <w:rFonts w:hint="eastAsia"/>
                <w:color w:val="auto"/>
                <w:sz w:val="24"/>
              </w:rPr>
              <w:t>10.4.设备：</w:t>
            </w:r>
          </w:p>
          <w:p w14:paraId="753B9906">
            <w:pPr>
              <w:spacing w:line="280" w:lineRule="exact"/>
              <w:rPr>
                <w:color w:val="auto"/>
                <w:sz w:val="24"/>
              </w:rPr>
            </w:pPr>
            <w:r>
              <w:rPr>
                <w:rFonts w:hint="eastAsia"/>
                <w:color w:val="auto"/>
                <w:sz w:val="24"/>
              </w:rPr>
              <w:t>10.4.1.  1个入口孔，带有快速锁紧及开启装置；</w:t>
            </w:r>
          </w:p>
          <w:p w14:paraId="25EFA90B">
            <w:pPr>
              <w:spacing w:line="280" w:lineRule="exact"/>
              <w:rPr>
                <w:color w:val="auto"/>
                <w:sz w:val="24"/>
              </w:rPr>
            </w:pPr>
            <w:r>
              <w:rPr>
                <w:rFonts w:hint="eastAsia"/>
                <w:color w:val="auto"/>
                <w:sz w:val="24"/>
              </w:rPr>
              <w:t>10.4.2.  1个溢流阀装置；</w:t>
            </w:r>
          </w:p>
          <w:p w14:paraId="43B50BFF">
            <w:pPr>
              <w:spacing w:line="280" w:lineRule="exact"/>
              <w:rPr>
                <w:color w:val="auto"/>
                <w:sz w:val="24"/>
              </w:rPr>
            </w:pPr>
            <w:r>
              <w:rPr>
                <w:rFonts w:hint="eastAsia"/>
                <w:color w:val="auto"/>
                <w:sz w:val="24"/>
              </w:rPr>
              <w:t>10.4.3.  1个液位指示器；</w:t>
            </w:r>
          </w:p>
          <w:p w14:paraId="28DAFCC2">
            <w:pPr>
              <w:spacing w:line="280" w:lineRule="exact"/>
              <w:rPr>
                <w:color w:val="auto"/>
                <w:sz w:val="24"/>
              </w:rPr>
            </w:pPr>
            <w:r>
              <w:rPr>
                <w:rFonts w:hint="eastAsia"/>
                <w:color w:val="auto"/>
                <w:sz w:val="24"/>
              </w:rPr>
              <w:t>10.4.4.  1个排污口，带球阀，阀芯为不锈钢；</w:t>
            </w:r>
          </w:p>
          <w:p w14:paraId="6762533A">
            <w:pPr>
              <w:spacing w:line="280" w:lineRule="exact"/>
              <w:rPr>
                <w:color w:val="auto"/>
                <w:sz w:val="24"/>
              </w:rPr>
            </w:pPr>
            <w:r>
              <w:rPr>
                <w:rFonts w:hint="eastAsia"/>
                <w:color w:val="auto"/>
                <w:sz w:val="24"/>
              </w:rPr>
              <w:t>10.4.5.  2个80mm注水口，罐内设注水管路（不需单向阀），左右各一；</w:t>
            </w:r>
          </w:p>
          <w:p w14:paraId="4D4FE147">
            <w:pPr>
              <w:spacing w:line="280" w:lineRule="exact"/>
              <w:rPr>
                <w:color w:val="auto"/>
                <w:sz w:val="24"/>
              </w:rPr>
            </w:pPr>
            <w:r>
              <w:rPr>
                <w:rFonts w:hint="eastAsia"/>
                <w:color w:val="auto"/>
                <w:sz w:val="24"/>
              </w:rPr>
              <w:t>11.器材箱</w:t>
            </w:r>
          </w:p>
          <w:p w14:paraId="66E6A642">
            <w:pPr>
              <w:spacing w:line="280" w:lineRule="exact"/>
              <w:rPr>
                <w:color w:val="auto"/>
                <w:sz w:val="24"/>
              </w:rPr>
            </w:pPr>
            <w:r>
              <w:rPr>
                <w:rFonts w:hint="eastAsia"/>
                <w:color w:val="auto"/>
                <w:sz w:val="24"/>
              </w:rPr>
              <w:t>11.1.材质：骨架采用高强度铝合金型材，尺寸≥40mm×40mm，可调节，蒙板为平铝板或氧化铝合金花纹板；</w:t>
            </w:r>
          </w:p>
          <w:p w14:paraId="088F8AD6">
            <w:pPr>
              <w:spacing w:line="280" w:lineRule="exact"/>
              <w:rPr>
                <w:color w:val="auto"/>
                <w:sz w:val="24"/>
              </w:rPr>
            </w:pPr>
            <w:r>
              <w:rPr>
                <w:rFonts w:hint="eastAsia"/>
                <w:color w:val="auto"/>
                <w:sz w:val="24"/>
              </w:rPr>
              <w:t>11.2.结构：可调式结构，空间上下可调，牢固可靠，确保强度和刚度。蒙板为航空用高强度粘结胶粘结（无铆钉）。合理设计并增加器材放置空间，放置器材隔断空间可调整。适当位置采用滑动推拉盘、悬挂架、滑动抽屉和旋转开启架以及高强度的塑料存放箱的方式，保证器材便于取用。在器材箱内设置至少3套空气呼吸器托架。对车厢内部需要经常检测的部件，在适当部位安有活门，其他需要进入车内部检查和维修的地方也应敞开或有可移动的板。要求空间的利用率高、外形的美观、取放器材的方便。铝板表面平整、观瞻性好。隔断空间可随用户装配器材的需要任意调整。中标供应商与车辆最终用户进行关于器材箱设计的沟通，为用户提供器材箱隔断定制服务。</w:t>
            </w:r>
          </w:p>
          <w:p w14:paraId="6D725B63">
            <w:pPr>
              <w:spacing w:line="280" w:lineRule="exact"/>
              <w:rPr>
                <w:color w:val="auto"/>
                <w:sz w:val="24"/>
              </w:rPr>
            </w:pPr>
            <w:r>
              <w:rPr>
                <w:rFonts w:hint="eastAsia"/>
                <w:color w:val="auto"/>
                <w:sz w:val="24"/>
              </w:rPr>
              <w:t>11.3.厢体开启方式：铝合金卷帘门，卷帘门密封性能要经过水淋实验，锁拉杆及防护罩不得凸出卷帘门平面2cm；拉手和锁销坚固耐用，不易变形，卷帘门两侧滑道内固定滑块应有固定装置以免脱落；</w:t>
            </w:r>
          </w:p>
          <w:p w14:paraId="3FC6376A">
            <w:pPr>
              <w:spacing w:line="280" w:lineRule="exact"/>
              <w:rPr>
                <w:color w:val="auto"/>
                <w:sz w:val="24"/>
              </w:rPr>
            </w:pPr>
            <w:r>
              <w:rPr>
                <w:rFonts w:hint="eastAsia"/>
                <w:color w:val="auto"/>
                <w:sz w:val="24"/>
              </w:rPr>
              <w:t>11.4.器材厢：醒目位置设有中文操作流程图及永久性标识铭牌（固定在明显且不易被磨损部位）；</w:t>
            </w:r>
          </w:p>
          <w:p w14:paraId="425F6810">
            <w:pPr>
              <w:spacing w:line="280" w:lineRule="exact"/>
              <w:rPr>
                <w:color w:val="auto"/>
                <w:sz w:val="24"/>
              </w:rPr>
            </w:pPr>
            <w:r>
              <w:rPr>
                <w:rFonts w:hint="eastAsia"/>
                <w:color w:val="auto"/>
                <w:sz w:val="24"/>
              </w:rPr>
              <w:t>11.5.器材固结按用户要求固结。</w:t>
            </w:r>
          </w:p>
          <w:p w14:paraId="2E538C4D">
            <w:pPr>
              <w:spacing w:line="280" w:lineRule="exact"/>
              <w:rPr>
                <w:color w:val="auto"/>
                <w:sz w:val="24"/>
              </w:rPr>
            </w:pPr>
            <w:r>
              <w:rPr>
                <w:rFonts w:hint="eastAsia"/>
                <w:color w:val="auto"/>
                <w:sz w:val="24"/>
              </w:rPr>
              <w:t>12.翻板踏脚</w:t>
            </w:r>
          </w:p>
          <w:p w14:paraId="3D6437EF">
            <w:pPr>
              <w:spacing w:line="280" w:lineRule="exact"/>
              <w:rPr>
                <w:color w:val="auto"/>
                <w:sz w:val="24"/>
              </w:rPr>
            </w:pPr>
            <w:r>
              <w:rPr>
                <w:rFonts w:hint="eastAsia"/>
                <w:color w:val="auto"/>
                <w:sz w:val="24"/>
              </w:rPr>
              <w:t>12.1.结构：采用气弹簧和锁销双重锁定；</w:t>
            </w:r>
          </w:p>
          <w:p w14:paraId="77AAE9D4">
            <w:pPr>
              <w:spacing w:line="280" w:lineRule="exact"/>
              <w:rPr>
                <w:color w:val="auto"/>
                <w:sz w:val="24"/>
              </w:rPr>
            </w:pPr>
            <w:r>
              <w:rPr>
                <w:rFonts w:hint="eastAsia"/>
                <w:color w:val="auto"/>
                <w:sz w:val="24"/>
              </w:rPr>
              <w:t>12.2.踏脚翻板翻下时高度≤550mm，静载荷≥150kg，翻上时符合GB11567的规定；</w:t>
            </w:r>
          </w:p>
          <w:p w14:paraId="7B0BC85E">
            <w:pPr>
              <w:spacing w:line="280" w:lineRule="exact"/>
              <w:rPr>
                <w:color w:val="auto"/>
                <w:sz w:val="24"/>
              </w:rPr>
            </w:pPr>
            <w:r>
              <w:rPr>
                <w:rFonts w:hint="eastAsia"/>
                <w:color w:val="auto"/>
                <w:sz w:val="24"/>
              </w:rPr>
              <w:t>12.3.车外翻板、踏脚板、梯蹬、车顶表面需有金属材质防滑层。前后安装有黄色闪烁警示灯。</w:t>
            </w:r>
          </w:p>
          <w:p w14:paraId="2B8BFAE3">
            <w:pPr>
              <w:spacing w:line="280" w:lineRule="exact"/>
              <w:rPr>
                <w:color w:val="auto"/>
                <w:sz w:val="24"/>
              </w:rPr>
            </w:pPr>
            <w:r>
              <w:rPr>
                <w:rFonts w:hint="eastAsia"/>
                <w:color w:val="auto"/>
                <w:sz w:val="24"/>
              </w:rPr>
              <w:t>13.电器系统</w:t>
            </w:r>
          </w:p>
          <w:p w14:paraId="44A2B252">
            <w:pPr>
              <w:spacing w:line="280" w:lineRule="exact"/>
              <w:rPr>
                <w:color w:val="auto"/>
                <w:sz w:val="24"/>
              </w:rPr>
            </w:pPr>
            <w:r>
              <w:rPr>
                <w:rFonts w:hint="eastAsia"/>
                <w:color w:val="auto"/>
                <w:sz w:val="24"/>
              </w:rPr>
              <w:t>13.1.整车设有电源总开关，警灯、警报器、标志灯、示廓灯等操控开关设在驾驶室内，独立电路设计；</w:t>
            </w:r>
          </w:p>
          <w:p w14:paraId="0C45391A">
            <w:pPr>
              <w:spacing w:line="280" w:lineRule="exact"/>
              <w:rPr>
                <w:color w:val="auto"/>
                <w:sz w:val="24"/>
              </w:rPr>
            </w:pPr>
            <w:r>
              <w:rPr>
                <w:rFonts w:hint="eastAsia"/>
                <w:color w:val="auto"/>
                <w:sz w:val="24"/>
              </w:rPr>
              <w:t>13.2.警灯：红色长排警灯，设置于驾驶室顶部，外形符合整车外观要求；</w:t>
            </w:r>
          </w:p>
          <w:p w14:paraId="34EE8A2D">
            <w:pPr>
              <w:spacing w:line="280" w:lineRule="exact"/>
              <w:rPr>
                <w:color w:val="auto"/>
                <w:sz w:val="24"/>
              </w:rPr>
            </w:pPr>
            <w:r>
              <w:rPr>
                <w:rFonts w:hint="eastAsia"/>
                <w:color w:val="auto"/>
                <w:sz w:val="24"/>
              </w:rPr>
              <w:t>13.3.警报器，带警笛和电子公共广播系统，包括麦克风及≥100W扬声器；</w:t>
            </w:r>
          </w:p>
          <w:p w14:paraId="674E373F">
            <w:pPr>
              <w:spacing w:line="280" w:lineRule="exact"/>
              <w:rPr>
                <w:color w:val="auto"/>
                <w:sz w:val="24"/>
              </w:rPr>
            </w:pPr>
            <w:r>
              <w:rPr>
                <w:rFonts w:hint="eastAsia"/>
                <w:color w:val="auto"/>
                <w:sz w:val="24"/>
              </w:rPr>
              <w:t>13.4.侧警灯：车身两侧装各有不少于2组爆闪警灯（爆闪控制盒要求采取一拖一形式）；车身两侧下方安装≥1组安全侧标志灯；</w:t>
            </w:r>
          </w:p>
          <w:p w14:paraId="14CC52E0">
            <w:pPr>
              <w:spacing w:line="280" w:lineRule="exact"/>
              <w:rPr>
                <w:color w:val="auto"/>
                <w:sz w:val="24"/>
              </w:rPr>
            </w:pPr>
            <w:r>
              <w:rPr>
                <w:rFonts w:hint="eastAsia"/>
                <w:color w:val="auto"/>
                <w:sz w:val="24"/>
              </w:rPr>
              <w:t>13.5.车顶尾部设有1只红色旋转警灯和≥1个高亮度LED探照灯，≥55W，满足夜间作业需要；</w:t>
            </w:r>
          </w:p>
          <w:p w14:paraId="43CF0409">
            <w:pPr>
              <w:spacing w:line="280" w:lineRule="exact"/>
              <w:rPr>
                <w:color w:val="auto"/>
                <w:sz w:val="24"/>
              </w:rPr>
            </w:pPr>
            <w:r>
              <w:rPr>
                <w:rFonts w:hint="eastAsia"/>
                <w:color w:val="auto"/>
                <w:sz w:val="24"/>
              </w:rPr>
              <w:t>13.6.照明灯：每个器材箱和泵房内均安装有照明灯或LED灯带；</w:t>
            </w:r>
          </w:p>
          <w:p w14:paraId="2887A888">
            <w:pPr>
              <w:spacing w:line="280" w:lineRule="exact"/>
              <w:rPr>
                <w:color w:val="auto"/>
                <w:sz w:val="24"/>
              </w:rPr>
            </w:pPr>
            <w:r>
              <w:rPr>
                <w:rFonts w:hint="eastAsia"/>
                <w:color w:val="auto"/>
                <w:sz w:val="24"/>
              </w:rPr>
              <w:t>13.7.环绕照明灯：车厢上部两侧装不少于4个照明灯，满足夜间灭火作战时的照明需要。</w:t>
            </w:r>
          </w:p>
          <w:p w14:paraId="2C0F59D8">
            <w:pPr>
              <w:spacing w:line="280" w:lineRule="exact"/>
              <w:rPr>
                <w:color w:val="auto"/>
                <w:sz w:val="24"/>
              </w:rPr>
            </w:pPr>
            <w:r>
              <w:rPr>
                <w:rFonts w:hint="eastAsia"/>
                <w:color w:val="auto"/>
                <w:sz w:val="24"/>
              </w:rPr>
              <w:t>13.8.车辆具备自动充气充电装置，装置在车辆启动后可自动脱离。</w:t>
            </w:r>
          </w:p>
          <w:p w14:paraId="4B7202D3">
            <w:pPr>
              <w:spacing w:line="280" w:lineRule="exact"/>
              <w:rPr>
                <w:color w:val="auto"/>
                <w:sz w:val="24"/>
              </w:rPr>
            </w:pPr>
            <w:r>
              <w:rPr>
                <w:rFonts w:hint="eastAsia"/>
                <w:color w:val="auto"/>
                <w:sz w:val="24"/>
              </w:rPr>
              <w:t>14.信息采集装置：</w:t>
            </w:r>
          </w:p>
          <w:p w14:paraId="2BE42F95">
            <w:pPr>
              <w:spacing w:line="280" w:lineRule="exact"/>
              <w:rPr>
                <w:color w:val="auto"/>
                <w:sz w:val="24"/>
              </w:rPr>
            </w:pPr>
            <w:r>
              <w:rPr>
                <w:rFonts w:hint="eastAsia"/>
                <w:color w:val="auto"/>
                <w:sz w:val="24"/>
              </w:rPr>
              <w:t>14.1.上装系统具有数字信息输出功能，输出信息至少包含消防泵出口压力、消防泵入口压力（真空度）、水罐液位、水泵工作时间等关键信息；</w:t>
            </w:r>
          </w:p>
          <w:p w14:paraId="31AE4499">
            <w:pPr>
              <w:spacing w:line="280" w:lineRule="exact"/>
              <w:rPr>
                <w:color w:val="auto"/>
                <w:sz w:val="24"/>
              </w:rPr>
            </w:pPr>
            <w:r>
              <w:rPr>
                <w:rFonts w:hint="eastAsia"/>
                <w:color w:val="auto"/>
                <w:sz w:val="24"/>
              </w:rPr>
              <w:t>14.2.底盘系统具有数字信息输出功能，输出信息至少包含里程、燃油使用总量、发动机工作时间、燃料液面、发动机转速、车速、发动机冷却液温度高报警、机油液位低报警等关键信息；</w:t>
            </w:r>
          </w:p>
          <w:p w14:paraId="2B908B69">
            <w:pPr>
              <w:spacing w:line="280" w:lineRule="exact"/>
              <w:rPr>
                <w:color w:val="auto"/>
                <w:sz w:val="24"/>
              </w:rPr>
            </w:pPr>
            <w:r>
              <w:rPr>
                <w:rFonts w:hint="eastAsia"/>
                <w:color w:val="auto"/>
                <w:sz w:val="24"/>
              </w:rPr>
              <w:t>14.3.具有上装及底盘系统信息采集与远程传输功能，相关信息能够自动接入到消防装备物联网管理系统中，并可与北斗消防综合服务管理平台对接实现位置信息推送功能。</w:t>
            </w:r>
          </w:p>
          <w:p w14:paraId="594A46DD">
            <w:pPr>
              <w:spacing w:line="280" w:lineRule="exact"/>
              <w:rPr>
                <w:color w:val="auto"/>
                <w:sz w:val="24"/>
              </w:rPr>
            </w:pPr>
            <w:r>
              <w:rPr>
                <w:rFonts w:hint="eastAsia"/>
                <w:color w:val="auto"/>
                <w:sz w:val="24"/>
              </w:rPr>
              <w:t>15.防腐防锈处理：所有板材、骨架、零部件和结构件，均经过严格的防锈防腐防锈处理，铝型材、铝板和花纹板均进行氧化处理。</w:t>
            </w:r>
          </w:p>
          <w:p w14:paraId="0AC062ED">
            <w:pPr>
              <w:spacing w:line="280" w:lineRule="exact"/>
              <w:rPr>
                <w:color w:val="auto"/>
                <w:sz w:val="24"/>
              </w:rPr>
            </w:pPr>
            <w:r>
              <w:rPr>
                <w:rFonts w:hint="eastAsia"/>
                <w:color w:val="auto"/>
                <w:sz w:val="24"/>
              </w:rPr>
              <w:t>16.喷漆：</w:t>
            </w:r>
          </w:p>
          <w:p w14:paraId="7FB3C116">
            <w:pPr>
              <w:spacing w:line="280" w:lineRule="exact"/>
              <w:rPr>
                <w:color w:val="auto"/>
                <w:sz w:val="24"/>
              </w:rPr>
            </w:pPr>
            <w:r>
              <w:rPr>
                <w:rFonts w:hint="eastAsia"/>
                <w:color w:val="auto"/>
                <w:sz w:val="24"/>
              </w:rPr>
              <w:t>16.1.喷漆：车辆主体颜色：R03消防红（包括：驾驶室、器材厢、泵房，其中铝合金卷帘门除外）</w:t>
            </w:r>
          </w:p>
          <w:p w14:paraId="67B74BCB">
            <w:pPr>
              <w:spacing w:line="280" w:lineRule="exact"/>
              <w:rPr>
                <w:color w:val="auto"/>
                <w:sz w:val="24"/>
              </w:rPr>
            </w:pPr>
            <w:r>
              <w:rPr>
                <w:rFonts w:hint="eastAsia"/>
                <w:color w:val="auto"/>
                <w:sz w:val="24"/>
              </w:rPr>
              <w:t>16.2.前轮罩和保险杠：保持原底盘颜色不变；</w:t>
            </w:r>
          </w:p>
          <w:p w14:paraId="6512629F">
            <w:pPr>
              <w:spacing w:line="280" w:lineRule="exact"/>
              <w:rPr>
                <w:color w:val="auto"/>
                <w:sz w:val="24"/>
              </w:rPr>
            </w:pPr>
            <w:r>
              <w:rPr>
                <w:rFonts w:hint="eastAsia"/>
                <w:color w:val="auto"/>
                <w:sz w:val="24"/>
              </w:rPr>
              <w:t>16.3.器材室、泵室内外露表面：保持原铝板颜色不变；</w:t>
            </w:r>
          </w:p>
          <w:p w14:paraId="1EB6D43A">
            <w:pPr>
              <w:spacing w:line="280" w:lineRule="exact"/>
              <w:rPr>
                <w:color w:val="auto"/>
                <w:sz w:val="24"/>
              </w:rPr>
            </w:pPr>
            <w:r>
              <w:rPr>
                <w:rFonts w:hint="eastAsia"/>
                <w:color w:val="auto"/>
                <w:sz w:val="24"/>
              </w:rPr>
              <w:t>16.4.胎压（bar或KPa）漆在车轮挡泥板中心位置；</w:t>
            </w:r>
          </w:p>
          <w:p w14:paraId="44508F39">
            <w:pPr>
              <w:spacing w:line="280" w:lineRule="exact"/>
              <w:rPr>
                <w:color w:val="auto"/>
                <w:sz w:val="24"/>
              </w:rPr>
            </w:pPr>
            <w:r>
              <w:rPr>
                <w:rFonts w:hint="eastAsia"/>
                <w:color w:val="auto"/>
                <w:sz w:val="24"/>
              </w:rPr>
              <w:t>16.5.车尾及侧面具有反光标识；</w:t>
            </w:r>
          </w:p>
          <w:p w14:paraId="444125AA">
            <w:pPr>
              <w:spacing w:line="280" w:lineRule="exact"/>
              <w:rPr>
                <w:color w:val="auto"/>
                <w:sz w:val="24"/>
              </w:rPr>
            </w:pPr>
            <w:r>
              <w:rPr>
                <w:rFonts w:hint="eastAsia"/>
                <w:color w:val="auto"/>
                <w:sz w:val="24"/>
              </w:rPr>
              <w:t>16.6.车身标识符合《应急救援专用号牌式样和车辆涂装样图》（国办发[2018]114号）要求，支队、消防站名称由用户自定。</w:t>
            </w:r>
          </w:p>
          <w:p w14:paraId="41016410">
            <w:pPr>
              <w:spacing w:line="280" w:lineRule="exact"/>
              <w:rPr>
                <w:color w:val="auto"/>
                <w:sz w:val="24"/>
              </w:rPr>
            </w:pPr>
            <w:r>
              <w:rPr>
                <w:rFonts w:hint="eastAsia"/>
                <w:color w:val="auto"/>
                <w:sz w:val="24"/>
              </w:rPr>
              <w:t>17.整车要求</w:t>
            </w:r>
          </w:p>
          <w:p w14:paraId="02A1DEB7">
            <w:pPr>
              <w:spacing w:line="280" w:lineRule="exact"/>
              <w:rPr>
                <w:color w:val="auto"/>
                <w:sz w:val="24"/>
              </w:rPr>
            </w:pPr>
            <w:r>
              <w:rPr>
                <w:rFonts w:hint="eastAsia"/>
                <w:color w:val="auto"/>
                <w:sz w:val="24"/>
              </w:rPr>
              <w:t>17.1.车尾部一侧配置铝型材攀梯或上下踏板；</w:t>
            </w:r>
          </w:p>
          <w:p w14:paraId="68374AA6">
            <w:pPr>
              <w:spacing w:line="280" w:lineRule="exact"/>
              <w:rPr>
                <w:color w:val="auto"/>
                <w:sz w:val="24"/>
              </w:rPr>
            </w:pPr>
            <w:r>
              <w:rPr>
                <w:rFonts w:hint="eastAsia"/>
                <w:color w:val="auto"/>
                <w:sz w:val="24"/>
              </w:rPr>
              <w:t>17.2.车身均为直线造型，外形美观大方，空间利用率高；</w:t>
            </w:r>
          </w:p>
          <w:p w14:paraId="06395EF7">
            <w:pPr>
              <w:spacing w:line="280" w:lineRule="exact"/>
              <w:rPr>
                <w:color w:val="auto"/>
                <w:sz w:val="24"/>
              </w:rPr>
            </w:pPr>
            <w:r>
              <w:rPr>
                <w:rFonts w:hint="eastAsia"/>
                <w:color w:val="auto"/>
                <w:sz w:val="24"/>
              </w:rPr>
              <w:t>17.3.所有操作面板为全中文操作，全部汉字表述。</w:t>
            </w:r>
          </w:p>
          <w:p w14:paraId="1A1F71CB">
            <w:pPr>
              <w:spacing w:line="280" w:lineRule="exact"/>
              <w:rPr>
                <w:color w:val="auto"/>
                <w:sz w:val="24"/>
              </w:rPr>
            </w:pPr>
            <w:r>
              <w:rPr>
                <w:rFonts w:hint="eastAsia"/>
                <w:color w:val="auto"/>
                <w:sz w:val="24"/>
              </w:rPr>
              <w:t>18.交货时，车内柴油/汽油、尿素、润滑油、防冻液等均应加满。</w:t>
            </w:r>
          </w:p>
          <w:p w14:paraId="2D2B97EE">
            <w:pPr>
              <w:spacing w:line="280" w:lineRule="exact"/>
              <w:rPr>
                <w:color w:val="auto"/>
                <w:sz w:val="24"/>
              </w:rPr>
            </w:pPr>
            <w:r>
              <w:rPr>
                <w:rFonts w:hint="eastAsia"/>
                <w:color w:val="auto"/>
                <w:sz w:val="24"/>
              </w:rPr>
              <w:t>19.总体要求</w:t>
            </w:r>
          </w:p>
          <w:p w14:paraId="6ED7A2E5">
            <w:pPr>
              <w:spacing w:line="280" w:lineRule="exact"/>
              <w:rPr>
                <w:color w:val="auto"/>
                <w:sz w:val="24"/>
              </w:rPr>
            </w:pPr>
            <w:r>
              <w:rPr>
                <w:rFonts w:hint="eastAsia"/>
                <w:color w:val="auto"/>
                <w:sz w:val="24"/>
              </w:rPr>
              <w:t>19.1.所有操作开关、仪表、器材架及车辆均有符合规范的中文铭牌标志；</w:t>
            </w:r>
          </w:p>
          <w:p w14:paraId="4F67DA01">
            <w:pPr>
              <w:spacing w:line="280" w:lineRule="exact"/>
              <w:rPr>
                <w:color w:val="auto"/>
                <w:sz w:val="24"/>
              </w:rPr>
            </w:pPr>
            <w:r>
              <w:rPr>
                <w:rFonts w:hint="eastAsia"/>
                <w:color w:val="auto"/>
                <w:sz w:val="24"/>
              </w:rPr>
              <w:t>19.2.所有焊接牢固、焊后打磨光整；</w:t>
            </w:r>
          </w:p>
          <w:p w14:paraId="6A8E69F8">
            <w:pPr>
              <w:spacing w:line="280" w:lineRule="exact"/>
              <w:rPr>
                <w:color w:val="auto"/>
                <w:sz w:val="24"/>
              </w:rPr>
            </w:pPr>
            <w:r>
              <w:rPr>
                <w:rFonts w:hint="eastAsia"/>
                <w:color w:val="auto"/>
                <w:sz w:val="24"/>
              </w:rPr>
              <w:t>19.3.提供易损件的报价清单。</w:t>
            </w:r>
          </w:p>
          <w:p w14:paraId="58BD5943">
            <w:pPr>
              <w:spacing w:line="280" w:lineRule="exact"/>
              <w:rPr>
                <w:color w:val="auto"/>
                <w:sz w:val="24"/>
              </w:rPr>
            </w:pPr>
            <w:r>
              <w:rPr>
                <w:rFonts w:hint="eastAsia"/>
                <w:color w:val="auto"/>
                <w:sz w:val="24"/>
              </w:rPr>
              <w:t>19.4.每辆需配有在应急管理部消防装备物资信息采集系统注册的（厂家信息录入系统使用地址：http://xfzb.119.gov.cn/fems/）RFID射频电子标签或粘贴二维码，防水，不易脱落，可根据甲方要求涂印标识。</w:t>
            </w:r>
          </w:p>
          <w:p w14:paraId="182D551F">
            <w:pPr>
              <w:spacing w:line="280" w:lineRule="exact"/>
              <w:rPr>
                <w:color w:val="auto"/>
                <w:sz w:val="24"/>
              </w:rPr>
            </w:pPr>
            <w:r>
              <w:rPr>
                <w:rFonts w:hint="eastAsia"/>
                <w:color w:val="auto"/>
                <w:sz w:val="24"/>
              </w:rPr>
              <w:t>20.随车文件</w:t>
            </w:r>
          </w:p>
          <w:p w14:paraId="557A3C8E">
            <w:pPr>
              <w:spacing w:line="280" w:lineRule="exact"/>
              <w:rPr>
                <w:color w:val="auto"/>
                <w:sz w:val="24"/>
              </w:rPr>
            </w:pPr>
            <w:r>
              <w:rPr>
                <w:rFonts w:hint="eastAsia"/>
                <w:color w:val="auto"/>
                <w:sz w:val="24"/>
              </w:rPr>
              <w:t>20.1消防救援车辆整车合格证（需与工信部提供数据一致）（1份）。</w:t>
            </w:r>
          </w:p>
          <w:p w14:paraId="238C9527">
            <w:pPr>
              <w:spacing w:line="280" w:lineRule="exact"/>
              <w:rPr>
                <w:color w:val="auto"/>
                <w:sz w:val="24"/>
              </w:rPr>
            </w:pPr>
            <w:r>
              <w:rPr>
                <w:rFonts w:hint="eastAsia"/>
                <w:color w:val="auto"/>
                <w:sz w:val="24"/>
              </w:rPr>
              <w:t>20.2.工业和信息化部发布的《道路机动车辆生产企业及产品公告》（包括道路机动车辆生产企业及产品或车辆生产企业及产品的官方公告文号和批次所在页、附件中所投产品车型所在页、汽车产品公告参数页）复印件（1份）</w:t>
            </w:r>
          </w:p>
          <w:p w14:paraId="0A9F95EB">
            <w:pPr>
              <w:spacing w:line="280" w:lineRule="exact"/>
              <w:rPr>
                <w:color w:val="auto"/>
                <w:sz w:val="24"/>
              </w:rPr>
            </w:pPr>
            <w:r>
              <w:rPr>
                <w:rFonts w:hint="eastAsia"/>
                <w:color w:val="auto"/>
                <w:sz w:val="24"/>
              </w:rPr>
              <w:t>20.3.如是进口货物，提供报关单或证明书（如有）或自动进口许可证（如有）（1份）。</w:t>
            </w:r>
          </w:p>
          <w:p w14:paraId="29140D6F">
            <w:pPr>
              <w:spacing w:line="280" w:lineRule="exact"/>
              <w:rPr>
                <w:color w:val="auto"/>
                <w:sz w:val="24"/>
              </w:rPr>
            </w:pPr>
            <w:r>
              <w:rPr>
                <w:rFonts w:hint="eastAsia"/>
                <w:color w:val="auto"/>
                <w:sz w:val="24"/>
              </w:rPr>
              <w:t>20.4.车辆识别代码拓印件（2份）。</w:t>
            </w:r>
          </w:p>
          <w:p w14:paraId="5CB86966">
            <w:pPr>
              <w:spacing w:line="280" w:lineRule="exact"/>
              <w:rPr>
                <w:color w:val="auto"/>
                <w:sz w:val="24"/>
              </w:rPr>
            </w:pPr>
            <w:r>
              <w:rPr>
                <w:rFonts w:hint="eastAsia"/>
                <w:color w:val="auto"/>
                <w:sz w:val="24"/>
              </w:rPr>
              <w:t>20.5.发动机号拓印件（2份）。</w:t>
            </w:r>
          </w:p>
          <w:p w14:paraId="59DADF24">
            <w:pPr>
              <w:spacing w:line="280" w:lineRule="exact"/>
              <w:rPr>
                <w:color w:val="auto"/>
                <w:sz w:val="24"/>
              </w:rPr>
            </w:pPr>
            <w:r>
              <w:rPr>
                <w:rFonts w:hint="eastAsia"/>
                <w:color w:val="auto"/>
                <w:sz w:val="24"/>
              </w:rPr>
              <w:t>20.6.底盘驾驶员中文操作手册（2份）。</w:t>
            </w:r>
          </w:p>
          <w:p w14:paraId="1B78431B">
            <w:pPr>
              <w:spacing w:line="280" w:lineRule="exact"/>
              <w:rPr>
                <w:color w:val="auto"/>
                <w:sz w:val="24"/>
              </w:rPr>
            </w:pPr>
            <w:r>
              <w:rPr>
                <w:rFonts w:hint="eastAsia"/>
                <w:color w:val="auto"/>
                <w:sz w:val="24"/>
              </w:rPr>
              <w:t>20.7.底盘中文维修保养手册和中文光盘（2份）。</w:t>
            </w:r>
          </w:p>
          <w:p w14:paraId="189000C7">
            <w:pPr>
              <w:spacing w:line="280" w:lineRule="exact"/>
              <w:rPr>
                <w:color w:val="auto"/>
                <w:sz w:val="24"/>
              </w:rPr>
            </w:pPr>
            <w:r>
              <w:rPr>
                <w:rFonts w:hint="eastAsia"/>
                <w:color w:val="auto"/>
                <w:sz w:val="24"/>
              </w:rPr>
              <w:t>20.8.底盘中文零件目录图册或中文光盘（2份）。</w:t>
            </w:r>
          </w:p>
          <w:p w14:paraId="2FAD005E">
            <w:pPr>
              <w:spacing w:line="280" w:lineRule="exact"/>
              <w:rPr>
                <w:color w:val="auto"/>
                <w:sz w:val="24"/>
              </w:rPr>
            </w:pPr>
            <w:r>
              <w:rPr>
                <w:rFonts w:hint="eastAsia"/>
                <w:color w:val="auto"/>
                <w:sz w:val="24"/>
              </w:rPr>
              <w:t>20.9.底盘质量保修卡和改装手册等（1套）。</w:t>
            </w:r>
          </w:p>
          <w:p w14:paraId="547AB199">
            <w:pPr>
              <w:spacing w:line="280" w:lineRule="exact"/>
              <w:rPr>
                <w:color w:val="auto"/>
                <w:sz w:val="24"/>
              </w:rPr>
            </w:pPr>
            <w:r>
              <w:rPr>
                <w:rFonts w:hint="eastAsia"/>
                <w:color w:val="auto"/>
                <w:sz w:val="24"/>
              </w:rPr>
              <w:t>20.10.润滑计划、数据卡、标明车总重量及底盘号的图表（1套）。</w:t>
            </w:r>
          </w:p>
          <w:p w14:paraId="57567D63">
            <w:pPr>
              <w:spacing w:line="280" w:lineRule="exact"/>
              <w:rPr>
                <w:color w:val="auto"/>
                <w:sz w:val="24"/>
              </w:rPr>
            </w:pPr>
            <w:r>
              <w:rPr>
                <w:rFonts w:hint="eastAsia"/>
                <w:color w:val="auto"/>
                <w:sz w:val="24"/>
              </w:rPr>
              <w:t>20.11.中文上装使用说明书（包括控制气路、电路配线图等）（2套）。</w:t>
            </w:r>
          </w:p>
          <w:p w14:paraId="5309FCD0">
            <w:pPr>
              <w:spacing w:line="280" w:lineRule="exact"/>
              <w:rPr>
                <w:color w:val="auto"/>
                <w:sz w:val="24"/>
              </w:rPr>
            </w:pPr>
            <w:r>
              <w:rPr>
                <w:rFonts w:hint="eastAsia"/>
                <w:color w:val="auto"/>
                <w:sz w:val="24"/>
              </w:rPr>
              <w:t>20.12.上装零件目录图册或光盘（2套）。</w:t>
            </w:r>
          </w:p>
          <w:p w14:paraId="37C61A2B">
            <w:pPr>
              <w:spacing w:line="280" w:lineRule="exact"/>
              <w:rPr>
                <w:color w:val="auto"/>
                <w:sz w:val="24"/>
              </w:rPr>
            </w:pPr>
            <w:r>
              <w:rPr>
                <w:rFonts w:hint="eastAsia"/>
                <w:color w:val="auto"/>
                <w:sz w:val="24"/>
              </w:rPr>
              <w:t>20.13.出厂检验证书、测试报告、调整记录（1套）。</w:t>
            </w:r>
          </w:p>
          <w:p w14:paraId="7609A6B0">
            <w:pPr>
              <w:spacing w:line="280" w:lineRule="exact"/>
              <w:rPr>
                <w:color w:val="auto"/>
                <w:sz w:val="24"/>
              </w:rPr>
            </w:pPr>
            <w:r>
              <w:rPr>
                <w:rFonts w:hint="eastAsia"/>
                <w:color w:val="auto"/>
                <w:sz w:val="24"/>
              </w:rPr>
              <w:t>20.14.其它技术资料，如附属外购设备的维修手册和零件目录等。（1份）</w:t>
            </w:r>
          </w:p>
          <w:p w14:paraId="7CBE6BD2">
            <w:pPr>
              <w:spacing w:line="280" w:lineRule="exact"/>
              <w:rPr>
                <w:color w:val="auto"/>
                <w:sz w:val="24"/>
              </w:rPr>
            </w:pPr>
            <w:r>
              <w:rPr>
                <w:rFonts w:hint="eastAsia"/>
                <w:color w:val="auto"/>
                <w:sz w:val="24"/>
              </w:rPr>
              <w:t>20.15.易耗易损件报价单（含型号、生产厂家、联系方式等）（1份）。</w:t>
            </w:r>
          </w:p>
          <w:p w14:paraId="7F77162C">
            <w:pPr>
              <w:spacing w:line="280" w:lineRule="exact"/>
              <w:rPr>
                <w:color w:val="auto"/>
                <w:sz w:val="24"/>
              </w:rPr>
            </w:pPr>
            <w:r>
              <w:rPr>
                <w:rFonts w:hint="eastAsia"/>
                <w:color w:val="auto"/>
                <w:sz w:val="24"/>
              </w:rPr>
              <w:t>21.随车器材</w:t>
            </w:r>
          </w:p>
          <w:tbl>
            <w:tblPr>
              <w:tblStyle w:val="21"/>
              <w:tblW w:w="4749" w:type="dxa"/>
              <w:tblInd w:w="0" w:type="dxa"/>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780"/>
              <w:gridCol w:w="1701"/>
              <w:gridCol w:w="1560"/>
              <w:gridCol w:w="708"/>
            </w:tblGrid>
            <w:tr w14:paraId="36AA3337">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tcBorders>
                    <w:top w:val="single" w:color="auto" w:sz="6" w:space="0"/>
                    <w:left w:val="single" w:color="auto" w:sz="6" w:space="0"/>
                    <w:bottom w:val="single" w:color="auto" w:sz="2" w:space="0"/>
                    <w:right w:val="single" w:color="auto" w:sz="2" w:space="0"/>
                  </w:tcBorders>
                  <w:vAlign w:val="center"/>
                </w:tcPr>
                <w:p w14:paraId="60EA27F4">
                  <w:pPr>
                    <w:spacing w:line="280" w:lineRule="exact"/>
                    <w:rPr>
                      <w:color w:val="auto"/>
                      <w:sz w:val="24"/>
                      <w:szCs w:val="18"/>
                    </w:rPr>
                  </w:pPr>
                  <w:r>
                    <w:rPr>
                      <w:color w:val="auto"/>
                      <w:sz w:val="24"/>
                      <w:szCs w:val="18"/>
                    </w:rPr>
                    <w:t>序号</w:t>
                  </w:r>
                </w:p>
              </w:tc>
              <w:tc>
                <w:tcPr>
                  <w:tcW w:w="1701" w:type="dxa"/>
                  <w:tcBorders>
                    <w:top w:val="single" w:color="auto" w:sz="6" w:space="0"/>
                    <w:left w:val="single" w:color="auto" w:sz="2" w:space="0"/>
                    <w:bottom w:val="single" w:color="auto" w:sz="2" w:space="0"/>
                    <w:right w:val="single" w:color="auto" w:sz="2" w:space="0"/>
                  </w:tcBorders>
                  <w:vAlign w:val="center"/>
                </w:tcPr>
                <w:p w14:paraId="0FF8E0EC">
                  <w:pPr>
                    <w:spacing w:line="280" w:lineRule="exact"/>
                    <w:rPr>
                      <w:color w:val="auto"/>
                      <w:sz w:val="24"/>
                      <w:szCs w:val="18"/>
                    </w:rPr>
                  </w:pPr>
                  <w:r>
                    <w:rPr>
                      <w:color w:val="auto"/>
                      <w:sz w:val="24"/>
                      <w:szCs w:val="18"/>
                    </w:rPr>
                    <w:t>名称</w:t>
                  </w:r>
                </w:p>
              </w:tc>
              <w:tc>
                <w:tcPr>
                  <w:tcW w:w="1560" w:type="dxa"/>
                  <w:tcBorders>
                    <w:top w:val="single" w:color="auto" w:sz="6" w:space="0"/>
                    <w:left w:val="single" w:color="auto" w:sz="2" w:space="0"/>
                    <w:bottom w:val="single" w:color="auto" w:sz="2" w:space="0"/>
                    <w:right w:val="single" w:color="auto" w:sz="2" w:space="0"/>
                  </w:tcBorders>
                  <w:vAlign w:val="center"/>
                </w:tcPr>
                <w:p w14:paraId="1888E847">
                  <w:pPr>
                    <w:spacing w:line="280" w:lineRule="exact"/>
                    <w:rPr>
                      <w:color w:val="auto"/>
                      <w:sz w:val="24"/>
                      <w:szCs w:val="18"/>
                    </w:rPr>
                  </w:pPr>
                  <w:r>
                    <w:rPr>
                      <w:color w:val="auto"/>
                      <w:sz w:val="24"/>
                      <w:szCs w:val="18"/>
                    </w:rPr>
                    <w:t>规格</w:t>
                  </w:r>
                </w:p>
              </w:tc>
              <w:tc>
                <w:tcPr>
                  <w:tcW w:w="708" w:type="dxa"/>
                  <w:tcBorders>
                    <w:top w:val="single" w:color="auto" w:sz="6" w:space="0"/>
                    <w:left w:val="single" w:color="auto" w:sz="2" w:space="0"/>
                    <w:bottom w:val="single" w:color="auto" w:sz="2" w:space="0"/>
                    <w:right w:val="single" w:color="auto" w:sz="6" w:space="0"/>
                  </w:tcBorders>
                  <w:vAlign w:val="center"/>
                </w:tcPr>
                <w:p w14:paraId="3A441DC0">
                  <w:pPr>
                    <w:spacing w:line="280" w:lineRule="exact"/>
                    <w:rPr>
                      <w:color w:val="auto"/>
                      <w:sz w:val="24"/>
                      <w:szCs w:val="18"/>
                    </w:rPr>
                  </w:pPr>
                  <w:r>
                    <w:rPr>
                      <w:color w:val="auto"/>
                      <w:sz w:val="24"/>
                      <w:szCs w:val="18"/>
                    </w:rPr>
                    <w:t>数量</w:t>
                  </w:r>
                </w:p>
              </w:tc>
            </w:tr>
            <w:tr w14:paraId="20EAEA75">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tcBorders>
                    <w:top w:val="single" w:color="auto" w:sz="2" w:space="0"/>
                    <w:left w:val="single" w:color="auto" w:sz="6" w:space="0"/>
                    <w:bottom w:val="single" w:color="auto" w:sz="2" w:space="0"/>
                    <w:right w:val="single" w:color="auto" w:sz="2" w:space="0"/>
                  </w:tcBorders>
                  <w:vAlign w:val="center"/>
                </w:tcPr>
                <w:p w14:paraId="583944E1">
                  <w:pPr>
                    <w:spacing w:line="280" w:lineRule="exact"/>
                    <w:rPr>
                      <w:color w:val="auto"/>
                      <w:sz w:val="24"/>
                      <w:szCs w:val="18"/>
                    </w:rPr>
                  </w:pPr>
                  <w:r>
                    <w:rPr>
                      <w:color w:val="auto"/>
                      <w:sz w:val="24"/>
                      <w:szCs w:val="18"/>
                    </w:rPr>
                    <w:t>1</w:t>
                  </w:r>
                </w:p>
              </w:tc>
              <w:tc>
                <w:tcPr>
                  <w:tcW w:w="1701" w:type="dxa"/>
                  <w:tcBorders>
                    <w:top w:val="single" w:color="auto" w:sz="2" w:space="0"/>
                    <w:left w:val="single" w:color="auto" w:sz="2" w:space="0"/>
                    <w:bottom w:val="single" w:color="auto" w:sz="2" w:space="0"/>
                    <w:right w:val="single" w:color="auto" w:sz="2" w:space="0"/>
                  </w:tcBorders>
                  <w:vAlign w:val="center"/>
                </w:tcPr>
                <w:p w14:paraId="1B799BDB">
                  <w:pPr>
                    <w:spacing w:line="280" w:lineRule="exact"/>
                    <w:rPr>
                      <w:color w:val="auto"/>
                      <w:sz w:val="24"/>
                      <w:szCs w:val="18"/>
                    </w:rPr>
                  </w:pPr>
                  <w:r>
                    <w:rPr>
                      <w:color w:val="auto"/>
                      <w:sz w:val="24"/>
                      <w:szCs w:val="18"/>
                    </w:rPr>
                    <w:t>多功能消防斧</w:t>
                  </w:r>
                </w:p>
              </w:tc>
              <w:tc>
                <w:tcPr>
                  <w:tcW w:w="1560" w:type="dxa"/>
                  <w:tcBorders>
                    <w:top w:val="single" w:color="auto" w:sz="2" w:space="0"/>
                    <w:left w:val="single" w:color="auto" w:sz="2" w:space="0"/>
                    <w:bottom w:val="single" w:color="auto" w:sz="2" w:space="0"/>
                    <w:right w:val="single" w:color="auto" w:sz="2" w:space="0"/>
                  </w:tcBorders>
                  <w:vAlign w:val="center"/>
                </w:tcPr>
                <w:p w14:paraId="2C0B91C0">
                  <w:pPr>
                    <w:spacing w:line="280" w:lineRule="exact"/>
                    <w:rPr>
                      <w:color w:val="auto"/>
                      <w:sz w:val="24"/>
                      <w:szCs w:val="18"/>
                    </w:rPr>
                  </w:pPr>
                  <w:r>
                    <w:rPr>
                      <w:color w:val="auto"/>
                      <w:sz w:val="24"/>
                      <w:szCs w:val="18"/>
                    </w:rPr>
                    <w:t>带快速安装支架</w:t>
                  </w:r>
                </w:p>
              </w:tc>
              <w:tc>
                <w:tcPr>
                  <w:tcW w:w="708" w:type="dxa"/>
                  <w:tcBorders>
                    <w:top w:val="single" w:color="auto" w:sz="2" w:space="0"/>
                    <w:left w:val="single" w:color="auto" w:sz="2" w:space="0"/>
                    <w:bottom w:val="single" w:color="auto" w:sz="2" w:space="0"/>
                    <w:right w:val="single" w:color="auto" w:sz="6" w:space="0"/>
                  </w:tcBorders>
                  <w:vAlign w:val="center"/>
                </w:tcPr>
                <w:p w14:paraId="5AC9C852">
                  <w:pPr>
                    <w:spacing w:line="280" w:lineRule="exact"/>
                    <w:rPr>
                      <w:color w:val="auto"/>
                      <w:sz w:val="24"/>
                      <w:szCs w:val="18"/>
                    </w:rPr>
                  </w:pPr>
                  <w:r>
                    <w:rPr>
                      <w:color w:val="auto"/>
                      <w:sz w:val="24"/>
                      <w:szCs w:val="18"/>
                    </w:rPr>
                    <w:t>1件</w:t>
                  </w:r>
                </w:p>
              </w:tc>
            </w:tr>
            <w:tr w14:paraId="3CA9B59A">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tcBorders>
                    <w:top w:val="single" w:color="auto" w:sz="2" w:space="0"/>
                    <w:left w:val="single" w:color="auto" w:sz="6" w:space="0"/>
                    <w:bottom w:val="single" w:color="auto" w:sz="2" w:space="0"/>
                    <w:right w:val="single" w:color="auto" w:sz="2" w:space="0"/>
                  </w:tcBorders>
                  <w:vAlign w:val="center"/>
                </w:tcPr>
                <w:p w14:paraId="1CF01C16">
                  <w:pPr>
                    <w:spacing w:line="280" w:lineRule="exact"/>
                    <w:rPr>
                      <w:color w:val="auto"/>
                      <w:sz w:val="24"/>
                      <w:szCs w:val="18"/>
                    </w:rPr>
                  </w:pPr>
                  <w:r>
                    <w:rPr>
                      <w:color w:val="auto"/>
                      <w:sz w:val="24"/>
                      <w:szCs w:val="18"/>
                    </w:rPr>
                    <w:t>2</w:t>
                  </w:r>
                </w:p>
              </w:tc>
              <w:tc>
                <w:tcPr>
                  <w:tcW w:w="1701" w:type="dxa"/>
                  <w:tcBorders>
                    <w:top w:val="single" w:color="auto" w:sz="2" w:space="0"/>
                    <w:left w:val="single" w:color="auto" w:sz="2" w:space="0"/>
                    <w:bottom w:val="single" w:color="auto" w:sz="2" w:space="0"/>
                    <w:right w:val="single" w:color="auto" w:sz="2" w:space="0"/>
                  </w:tcBorders>
                  <w:vAlign w:val="center"/>
                </w:tcPr>
                <w:p w14:paraId="2B7923FB">
                  <w:pPr>
                    <w:spacing w:line="280" w:lineRule="exact"/>
                    <w:rPr>
                      <w:color w:val="auto"/>
                      <w:sz w:val="24"/>
                      <w:szCs w:val="18"/>
                    </w:rPr>
                  </w:pPr>
                  <w:r>
                    <w:rPr>
                      <w:color w:val="auto"/>
                      <w:sz w:val="24"/>
                      <w:szCs w:val="18"/>
                    </w:rPr>
                    <w:t>原车工具及附件、常用套筒工具</w:t>
                  </w:r>
                </w:p>
              </w:tc>
              <w:tc>
                <w:tcPr>
                  <w:tcW w:w="1560" w:type="dxa"/>
                  <w:tcBorders>
                    <w:top w:val="single" w:color="auto" w:sz="2" w:space="0"/>
                    <w:left w:val="single" w:color="auto" w:sz="2" w:space="0"/>
                    <w:bottom w:val="single" w:color="auto" w:sz="2" w:space="0"/>
                    <w:right w:val="single" w:color="auto" w:sz="2" w:space="0"/>
                  </w:tcBorders>
                  <w:vAlign w:val="center"/>
                </w:tcPr>
                <w:p w14:paraId="3E9B9234">
                  <w:pPr>
                    <w:spacing w:line="280" w:lineRule="exact"/>
                    <w:rPr>
                      <w:color w:val="auto"/>
                      <w:sz w:val="24"/>
                      <w:szCs w:val="18"/>
                    </w:rPr>
                  </w:pPr>
                  <w:r>
                    <w:rPr>
                      <w:color w:val="auto"/>
                      <w:sz w:val="24"/>
                      <w:szCs w:val="18"/>
                    </w:rPr>
                    <w:t>原车工具及附件、常用套筒工具</w:t>
                  </w:r>
                </w:p>
              </w:tc>
              <w:tc>
                <w:tcPr>
                  <w:tcW w:w="708" w:type="dxa"/>
                  <w:tcBorders>
                    <w:top w:val="single" w:color="auto" w:sz="2" w:space="0"/>
                    <w:left w:val="single" w:color="auto" w:sz="2" w:space="0"/>
                    <w:bottom w:val="single" w:color="auto" w:sz="2" w:space="0"/>
                    <w:right w:val="single" w:color="auto" w:sz="6" w:space="0"/>
                  </w:tcBorders>
                  <w:vAlign w:val="center"/>
                </w:tcPr>
                <w:p w14:paraId="3882B426">
                  <w:pPr>
                    <w:spacing w:line="280" w:lineRule="exact"/>
                    <w:rPr>
                      <w:color w:val="auto"/>
                      <w:sz w:val="24"/>
                      <w:szCs w:val="18"/>
                    </w:rPr>
                  </w:pPr>
                  <w:r>
                    <w:rPr>
                      <w:color w:val="auto"/>
                      <w:sz w:val="24"/>
                      <w:szCs w:val="18"/>
                    </w:rPr>
                    <w:t>1套</w:t>
                  </w:r>
                </w:p>
              </w:tc>
            </w:tr>
            <w:tr w14:paraId="20E486D8">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tcBorders>
                    <w:top w:val="single" w:color="auto" w:sz="2" w:space="0"/>
                    <w:left w:val="single" w:color="auto" w:sz="6" w:space="0"/>
                    <w:bottom w:val="single" w:color="auto" w:sz="2" w:space="0"/>
                    <w:right w:val="single" w:color="auto" w:sz="2" w:space="0"/>
                  </w:tcBorders>
                  <w:vAlign w:val="center"/>
                </w:tcPr>
                <w:p w14:paraId="2F2B3816">
                  <w:pPr>
                    <w:spacing w:line="280" w:lineRule="exact"/>
                    <w:rPr>
                      <w:color w:val="auto"/>
                      <w:sz w:val="24"/>
                      <w:szCs w:val="18"/>
                    </w:rPr>
                  </w:pPr>
                  <w:r>
                    <w:rPr>
                      <w:color w:val="auto"/>
                      <w:sz w:val="24"/>
                      <w:szCs w:val="18"/>
                    </w:rPr>
                    <w:t>3</w:t>
                  </w:r>
                </w:p>
              </w:tc>
              <w:tc>
                <w:tcPr>
                  <w:tcW w:w="1701" w:type="dxa"/>
                  <w:tcBorders>
                    <w:top w:val="single" w:color="auto" w:sz="2" w:space="0"/>
                    <w:left w:val="single" w:color="auto" w:sz="2" w:space="0"/>
                    <w:bottom w:val="single" w:color="auto" w:sz="2" w:space="0"/>
                    <w:right w:val="single" w:color="auto" w:sz="2" w:space="0"/>
                  </w:tcBorders>
                  <w:vAlign w:val="center"/>
                </w:tcPr>
                <w:p w14:paraId="315B63AB">
                  <w:pPr>
                    <w:spacing w:line="280" w:lineRule="exact"/>
                    <w:rPr>
                      <w:color w:val="auto"/>
                      <w:sz w:val="24"/>
                      <w:szCs w:val="18"/>
                    </w:rPr>
                  </w:pPr>
                  <w:r>
                    <w:rPr>
                      <w:color w:val="auto"/>
                      <w:sz w:val="24"/>
                      <w:szCs w:val="18"/>
                    </w:rPr>
                    <w:t>干粉灭火器</w:t>
                  </w:r>
                </w:p>
              </w:tc>
              <w:tc>
                <w:tcPr>
                  <w:tcW w:w="1560" w:type="dxa"/>
                  <w:tcBorders>
                    <w:top w:val="single" w:color="auto" w:sz="2" w:space="0"/>
                    <w:left w:val="single" w:color="auto" w:sz="2" w:space="0"/>
                    <w:bottom w:val="single" w:color="auto" w:sz="2" w:space="0"/>
                    <w:right w:val="single" w:color="auto" w:sz="2" w:space="0"/>
                  </w:tcBorders>
                  <w:vAlign w:val="center"/>
                </w:tcPr>
                <w:p w14:paraId="4224E676">
                  <w:pPr>
                    <w:spacing w:line="280" w:lineRule="exact"/>
                    <w:rPr>
                      <w:color w:val="auto"/>
                      <w:sz w:val="24"/>
                      <w:szCs w:val="18"/>
                    </w:rPr>
                  </w:pPr>
                  <w:r>
                    <w:rPr>
                      <w:color w:val="auto"/>
                      <w:sz w:val="24"/>
                      <w:szCs w:val="18"/>
                    </w:rPr>
                    <w:t>固定在适当位置</w:t>
                  </w:r>
                </w:p>
              </w:tc>
              <w:tc>
                <w:tcPr>
                  <w:tcW w:w="708" w:type="dxa"/>
                  <w:tcBorders>
                    <w:top w:val="single" w:color="auto" w:sz="2" w:space="0"/>
                    <w:left w:val="single" w:color="auto" w:sz="2" w:space="0"/>
                    <w:bottom w:val="single" w:color="auto" w:sz="2" w:space="0"/>
                    <w:right w:val="single" w:color="auto" w:sz="6" w:space="0"/>
                  </w:tcBorders>
                  <w:vAlign w:val="center"/>
                </w:tcPr>
                <w:p w14:paraId="5C1552F3">
                  <w:pPr>
                    <w:spacing w:line="280" w:lineRule="exact"/>
                    <w:rPr>
                      <w:color w:val="auto"/>
                      <w:sz w:val="24"/>
                      <w:szCs w:val="18"/>
                    </w:rPr>
                  </w:pPr>
                  <w:r>
                    <w:rPr>
                      <w:color w:val="auto"/>
                      <w:sz w:val="24"/>
                      <w:szCs w:val="18"/>
                    </w:rPr>
                    <w:t>2具</w:t>
                  </w:r>
                </w:p>
              </w:tc>
            </w:tr>
            <w:tr w14:paraId="3BCBD656">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tcBorders>
                    <w:top w:val="single" w:color="auto" w:sz="2" w:space="0"/>
                    <w:left w:val="single" w:color="auto" w:sz="6" w:space="0"/>
                    <w:bottom w:val="single" w:color="auto" w:sz="2" w:space="0"/>
                    <w:right w:val="single" w:color="auto" w:sz="2" w:space="0"/>
                  </w:tcBorders>
                  <w:vAlign w:val="center"/>
                </w:tcPr>
                <w:p w14:paraId="1473B425">
                  <w:pPr>
                    <w:spacing w:line="280" w:lineRule="exact"/>
                    <w:rPr>
                      <w:color w:val="auto"/>
                      <w:sz w:val="24"/>
                      <w:szCs w:val="18"/>
                    </w:rPr>
                  </w:pPr>
                  <w:r>
                    <w:rPr>
                      <w:color w:val="auto"/>
                      <w:sz w:val="24"/>
                      <w:szCs w:val="18"/>
                    </w:rPr>
                    <w:t>4</w:t>
                  </w:r>
                </w:p>
              </w:tc>
              <w:tc>
                <w:tcPr>
                  <w:tcW w:w="1701" w:type="dxa"/>
                  <w:tcBorders>
                    <w:top w:val="single" w:color="auto" w:sz="2" w:space="0"/>
                    <w:left w:val="single" w:color="auto" w:sz="2" w:space="0"/>
                    <w:bottom w:val="single" w:color="auto" w:sz="2" w:space="0"/>
                    <w:right w:val="single" w:color="auto" w:sz="2" w:space="0"/>
                  </w:tcBorders>
                  <w:vAlign w:val="center"/>
                </w:tcPr>
                <w:p w14:paraId="1A697FF2">
                  <w:pPr>
                    <w:spacing w:line="280" w:lineRule="exact"/>
                    <w:rPr>
                      <w:color w:val="auto"/>
                      <w:sz w:val="24"/>
                      <w:szCs w:val="18"/>
                    </w:rPr>
                  </w:pPr>
                  <w:r>
                    <w:rPr>
                      <w:color w:val="auto"/>
                      <w:sz w:val="24"/>
                      <w:szCs w:val="18"/>
                    </w:rPr>
                    <w:t>电动黄油枪</w:t>
                  </w:r>
                </w:p>
              </w:tc>
              <w:tc>
                <w:tcPr>
                  <w:tcW w:w="1560" w:type="dxa"/>
                  <w:tcBorders>
                    <w:top w:val="single" w:color="auto" w:sz="2" w:space="0"/>
                    <w:left w:val="single" w:color="auto" w:sz="2" w:space="0"/>
                    <w:bottom w:val="single" w:color="auto" w:sz="2" w:space="0"/>
                    <w:right w:val="single" w:color="auto" w:sz="2" w:space="0"/>
                  </w:tcBorders>
                  <w:vAlign w:val="center"/>
                </w:tcPr>
                <w:p w14:paraId="6EAB5AD1">
                  <w:pPr>
                    <w:spacing w:line="280" w:lineRule="exact"/>
                    <w:rPr>
                      <w:color w:val="auto"/>
                      <w:sz w:val="24"/>
                      <w:szCs w:val="18"/>
                    </w:rPr>
                  </w:pPr>
                  <w:r>
                    <w:rPr>
                      <w:color w:val="auto"/>
                      <w:sz w:val="24"/>
                      <w:szCs w:val="18"/>
                    </w:rPr>
                    <w:t>固定在泵室内适当位置</w:t>
                  </w:r>
                </w:p>
              </w:tc>
              <w:tc>
                <w:tcPr>
                  <w:tcW w:w="708" w:type="dxa"/>
                  <w:tcBorders>
                    <w:top w:val="single" w:color="auto" w:sz="2" w:space="0"/>
                    <w:left w:val="single" w:color="auto" w:sz="2" w:space="0"/>
                    <w:bottom w:val="single" w:color="auto" w:sz="2" w:space="0"/>
                    <w:right w:val="single" w:color="auto" w:sz="6" w:space="0"/>
                  </w:tcBorders>
                  <w:vAlign w:val="center"/>
                </w:tcPr>
                <w:p w14:paraId="6E5B751E">
                  <w:pPr>
                    <w:spacing w:line="280" w:lineRule="exact"/>
                    <w:rPr>
                      <w:color w:val="auto"/>
                      <w:sz w:val="24"/>
                      <w:szCs w:val="18"/>
                    </w:rPr>
                  </w:pPr>
                  <w:r>
                    <w:rPr>
                      <w:color w:val="auto"/>
                      <w:sz w:val="24"/>
                      <w:szCs w:val="18"/>
                    </w:rPr>
                    <w:t>1个</w:t>
                  </w:r>
                </w:p>
              </w:tc>
            </w:tr>
            <w:tr w14:paraId="7B4659FD">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tcBorders>
                    <w:top w:val="single" w:color="auto" w:sz="2" w:space="0"/>
                    <w:left w:val="single" w:color="auto" w:sz="6" w:space="0"/>
                    <w:bottom w:val="single" w:color="auto" w:sz="2" w:space="0"/>
                    <w:right w:val="single" w:color="auto" w:sz="2" w:space="0"/>
                  </w:tcBorders>
                  <w:vAlign w:val="center"/>
                </w:tcPr>
                <w:p w14:paraId="4D716CF5">
                  <w:pPr>
                    <w:spacing w:line="280" w:lineRule="exact"/>
                    <w:rPr>
                      <w:color w:val="auto"/>
                      <w:sz w:val="24"/>
                      <w:szCs w:val="18"/>
                    </w:rPr>
                  </w:pPr>
                  <w:r>
                    <w:rPr>
                      <w:color w:val="auto"/>
                      <w:sz w:val="24"/>
                      <w:szCs w:val="18"/>
                    </w:rPr>
                    <w:t>5</w:t>
                  </w:r>
                </w:p>
              </w:tc>
              <w:tc>
                <w:tcPr>
                  <w:tcW w:w="1701" w:type="dxa"/>
                  <w:tcBorders>
                    <w:top w:val="single" w:color="auto" w:sz="2" w:space="0"/>
                    <w:left w:val="single" w:color="auto" w:sz="2" w:space="0"/>
                    <w:bottom w:val="single" w:color="auto" w:sz="2" w:space="0"/>
                    <w:right w:val="single" w:color="auto" w:sz="2" w:space="0"/>
                  </w:tcBorders>
                  <w:vAlign w:val="center"/>
                </w:tcPr>
                <w:p w14:paraId="455CD333">
                  <w:pPr>
                    <w:spacing w:line="280" w:lineRule="exact"/>
                    <w:rPr>
                      <w:color w:val="auto"/>
                      <w:sz w:val="24"/>
                      <w:szCs w:val="18"/>
                    </w:rPr>
                  </w:pPr>
                  <w:r>
                    <w:rPr>
                      <w:color w:val="auto"/>
                      <w:sz w:val="24"/>
                      <w:szCs w:val="18"/>
                    </w:rPr>
                    <w:t>原车钥匙</w:t>
                  </w:r>
                </w:p>
              </w:tc>
              <w:tc>
                <w:tcPr>
                  <w:tcW w:w="1560" w:type="dxa"/>
                  <w:tcBorders>
                    <w:top w:val="single" w:color="auto" w:sz="2" w:space="0"/>
                    <w:left w:val="single" w:color="auto" w:sz="2" w:space="0"/>
                    <w:bottom w:val="single" w:color="auto" w:sz="2" w:space="0"/>
                    <w:right w:val="single" w:color="auto" w:sz="2" w:space="0"/>
                  </w:tcBorders>
                  <w:vAlign w:val="center"/>
                </w:tcPr>
                <w:p w14:paraId="1313BC28">
                  <w:pPr>
                    <w:spacing w:line="280" w:lineRule="exact"/>
                    <w:rPr>
                      <w:color w:val="auto"/>
                      <w:sz w:val="24"/>
                      <w:szCs w:val="18"/>
                    </w:rPr>
                  </w:pPr>
                  <w:r>
                    <w:rPr>
                      <w:color w:val="auto"/>
                      <w:sz w:val="24"/>
                      <w:szCs w:val="18"/>
                    </w:rPr>
                    <w:t>原车钥匙</w:t>
                  </w:r>
                </w:p>
              </w:tc>
              <w:tc>
                <w:tcPr>
                  <w:tcW w:w="708" w:type="dxa"/>
                  <w:tcBorders>
                    <w:top w:val="single" w:color="auto" w:sz="2" w:space="0"/>
                    <w:left w:val="single" w:color="auto" w:sz="2" w:space="0"/>
                    <w:bottom w:val="single" w:color="auto" w:sz="2" w:space="0"/>
                    <w:right w:val="single" w:color="auto" w:sz="6" w:space="0"/>
                  </w:tcBorders>
                  <w:vAlign w:val="center"/>
                </w:tcPr>
                <w:p w14:paraId="430D9AB2">
                  <w:pPr>
                    <w:spacing w:line="280" w:lineRule="exact"/>
                    <w:rPr>
                      <w:color w:val="auto"/>
                      <w:sz w:val="24"/>
                      <w:szCs w:val="18"/>
                    </w:rPr>
                  </w:pPr>
                  <w:r>
                    <w:rPr>
                      <w:color w:val="auto"/>
                      <w:sz w:val="24"/>
                      <w:szCs w:val="18"/>
                    </w:rPr>
                    <w:t>4把</w:t>
                  </w:r>
                </w:p>
              </w:tc>
            </w:tr>
            <w:tr w14:paraId="02647DED">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tcBorders>
                    <w:top w:val="single" w:color="auto" w:sz="2" w:space="0"/>
                    <w:left w:val="single" w:color="auto" w:sz="6" w:space="0"/>
                    <w:bottom w:val="single" w:color="auto" w:sz="2" w:space="0"/>
                    <w:right w:val="single" w:color="auto" w:sz="2" w:space="0"/>
                  </w:tcBorders>
                  <w:vAlign w:val="center"/>
                </w:tcPr>
                <w:p w14:paraId="35BAB841">
                  <w:pPr>
                    <w:spacing w:line="280" w:lineRule="exact"/>
                    <w:rPr>
                      <w:color w:val="auto"/>
                      <w:sz w:val="24"/>
                      <w:szCs w:val="18"/>
                    </w:rPr>
                  </w:pPr>
                  <w:r>
                    <w:rPr>
                      <w:color w:val="auto"/>
                      <w:sz w:val="24"/>
                      <w:szCs w:val="18"/>
                    </w:rPr>
                    <w:t>6</w:t>
                  </w:r>
                </w:p>
              </w:tc>
              <w:tc>
                <w:tcPr>
                  <w:tcW w:w="1701" w:type="dxa"/>
                  <w:tcBorders>
                    <w:top w:val="single" w:color="auto" w:sz="2" w:space="0"/>
                    <w:left w:val="single" w:color="auto" w:sz="2" w:space="0"/>
                    <w:bottom w:val="single" w:color="auto" w:sz="2" w:space="0"/>
                    <w:right w:val="single" w:color="auto" w:sz="2" w:space="0"/>
                  </w:tcBorders>
                  <w:vAlign w:val="center"/>
                </w:tcPr>
                <w:p w14:paraId="0860143C">
                  <w:pPr>
                    <w:spacing w:line="280" w:lineRule="exact"/>
                    <w:rPr>
                      <w:color w:val="auto"/>
                      <w:sz w:val="24"/>
                      <w:szCs w:val="18"/>
                    </w:rPr>
                  </w:pPr>
                  <w:r>
                    <w:rPr>
                      <w:color w:val="auto"/>
                      <w:sz w:val="24"/>
                      <w:szCs w:val="18"/>
                    </w:rPr>
                    <w:t>升降照明灯备用灯泡</w:t>
                  </w:r>
                </w:p>
              </w:tc>
              <w:tc>
                <w:tcPr>
                  <w:tcW w:w="1560" w:type="dxa"/>
                  <w:tcBorders>
                    <w:top w:val="single" w:color="auto" w:sz="2" w:space="0"/>
                    <w:left w:val="single" w:color="auto" w:sz="2" w:space="0"/>
                    <w:bottom w:val="single" w:color="auto" w:sz="2" w:space="0"/>
                    <w:right w:val="single" w:color="auto" w:sz="2" w:space="0"/>
                  </w:tcBorders>
                  <w:vAlign w:val="center"/>
                </w:tcPr>
                <w:p w14:paraId="2F419F37">
                  <w:pPr>
                    <w:spacing w:line="280" w:lineRule="exact"/>
                    <w:rPr>
                      <w:color w:val="auto"/>
                      <w:sz w:val="24"/>
                      <w:szCs w:val="18"/>
                    </w:rPr>
                  </w:pPr>
                  <w:r>
                    <w:rPr>
                      <w:color w:val="auto"/>
                      <w:sz w:val="24"/>
                      <w:szCs w:val="18"/>
                    </w:rPr>
                    <w:t>备用灯泡</w:t>
                  </w:r>
                </w:p>
              </w:tc>
              <w:tc>
                <w:tcPr>
                  <w:tcW w:w="708" w:type="dxa"/>
                  <w:tcBorders>
                    <w:top w:val="single" w:color="auto" w:sz="2" w:space="0"/>
                    <w:left w:val="single" w:color="auto" w:sz="2" w:space="0"/>
                    <w:bottom w:val="single" w:color="auto" w:sz="2" w:space="0"/>
                    <w:right w:val="single" w:color="auto" w:sz="6" w:space="0"/>
                  </w:tcBorders>
                  <w:vAlign w:val="center"/>
                </w:tcPr>
                <w:p w14:paraId="2FF145F1">
                  <w:pPr>
                    <w:spacing w:line="280" w:lineRule="exact"/>
                    <w:rPr>
                      <w:color w:val="auto"/>
                      <w:sz w:val="24"/>
                      <w:szCs w:val="18"/>
                    </w:rPr>
                  </w:pPr>
                  <w:r>
                    <w:rPr>
                      <w:color w:val="auto"/>
                      <w:sz w:val="24"/>
                      <w:szCs w:val="18"/>
                    </w:rPr>
                    <w:t>10个</w:t>
                  </w:r>
                </w:p>
              </w:tc>
            </w:tr>
            <w:tr w14:paraId="16F1FD58">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tcBorders>
                    <w:top w:val="single" w:color="auto" w:sz="2" w:space="0"/>
                    <w:left w:val="single" w:color="auto" w:sz="6" w:space="0"/>
                    <w:bottom w:val="single" w:color="auto" w:sz="2" w:space="0"/>
                    <w:right w:val="single" w:color="auto" w:sz="2" w:space="0"/>
                  </w:tcBorders>
                  <w:vAlign w:val="center"/>
                </w:tcPr>
                <w:p w14:paraId="20EA018F">
                  <w:pPr>
                    <w:spacing w:line="280" w:lineRule="exact"/>
                    <w:rPr>
                      <w:color w:val="auto"/>
                      <w:sz w:val="24"/>
                      <w:szCs w:val="18"/>
                    </w:rPr>
                  </w:pPr>
                  <w:r>
                    <w:rPr>
                      <w:color w:val="auto"/>
                      <w:sz w:val="24"/>
                      <w:szCs w:val="18"/>
                    </w:rPr>
                    <w:t>7</w:t>
                  </w:r>
                </w:p>
              </w:tc>
              <w:tc>
                <w:tcPr>
                  <w:tcW w:w="1701" w:type="dxa"/>
                  <w:tcBorders>
                    <w:top w:val="single" w:color="auto" w:sz="2" w:space="0"/>
                    <w:left w:val="single" w:color="auto" w:sz="2" w:space="0"/>
                    <w:bottom w:val="single" w:color="auto" w:sz="2" w:space="0"/>
                    <w:right w:val="single" w:color="auto" w:sz="2" w:space="0"/>
                  </w:tcBorders>
                  <w:vAlign w:val="center"/>
                </w:tcPr>
                <w:p w14:paraId="3BD594BE">
                  <w:pPr>
                    <w:spacing w:line="280" w:lineRule="exact"/>
                    <w:rPr>
                      <w:color w:val="auto"/>
                      <w:sz w:val="24"/>
                      <w:szCs w:val="18"/>
                    </w:rPr>
                  </w:pPr>
                  <w:r>
                    <w:rPr>
                      <w:color w:val="auto"/>
                      <w:sz w:val="24"/>
                      <w:szCs w:val="18"/>
                    </w:rPr>
                    <w:t>备用保险</w:t>
                  </w:r>
                </w:p>
              </w:tc>
              <w:tc>
                <w:tcPr>
                  <w:tcW w:w="1560" w:type="dxa"/>
                  <w:tcBorders>
                    <w:top w:val="single" w:color="auto" w:sz="2" w:space="0"/>
                    <w:left w:val="single" w:color="auto" w:sz="2" w:space="0"/>
                    <w:bottom w:val="single" w:color="auto" w:sz="2" w:space="0"/>
                    <w:right w:val="single" w:color="auto" w:sz="2" w:space="0"/>
                  </w:tcBorders>
                  <w:vAlign w:val="center"/>
                </w:tcPr>
                <w:p w14:paraId="2D3790E2">
                  <w:pPr>
                    <w:spacing w:line="280" w:lineRule="exact"/>
                    <w:rPr>
                      <w:color w:val="auto"/>
                      <w:sz w:val="24"/>
                      <w:szCs w:val="18"/>
                    </w:rPr>
                  </w:pPr>
                  <w:r>
                    <w:rPr>
                      <w:color w:val="auto"/>
                      <w:sz w:val="24"/>
                      <w:szCs w:val="18"/>
                    </w:rPr>
                    <w:t>备用保险</w:t>
                  </w:r>
                </w:p>
              </w:tc>
              <w:tc>
                <w:tcPr>
                  <w:tcW w:w="708" w:type="dxa"/>
                  <w:tcBorders>
                    <w:top w:val="single" w:color="auto" w:sz="2" w:space="0"/>
                    <w:left w:val="single" w:color="auto" w:sz="2" w:space="0"/>
                    <w:bottom w:val="single" w:color="auto" w:sz="2" w:space="0"/>
                    <w:right w:val="single" w:color="auto" w:sz="6" w:space="0"/>
                  </w:tcBorders>
                  <w:vAlign w:val="center"/>
                </w:tcPr>
                <w:p w14:paraId="37F47A58">
                  <w:pPr>
                    <w:spacing w:line="280" w:lineRule="exact"/>
                    <w:rPr>
                      <w:color w:val="auto"/>
                      <w:sz w:val="24"/>
                      <w:szCs w:val="18"/>
                    </w:rPr>
                  </w:pPr>
                  <w:r>
                    <w:rPr>
                      <w:color w:val="auto"/>
                      <w:sz w:val="24"/>
                      <w:szCs w:val="18"/>
                    </w:rPr>
                    <w:t>1套</w:t>
                  </w:r>
                </w:p>
              </w:tc>
            </w:tr>
            <w:tr w14:paraId="7B6D0BB7">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tcBorders>
                    <w:top w:val="single" w:color="auto" w:sz="2" w:space="0"/>
                    <w:left w:val="single" w:color="auto" w:sz="6" w:space="0"/>
                    <w:bottom w:val="single" w:color="auto" w:sz="2" w:space="0"/>
                    <w:right w:val="single" w:color="auto" w:sz="2" w:space="0"/>
                  </w:tcBorders>
                  <w:vAlign w:val="center"/>
                </w:tcPr>
                <w:p w14:paraId="428F7640">
                  <w:pPr>
                    <w:spacing w:line="280" w:lineRule="exact"/>
                    <w:rPr>
                      <w:color w:val="auto"/>
                      <w:sz w:val="24"/>
                      <w:szCs w:val="18"/>
                    </w:rPr>
                  </w:pPr>
                  <w:r>
                    <w:rPr>
                      <w:color w:val="auto"/>
                      <w:sz w:val="24"/>
                      <w:szCs w:val="18"/>
                    </w:rPr>
                    <w:t>8</w:t>
                  </w:r>
                </w:p>
              </w:tc>
              <w:tc>
                <w:tcPr>
                  <w:tcW w:w="1701" w:type="dxa"/>
                  <w:tcBorders>
                    <w:top w:val="single" w:color="auto" w:sz="2" w:space="0"/>
                    <w:left w:val="single" w:color="auto" w:sz="2" w:space="0"/>
                    <w:bottom w:val="single" w:color="auto" w:sz="2" w:space="0"/>
                    <w:right w:val="single" w:color="auto" w:sz="2" w:space="0"/>
                  </w:tcBorders>
                  <w:vAlign w:val="center"/>
                </w:tcPr>
                <w:p w14:paraId="3672CF93">
                  <w:pPr>
                    <w:spacing w:line="280" w:lineRule="exact"/>
                    <w:rPr>
                      <w:color w:val="auto"/>
                      <w:sz w:val="24"/>
                      <w:szCs w:val="18"/>
                    </w:rPr>
                  </w:pPr>
                  <w:r>
                    <w:rPr>
                      <w:color w:val="auto"/>
                      <w:sz w:val="24"/>
                      <w:szCs w:val="18"/>
                    </w:rPr>
                    <w:t>备用灯罩</w:t>
                  </w:r>
                </w:p>
              </w:tc>
              <w:tc>
                <w:tcPr>
                  <w:tcW w:w="1560" w:type="dxa"/>
                  <w:tcBorders>
                    <w:top w:val="single" w:color="auto" w:sz="2" w:space="0"/>
                    <w:left w:val="single" w:color="auto" w:sz="2" w:space="0"/>
                    <w:bottom w:val="single" w:color="auto" w:sz="2" w:space="0"/>
                    <w:right w:val="single" w:color="auto" w:sz="2" w:space="0"/>
                  </w:tcBorders>
                  <w:vAlign w:val="center"/>
                </w:tcPr>
                <w:p w14:paraId="50888C87">
                  <w:pPr>
                    <w:spacing w:line="280" w:lineRule="exact"/>
                    <w:rPr>
                      <w:color w:val="auto"/>
                      <w:sz w:val="24"/>
                      <w:szCs w:val="18"/>
                    </w:rPr>
                  </w:pPr>
                  <w:r>
                    <w:rPr>
                      <w:color w:val="auto"/>
                      <w:sz w:val="24"/>
                      <w:szCs w:val="18"/>
                    </w:rPr>
                    <w:t>转向灯、尾灯、侧灯</w:t>
                  </w:r>
                </w:p>
              </w:tc>
              <w:tc>
                <w:tcPr>
                  <w:tcW w:w="708" w:type="dxa"/>
                  <w:tcBorders>
                    <w:top w:val="single" w:color="auto" w:sz="2" w:space="0"/>
                    <w:left w:val="single" w:color="auto" w:sz="2" w:space="0"/>
                    <w:bottom w:val="single" w:color="auto" w:sz="2" w:space="0"/>
                    <w:right w:val="single" w:color="auto" w:sz="6" w:space="0"/>
                  </w:tcBorders>
                  <w:vAlign w:val="center"/>
                </w:tcPr>
                <w:p w14:paraId="3FF1119F">
                  <w:pPr>
                    <w:spacing w:line="280" w:lineRule="exact"/>
                    <w:rPr>
                      <w:color w:val="auto"/>
                      <w:sz w:val="24"/>
                      <w:szCs w:val="18"/>
                    </w:rPr>
                  </w:pPr>
                  <w:r>
                    <w:rPr>
                      <w:color w:val="auto"/>
                      <w:sz w:val="24"/>
                      <w:szCs w:val="18"/>
                    </w:rPr>
                    <w:t>1套</w:t>
                  </w:r>
                </w:p>
              </w:tc>
            </w:tr>
            <w:tr w14:paraId="77D03E39">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tcBorders>
                    <w:top w:val="single" w:color="auto" w:sz="2" w:space="0"/>
                    <w:left w:val="single" w:color="auto" w:sz="6" w:space="0"/>
                    <w:bottom w:val="single" w:color="auto" w:sz="2" w:space="0"/>
                    <w:right w:val="single" w:color="auto" w:sz="2" w:space="0"/>
                  </w:tcBorders>
                  <w:vAlign w:val="center"/>
                </w:tcPr>
                <w:p w14:paraId="2EDEAC8F">
                  <w:pPr>
                    <w:spacing w:line="280" w:lineRule="exact"/>
                    <w:rPr>
                      <w:color w:val="auto"/>
                      <w:sz w:val="24"/>
                      <w:szCs w:val="18"/>
                    </w:rPr>
                  </w:pPr>
                  <w:r>
                    <w:rPr>
                      <w:color w:val="auto"/>
                      <w:sz w:val="24"/>
                      <w:szCs w:val="18"/>
                    </w:rPr>
                    <w:t>9</w:t>
                  </w:r>
                </w:p>
              </w:tc>
              <w:tc>
                <w:tcPr>
                  <w:tcW w:w="1701" w:type="dxa"/>
                  <w:tcBorders>
                    <w:top w:val="single" w:color="auto" w:sz="2" w:space="0"/>
                    <w:left w:val="single" w:color="auto" w:sz="2" w:space="0"/>
                    <w:bottom w:val="single" w:color="auto" w:sz="2" w:space="0"/>
                    <w:right w:val="single" w:color="auto" w:sz="2" w:space="0"/>
                  </w:tcBorders>
                  <w:vAlign w:val="center"/>
                </w:tcPr>
                <w:p w14:paraId="09FEC1C4">
                  <w:pPr>
                    <w:spacing w:line="280" w:lineRule="exact"/>
                    <w:rPr>
                      <w:color w:val="auto"/>
                      <w:sz w:val="24"/>
                      <w:szCs w:val="18"/>
                    </w:rPr>
                  </w:pPr>
                  <w:r>
                    <w:rPr>
                      <w:color w:val="auto"/>
                      <w:sz w:val="24"/>
                      <w:szCs w:val="18"/>
                    </w:rPr>
                    <w:t>备用空调滤芯、空气滤芯、机油滤芯、柴油滤芯、油水分离器滤芯、干燥罐滤芯、防冻液滤芯、转向滤芯、空压机油滤芯、空压机空气滤芯、发电机空气滤芯、发电机机油滤芯</w:t>
                  </w:r>
                </w:p>
              </w:tc>
              <w:tc>
                <w:tcPr>
                  <w:tcW w:w="1560" w:type="dxa"/>
                  <w:tcBorders>
                    <w:top w:val="single" w:color="auto" w:sz="2" w:space="0"/>
                    <w:left w:val="single" w:color="auto" w:sz="2" w:space="0"/>
                    <w:bottom w:val="single" w:color="auto" w:sz="2" w:space="0"/>
                    <w:right w:val="single" w:color="auto" w:sz="2" w:space="0"/>
                  </w:tcBorders>
                  <w:vAlign w:val="center"/>
                </w:tcPr>
                <w:p w14:paraId="7E8B0CEE">
                  <w:pPr>
                    <w:spacing w:line="280" w:lineRule="exact"/>
                    <w:rPr>
                      <w:color w:val="auto"/>
                      <w:sz w:val="24"/>
                      <w:szCs w:val="18"/>
                    </w:rPr>
                  </w:pPr>
                  <w:r>
                    <w:rPr>
                      <w:color w:val="auto"/>
                      <w:sz w:val="24"/>
                      <w:szCs w:val="18"/>
                    </w:rPr>
                    <w:t>原车同型号、同品牌</w:t>
                  </w:r>
                </w:p>
              </w:tc>
              <w:tc>
                <w:tcPr>
                  <w:tcW w:w="708" w:type="dxa"/>
                  <w:tcBorders>
                    <w:top w:val="single" w:color="auto" w:sz="2" w:space="0"/>
                    <w:left w:val="single" w:color="auto" w:sz="2" w:space="0"/>
                    <w:bottom w:val="single" w:color="auto" w:sz="2" w:space="0"/>
                    <w:right w:val="single" w:color="auto" w:sz="6" w:space="0"/>
                  </w:tcBorders>
                  <w:vAlign w:val="center"/>
                </w:tcPr>
                <w:p w14:paraId="7B599353">
                  <w:pPr>
                    <w:spacing w:line="280" w:lineRule="exact"/>
                    <w:rPr>
                      <w:color w:val="auto"/>
                      <w:sz w:val="24"/>
                      <w:szCs w:val="18"/>
                    </w:rPr>
                  </w:pPr>
                  <w:r>
                    <w:rPr>
                      <w:color w:val="auto"/>
                      <w:sz w:val="24"/>
                      <w:szCs w:val="18"/>
                    </w:rPr>
                    <w:t>3套</w:t>
                  </w:r>
                </w:p>
              </w:tc>
            </w:tr>
            <w:tr w14:paraId="32026E6B">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tcBorders>
                    <w:top w:val="single" w:color="auto" w:sz="2" w:space="0"/>
                    <w:left w:val="single" w:color="auto" w:sz="6" w:space="0"/>
                    <w:bottom w:val="single" w:color="auto" w:sz="2" w:space="0"/>
                    <w:right w:val="single" w:color="auto" w:sz="2" w:space="0"/>
                  </w:tcBorders>
                  <w:vAlign w:val="center"/>
                </w:tcPr>
                <w:p w14:paraId="4D6F359E">
                  <w:pPr>
                    <w:spacing w:line="280" w:lineRule="exact"/>
                    <w:rPr>
                      <w:color w:val="auto"/>
                      <w:sz w:val="24"/>
                      <w:szCs w:val="18"/>
                    </w:rPr>
                  </w:pPr>
                  <w:r>
                    <w:rPr>
                      <w:color w:val="auto"/>
                      <w:sz w:val="24"/>
                      <w:szCs w:val="18"/>
                    </w:rPr>
                    <w:t>10</w:t>
                  </w:r>
                </w:p>
              </w:tc>
              <w:tc>
                <w:tcPr>
                  <w:tcW w:w="1701" w:type="dxa"/>
                  <w:tcBorders>
                    <w:top w:val="single" w:color="auto" w:sz="2" w:space="0"/>
                    <w:left w:val="single" w:color="auto" w:sz="2" w:space="0"/>
                    <w:bottom w:val="single" w:color="auto" w:sz="2" w:space="0"/>
                    <w:right w:val="single" w:color="auto" w:sz="2" w:space="0"/>
                  </w:tcBorders>
                  <w:vAlign w:val="center"/>
                </w:tcPr>
                <w:p w14:paraId="747BDF15">
                  <w:pPr>
                    <w:spacing w:line="280" w:lineRule="exact"/>
                    <w:rPr>
                      <w:color w:val="auto"/>
                      <w:sz w:val="24"/>
                      <w:szCs w:val="18"/>
                    </w:rPr>
                  </w:pPr>
                  <w:r>
                    <w:rPr>
                      <w:color w:val="auto"/>
                      <w:sz w:val="24"/>
                      <w:szCs w:val="18"/>
                    </w:rPr>
                    <w:t>备用取力器齿轮油、转向机液压油</w:t>
                  </w:r>
                </w:p>
              </w:tc>
              <w:tc>
                <w:tcPr>
                  <w:tcW w:w="1560" w:type="dxa"/>
                  <w:tcBorders>
                    <w:top w:val="single" w:color="auto" w:sz="2" w:space="0"/>
                    <w:left w:val="single" w:color="auto" w:sz="2" w:space="0"/>
                    <w:bottom w:val="single" w:color="auto" w:sz="2" w:space="0"/>
                    <w:right w:val="single" w:color="auto" w:sz="2" w:space="0"/>
                  </w:tcBorders>
                  <w:vAlign w:val="center"/>
                </w:tcPr>
                <w:p w14:paraId="22F3AABA">
                  <w:pPr>
                    <w:spacing w:line="280" w:lineRule="exact"/>
                    <w:rPr>
                      <w:color w:val="auto"/>
                      <w:sz w:val="24"/>
                      <w:szCs w:val="18"/>
                    </w:rPr>
                  </w:pPr>
                  <w:r>
                    <w:rPr>
                      <w:color w:val="auto"/>
                      <w:sz w:val="24"/>
                      <w:szCs w:val="18"/>
                    </w:rPr>
                    <w:t>原车同型号、同品牌</w:t>
                  </w:r>
                </w:p>
              </w:tc>
              <w:tc>
                <w:tcPr>
                  <w:tcW w:w="708" w:type="dxa"/>
                  <w:tcBorders>
                    <w:top w:val="single" w:color="auto" w:sz="2" w:space="0"/>
                    <w:left w:val="single" w:color="auto" w:sz="2" w:space="0"/>
                    <w:bottom w:val="single" w:color="auto" w:sz="2" w:space="0"/>
                    <w:right w:val="single" w:color="auto" w:sz="6" w:space="0"/>
                  </w:tcBorders>
                  <w:vAlign w:val="center"/>
                </w:tcPr>
                <w:p w14:paraId="2A200143">
                  <w:pPr>
                    <w:spacing w:line="280" w:lineRule="exact"/>
                    <w:rPr>
                      <w:color w:val="auto"/>
                      <w:sz w:val="24"/>
                      <w:szCs w:val="18"/>
                    </w:rPr>
                  </w:pPr>
                  <w:r>
                    <w:rPr>
                      <w:color w:val="auto"/>
                      <w:sz w:val="24"/>
                      <w:szCs w:val="18"/>
                    </w:rPr>
                    <w:t>1套</w:t>
                  </w:r>
                </w:p>
              </w:tc>
            </w:tr>
            <w:tr w14:paraId="0D151BD5">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tcBorders>
                    <w:top w:val="single" w:color="auto" w:sz="2" w:space="0"/>
                    <w:left w:val="single" w:color="auto" w:sz="6" w:space="0"/>
                    <w:bottom w:val="single" w:color="auto" w:sz="2" w:space="0"/>
                    <w:right w:val="single" w:color="auto" w:sz="2" w:space="0"/>
                  </w:tcBorders>
                  <w:vAlign w:val="center"/>
                </w:tcPr>
                <w:p w14:paraId="7D72EA11">
                  <w:pPr>
                    <w:spacing w:line="280" w:lineRule="exact"/>
                    <w:rPr>
                      <w:color w:val="auto"/>
                      <w:sz w:val="24"/>
                      <w:szCs w:val="18"/>
                    </w:rPr>
                  </w:pPr>
                  <w:r>
                    <w:rPr>
                      <w:color w:val="auto"/>
                      <w:sz w:val="24"/>
                      <w:szCs w:val="18"/>
                    </w:rPr>
                    <w:t>11</w:t>
                  </w:r>
                </w:p>
              </w:tc>
              <w:tc>
                <w:tcPr>
                  <w:tcW w:w="1701" w:type="dxa"/>
                  <w:tcBorders>
                    <w:top w:val="single" w:color="auto" w:sz="2" w:space="0"/>
                    <w:left w:val="single" w:color="auto" w:sz="2" w:space="0"/>
                    <w:bottom w:val="single" w:color="auto" w:sz="2" w:space="0"/>
                    <w:right w:val="single" w:color="auto" w:sz="2" w:space="0"/>
                  </w:tcBorders>
                  <w:vAlign w:val="center"/>
                </w:tcPr>
                <w:p w14:paraId="69E768BD">
                  <w:pPr>
                    <w:spacing w:line="280" w:lineRule="exact"/>
                    <w:rPr>
                      <w:color w:val="auto"/>
                      <w:sz w:val="24"/>
                      <w:szCs w:val="18"/>
                    </w:rPr>
                  </w:pPr>
                  <w:r>
                    <w:rPr>
                      <w:color w:val="auto"/>
                      <w:sz w:val="24"/>
                      <w:szCs w:val="18"/>
                    </w:rPr>
                    <w:t>胎压表</w:t>
                  </w:r>
                </w:p>
              </w:tc>
              <w:tc>
                <w:tcPr>
                  <w:tcW w:w="1560" w:type="dxa"/>
                  <w:tcBorders>
                    <w:top w:val="single" w:color="auto" w:sz="2" w:space="0"/>
                    <w:left w:val="single" w:color="auto" w:sz="2" w:space="0"/>
                    <w:bottom w:val="single" w:color="auto" w:sz="2" w:space="0"/>
                    <w:right w:val="single" w:color="auto" w:sz="2" w:space="0"/>
                  </w:tcBorders>
                  <w:vAlign w:val="center"/>
                </w:tcPr>
                <w:p w14:paraId="183F3302">
                  <w:pPr>
                    <w:spacing w:line="280" w:lineRule="exact"/>
                    <w:rPr>
                      <w:color w:val="auto"/>
                      <w:sz w:val="24"/>
                      <w:szCs w:val="18"/>
                    </w:rPr>
                  </w:pPr>
                  <w:r>
                    <w:rPr>
                      <w:color w:val="auto"/>
                      <w:sz w:val="24"/>
                      <w:szCs w:val="18"/>
                    </w:rPr>
                    <w:t>胎压表</w:t>
                  </w:r>
                </w:p>
              </w:tc>
              <w:tc>
                <w:tcPr>
                  <w:tcW w:w="708" w:type="dxa"/>
                  <w:tcBorders>
                    <w:top w:val="single" w:color="auto" w:sz="2" w:space="0"/>
                    <w:left w:val="single" w:color="auto" w:sz="2" w:space="0"/>
                    <w:bottom w:val="single" w:color="auto" w:sz="2" w:space="0"/>
                    <w:right w:val="single" w:color="auto" w:sz="6" w:space="0"/>
                  </w:tcBorders>
                  <w:vAlign w:val="center"/>
                </w:tcPr>
                <w:p w14:paraId="37F82B57">
                  <w:pPr>
                    <w:spacing w:line="280" w:lineRule="exact"/>
                    <w:rPr>
                      <w:color w:val="auto"/>
                      <w:sz w:val="24"/>
                      <w:szCs w:val="18"/>
                    </w:rPr>
                  </w:pPr>
                  <w:r>
                    <w:rPr>
                      <w:color w:val="auto"/>
                      <w:sz w:val="24"/>
                      <w:szCs w:val="18"/>
                    </w:rPr>
                    <w:t>1件</w:t>
                  </w:r>
                </w:p>
              </w:tc>
            </w:tr>
            <w:tr w14:paraId="12458B93">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tcBorders>
                    <w:top w:val="single" w:color="auto" w:sz="2" w:space="0"/>
                    <w:left w:val="single" w:color="auto" w:sz="6" w:space="0"/>
                    <w:bottom w:val="single" w:color="auto" w:sz="2" w:space="0"/>
                    <w:right w:val="single" w:color="auto" w:sz="2" w:space="0"/>
                  </w:tcBorders>
                  <w:vAlign w:val="center"/>
                </w:tcPr>
                <w:p w14:paraId="2928563B">
                  <w:pPr>
                    <w:spacing w:line="280" w:lineRule="exact"/>
                    <w:rPr>
                      <w:color w:val="auto"/>
                      <w:sz w:val="24"/>
                      <w:szCs w:val="18"/>
                    </w:rPr>
                  </w:pPr>
                  <w:r>
                    <w:rPr>
                      <w:color w:val="auto"/>
                      <w:sz w:val="24"/>
                      <w:szCs w:val="18"/>
                    </w:rPr>
                    <w:t>12</w:t>
                  </w:r>
                </w:p>
              </w:tc>
              <w:tc>
                <w:tcPr>
                  <w:tcW w:w="1701" w:type="dxa"/>
                  <w:tcBorders>
                    <w:top w:val="single" w:color="auto" w:sz="2" w:space="0"/>
                    <w:left w:val="single" w:color="auto" w:sz="2" w:space="0"/>
                    <w:bottom w:val="single" w:color="auto" w:sz="2" w:space="0"/>
                    <w:right w:val="single" w:color="auto" w:sz="2" w:space="0"/>
                  </w:tcBorders>
                  <w:vAlign w:val="center"/>
                </w:tcPr>
                <w:p w14:paraId="03B1E7B6">
                  <w:pPr>
                    <w:spacing w:line="280" w:lineRule="exact"/>
                    <w:rPr>
                      <w:color w:val="auto"/>
                      <w:sz w:val="24"/>
                      <w:szCs w:val="18"/>
                    </w:rPr>
                  </w:pPr>
                  <w:r>
                    <w:rPr>
                      <w:color w:val="auto"/>
                      <w:sz w:val="24"/>
                      <w:szCs w:val="18"/>
                    </w:rPr>
                    <w:t>防火帽</w:t>
                  </w:r>
                </w:p>
              </w:tc>
              <w:tc>
                <w:tcPr>
                  <w:tcW w:w="1560" w:type="dxa"/>
                  <w:tcBorders>
                    <w:top w:val="single" w:color="auto" w:sz="2" w:space="0"/>
                    <w:left w:val="single" w:color="auto" w:sz="2" w:space="0"/>
                    <w:bottom w:val="single" w:color="auto" w:sz="2" w:space="0"/>
                    <w:right w:val="single" w:color="auto" w:sz="2" w:space="0"/>
                  </w:tcBorders>
                  <w:vAlign w:val="center"/>
                </w:tcPr>
                <w:p w14:paraId="243D2008">
                  <w:pPr>
                    <w:spacing w:line="280" w:lineRule="exact"/>
                    <w:rPr>
                      <w:color w:val="auto"/>
                      <w:sz w:val="24"/>
                      <w:szCs w:val="18"/>
                    </w:rPr>
                  </w:pPr>
                  <w:r>
                    <w:rPr>
                      <w:color w:val="auto"/>
                      <w:sz w:val="24"/>
                      <w:szCs w:val="18"/>
                    </w:rPr>
                    <w:t>与底盘排气管配套</w:t>
                  </w:r>
                </w:p>
              </w:tc>
              <w:tc>
                <w:tcPr>
                  <w:tcW w:w="708" w:type="dxa"/>
                  <w:tcBorders>
                    <w:top w:val="single" w:color="auto" w:sz="2" w:space="0"/>
                    <w:left w:val="single" w:color="auto" w:sz="2" w:space="0"/>
                    <w:bottom w:val="single" w:color="auto" w:sz="2" w:space="0"/>
                    <w:right w:val="single" w:color="auto" w:sz="6" w:space="0"/>
                  </w:tcBorders>
                  <w:vAlign w:val="center"/>
                </w:tcPr>
                <w:p w14:paraId="40ABB6FA">
                  <w:pPr>
                    <w:spacing w:line="280" w:lineRule="exact"/>
                    <w:rPr>
                      <w:color w:val="auto"/>
                      <w:sz w:val="24"/>
                      <w:szCs w:val="18"/>
                    </w:rPr>
                  </w:pPr>
                  <w:r>
                    <w:rPr>
                      <w:color w:val="auto"/>
                      <w:sz w:val="24"/>
                      <w:szCs w:val="18"/>
                    </w:rPr>
                    <w:t>1件</w:t>
                  </w:r>
                </w:p>
              </w:tc>
            </w:tr>
            <w:tr w14:paraId="4FF66E62">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tcBorders>
                    <w:top w:val="single" w:color="auto" w:sz="2" w:space="0"/>
                    <w:left w:val="single" w:color="auto" w:sz="6" w:space="0"/>
                    <w:bottom w:val="single" w:color="auto" w:sz="2" w:space="0"/>
                    <w:right w:val="single" w:color="auto" w:sz="2" w:space="0"/>
                  </w:tcBorders>
                  <w:vAlign w:val="center"/>
                </w:tcPr>
                <w:p w14:paraId="09668195">
                  <w:pPr>
                    <w:spacing w:line="280" w:lineRule="exact"/>
                    <w:rPr>
                      <w:color w:val="auto"/>
                      <w:sz w:val="24"/>
                      <w:szCs w:val="18"/>
                    </w:rPr>
                  </w:pPr>
                  <w:r>
                    <w:rPr>
                      <w:color w:val="auto"/>
                      <w:sz w:val="24"/>
                      <w:szCs w:val="18"/>
                    </w:rPr>
                    <w:t>13</w:t>
                  </w:r>
                </w:p>
              </w:tc>
              <w:tc>
                <w:tcPr>
                  <w:tcW w:w="1701" w:type="dxa"/>
                  <w:tcBorders>
                    <w:top w:val="single" w:color="auto" w:sz="2" w:space="0"/>
                    <w:left w:val="single" w:color="auto" w:sz="2" w:space="0"/>
                    <w:bottom w:val="single" w:color="auto" w:sz="2" w:space="0"/>
                    <w:right w:val="single" w:color="auto" w:sz="2" w:space="0"/>
                  </w:tcBorders>
                  <w:vAlign w:val="center"/>
                </w:tcPr>
                <w:p w14:paraId="7F9E8D06">
                  <w:pPr>
                    <w:spacing w:line="280" w:lineRule="exact"/>
                    <w:rPr>
                      <w:color w:val="auto"/>
                      <w:sz w:val="24"/>
                      <w:szCs w:val="18"/>
                    </w:rPr>
                  </w:pPr>
                  <w:r>
                    <w:rPr>
                      <w:color w:val="auto"/>
                      <w:sz w:val="24"/>
                      <w:szCs w:val="18"/>
                    </w:rPr>
                    <w:t>防滑链</w:t>
                  </w:r>
                </w:p>
              </w:tc>
              <w:tc>
                <w:tcPr>
                  <w:tcW w:w="1560" w:type="dxa"/>
                  <w:tcBorders>
                    <w:top w:val="single" w:color="auto" w:sz="2" w:space="0"/>
                    <w:left w:val="single" w:color="auto" w:sz="2" w:space="0"/>
                    <w:bottom w:val="single" w:color="auto" w:sz="2" w:space="0"/>
                    <w:right w:val="single" w:color="auto" w:sz="2" w:space="0"/>
                  </w:tcBorders>
                  <w:vAlign w:val="center"/>
                </w:tcPr>
                <w:p w14:paraId="22D15DB6">
                  <w:pPr>
                    <w:spacing w:line="280" w:lineRule="exact"/>
                    <w:rPr>
                      <w:color w:val="auto"/>
                      <w:sz w:val="24"/>
                      <w:szCs w:val="18"/>
                    </w:rPr>
                  </w:pPr>
                  <w:r>
                    <w:rPr>
                      <w:color w:val="auto"/>
                      <w:sz w:val="24"/>
                      <w:szCs w:val="18"/>
                    </w:rPr>
                    <w:t>与车辆轮胎配套，每个驱动轮各一条</w:t>
                  </w:r>
                </w:p>
              </w:tc>
              <w:tc>
                <w:tcPr>
                  <w:tcW w:w="708" w:type="dxa"/>
                  <w:tcBorders>
                    <w:top w:val="single" w:color="auto" w:sz="2" w:space="0"/>
                    <w:left w:val="single" w:color="auto" w:sz="2" w:space="0"/>
                    <w:bottom w:val="single" w:color="auto" w:sz="2" w:space="0"/>
                    <w:right w:val="single" w:color="auto" w:sz="6" w:space="0"/>
                  </w:tcBorders>
                  <w:vAlign w:val="center"/>
                </w:tcPr>
                <w:p w14:paraId="457D4DBB">
                  <w:pPr>
                    <w:spacing w:line="280" w:lineRule="exact"/>
                    <w:rPr>
                      <w:color w:val="auto"/>
                      <w:sz w:val="24"/>
                      <w:szCs w:val="18"/>
                    </w:rPr>
                  </w:pPr>
                  <w:r>
                    <w:rPr>
                      <w:color w:val="auto"/>
                      <w:sz w:val="24"/>
                      <w:szCs w:val="18"/>
                    </w:rPr>
                    <w:t>1套</w:t>
                  </w:r>
                </w:p>
              </w:tc>
            </w:tr>
            <w:tr w14:paraId="0DBAB7CA">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tcBorders>
                    <w:top w:val="single" w:color="auto" w:sz="2" w:space="0"/>
                    <w:left w:val="single" w:color="auto" w:sz="6" w:space="0"/>
                    <w:bottom w:val="single" w:color="auto" w:sz="2" w:space="0"/>
                    <w:right w:val="single" w:color="auto" w:sz="2" w:space="0"/>
                  </w:tcBorders>
                  <w:vAlign w:val="center"/>
                </w:tcPr>
                <w:p w14:paraId="28C4AF25">
                  <w:pPr>
                    <w:spacing w:line="280" w:lineRule="exact"/>
                    <w:rPr>
                      <w:color w:val="auto"/>
                      <w:sz w:val="24"/>
                      <w:szCs w:val="18"/>
                    </w:rPr>
                  </w:pPr>
                  <w:r>
                    <w:rPr>
                      <w:color w:val="auto"/>
                      <w:sz w:val="24"/>
                      <w:szCs w:val="18"/>
                    </w:rPr>
                    <w:t>14</w:t>
                  </w:r>
                </w:p>
              </w:tc>
              <w:tc>
                <w:tcPr>
                  <w:tcW w:w="1701" w:type="dxa"/>
                  <w:tcBorders>
                    <w:top w:val="single" w:color="auto" w:sz="2" w:space="0"/>
                    <w:left w:val="single" w:color="auto" w:sz="2" w:space="0"/>
                    <w:bottom w:val="single" w:color="auto" w:sz="2" w:space="0"/>
                    <w:right w:val="single" w:color="auto" w:sz="2" w:space="0"/>
                  </w:tcBorders>
                  <w:vAlign w:val="center"/>
                </w:tcPr>
                <w:p w14:paraId="7CA27726">
                  <w:pPr>
                    <w:spacing w:line="280" w:lineRule="exact"/>
                    <w:rPr>
                      <w:color w:val="auto"/>
                      <w:sz w:val="24"/>
                      <w:szCs w:val="18"/>
                    </w:rPr>
                  </w:pPr>
                  <w:r>
                    <w:rPr>
                      <w:color w:val="auto"/>
                      <w:sz w:val="24"/>
                      <w:szCs w:val="18"/>
                    </w:rPr>
                    <w:t>喷灯</w:t>
                  </w:r>
                </w:p>
              </w:tc>
              <w:tc>
                <w:tcPr>
                  <w:tcW w:w="1560" w:type="dxa"/>
                  <w:tcBorders>
                    <w:top w:val="single" w:color="auto" w:sz="2" w:space="0"/>
                    <w:left w:val="single" w:color="auto" w:sz="2" w:space="0"/>
                    <w:bottom w:val="single" w:color="auto" w:sz="2" w:space="0"/>
                    <w:right w:val="single" w:color="auto" w:sz="2" w:space="0"/>
                  </w:tcBorders>
                  <w:vAlign w:val="center"/>
                </w:tcPr>
                <w:p w14:paraId="4A0E09DC">
                  <w:pPr>
                    <w:spacing w:line="280" w:lineRule="exact"/>
                    <w:rPr>
                      <w:color w:val="auto"/>
                      <w:sz w:val="24"/>
                      <w:szCs w:val="18"/>
                    </w:rPr>
                  </w:pPr>
                  <w:r>
                    <w:rPr>
                      <w:color w:val="auto"/>
                      <w:sz w:val="24"/>
                      <w:szCs w:val="18"/>
                    </w:rPr>
                    <w:t>汽油</w:t>
                  </w:r>
                </w:p>
              </w:tc>
              <w:tc>
                <w:tcPr>
                  <w:tcW w:w="708" w:type="dxa"/>
                  <w:tcBorders>
                    <w:top w:val="single" w:color="auto" w:sz="2" w:space="0"/>
                    <w:left w:val="single" w:color="auto" w:sz="2" w:space="0"/>
                    <w:bottom w:val="single" w:color="auto" w:sz="2" w:space="0"/>
                    <w:right w:val="single" w:color="auto" w:sz="6" w:space="0"/>
                  </w:tcBorders>
                  <w:vAlign w:val="center"/>
                </w:tcPr>
                <w:p w14:paraId="3AFEB8C0">
                  <w:pPr>
                    <w:spacing w:line="280" w:lineRule="exact"/>
                    <w:rPr>
                      <w:color w:val="auto"/>
                      <w:sz w:val="24"/>
                      <w:szCs w:val="18"/>
                    </w:rPr>
                  </w:pPr>
                  <w:r>
                    <w:rPr>
                      <w:color w:val="auto"/>
                      <w:sz w:val="24"/>
                      <w:szCs w:val="18"/>
                    </w:rPr>
                    <w:t>1个</w:t>
                  </w:r>
                </w:p>
              </w:tc>
            </w:tr>
            <w:tr w14:paraId="4D134AB2">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tcBorders>
                    <w:top w:val="single" w:color="auto" w:sz="2" w:space="0"/>
                    <w:left w:val="single" w:color="auto" w:sz="6" w:space="0"/>
                    <w:bottom w:val="single" w:color="auto" w:sz="2" w:space="0"/>
                    <w:right w:val="single" w:color="auto" w:sz="2" w:space="0"/>
                  </w:tcBorders>
                  <w:vAlign w:val="center"/>
                </w:tcPr>
                <w:p w14:paraId="27582374">
                  <w:pPr>
                    <w:spacing w:line="280" w:lineRule="exact"/>
                    <w:rPr>
                      <w:color w:val="auto"/>
                      <w:sz w:val="24"/>
                      <w:szCs w:val="18"/>
                    </w:rPr>
                  </w:pPr>
                  <w:r>
                    <w:rPr>
                      <w:color w:val="auto"/>
                      <w:sz w:val="24"/>
                      <w:szCs w:val="18"/>
                    </w:rPr>
                    <w:t>15</w:t>
                  </w:r>
                </w:p>
              </w:tc>
              <w:tc>
                <w:tcPr>
                  <w:tcW w:w="1701" w:type="dxa"/>
                  <w:tcBorders>
                    <w:top w:val="single" w:color="auto" w:sz="2" w:space="0"/>
                    <w:left w:val="single" w:color="auto" w:sz="2" w:space="0"/>
                    <w:bottom w:val="single" w:color="auto" w:sz="2" w:space="0"/>
                    <w:right w:val="single" w:color="auto" w:sz="2" w:space="0"/>
                  </w:tcBorders>
                  <w:vAlign w:val="center"/>
                </w:tcPr>
                <w:p w14:paraId="5069E1C3">
                  <w:pPr>
                    <w:spacing w:line="280" w:lineRule="exact"/>
                    <w:rPr>
                      <w:color w:val="auto"/>
                      <w:sz w:val="24"/>
                      <w:szCs w:val="18"/>
                    </w:rPr>
                  </w:pPr>
                  <w:r>
                    <w:rPr>
                      <w:color w:val="auto"/>
                      <w:sz w:val="24"/>
                      <w:szCs w:val="18"/>
                    </w:rPr>
                    <w:t>吸水管</w:t>
                  </w:r>
                </w:p>
              </w:tc>
              <w:tc>
                <w:tcPr>
                  <w:tcW w:w="1560" w:type="dxa"/>
                  <w:tcBorders>
                    <w:top w:val="single" w:color="auto" w:sz="2" w:space="0"/>
                    <w:left w:val="single" w:color="auto" w:sz="2" w:space="0"/>
                    <w:bottom w:val="single" w:color="auto" w:sz="2" w:space="0"/>
                    <w:right w:val="single" w:color="auto" w:sz="2" w:space="0"/>
                  </w:tcBorders>
                  <w:vAlign w:val="center"/>
                </w:tcPr>
                <w:p w14:paraId="1D91AF28">
                  <w:pPr>
                    <w:spacing w:line="280" w:lineRule="exact"/>
                    <w:rPr>
                      <w:color w:val="auto"/>
                      <w:sz w:val="24"/>
                      <w:szCs w:val="18"/>
                    </w:rPr>
                  </w:pPr>
                  <w:r>
                    <w:rPr>
                      <w:color w:val="auto"/>
                      <w:sz w:val="24"/>
                      <w:szCs w:val="18"/>
                    </w:rPr>
                    <w:t>2米，管径与水泵吸水流量匹配，PVC材质</w:t>
                  </w:r>
                </w:p>
              </w:tc>
              <w:tc>
                <w:tcPr>
                  <w:tcW w:w="708" w:type="dxa"/>
                  <w:tcBorders>
                    <w:top w:val="single" w:color="auto" w:sz="2" w:space="0"/>
                    <w:left w:val="single" w:color="auto" w:sz="2" w:space="0"/>
                    <w:bottom w:val="single" w:color="auto" w:sz="2" w:space="0"/>
                    <w:right w:val="single" w:color="auto" w:sz="6" w:space="0"/>
                  </w:tcBorders>
                  <w:vAlign w:val="center"/>
                </w:tcPr>
                <w:p w14:paraId="4625AFFA">
                  <w:pPr>
                    <w:spacing w:line="280" w:lineRule="exact"/>
                    <w:rPr>
                      <w:color w:val="auto"/>
                      <w:sz w:val="24"/>
                      <w:szCs w:val="18"/>
                    </w:rPr>
                  </w:pPr>
                  <w:r>
                    <w:rPr>
                      <w:color w:val="auto"/>
                      <w:sz w:val="24"/>
                      <w:szCs w:val="18"/>
                    </w:rPr>
                    <w:t>4根</w:t>
                  </w:r>
                </w:p>
              </w:tc>
            </w:tr>
            <w:tr w14:paraId="54AF99CF">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tcBorders>
                    <w:top w:val="single" w:color="auto" w:sz="2" w:space="0"/>
                    <w:left w:val="single" w:color="auto" w:sz="6" w:space="0"/>
                    <w:bottom w:val="single" w:color="auto" w:sz="2" w:space="0"/>
                    <w:right w:val="single" w:color="auto" w:sz="2" w:space="0"/>
                  </w:tcBorders>
                  <w:vAlign w:val="center"/>
                </w:tcPr>
                <w:p w14:paraId="49902796">
                  <w:pPr>
                    <w:spacing w:line="280" w:lineRule="exact"/>
                    <w:rPr>
                      <w:color w:val="auto"/>
                      <w:sz w:val="24"/>
                      <w:szCs w:val="18"/>
                    </w:rPr>
                  </w:pPr>
                  <w:r>
                    <w:rPr>
                      <w:color w:val="auto"/>
                      <w:sz w:val="24"/>
                      <w:szCs w:val="18"/>
                    </w:rPr>
                    <w:t>16</w:t>
                  </w:r>
                </w:p>
              </w:tc>
              <w:tc>
                <w:tcPr>
                  <w:tcW w:w="1701" w:type="dxa"/>
                  <w:tcBorders>
                    <w:top w:val="single" w:color="auto" w:sz="2" w:space="0"/>
                    <w:left w:val="single" w:color="auto" w:sz="2" w:space="0"/>
                    <w:bottom w:val="single" w:color="auto" w:sz="2" w:space="0"/>
                    <w:right w:val="single" w:color="auto" w:sz="2" w:space="0"/>
                  </w:tcBorders>
                  <w:vAlign w:val="center"/>
                </w:tcPr>
                <w:p w14:paraId="4F3097A1">
                  <w:pPr>
                    <w:spacing w:line="280" w:lineRule="exact"/>
                    <w:rPr>
                      <w:color w:val="auto"/>
                      <w:sz w:val="24"/>
                      <w:szCs w:val="18"/>
                    </w:rPr>
                  </w:pPr>
                  <w:r>
                    <w:rPr>
                      <w:color w:val="auto"/>
                      <w:sz w:val="24"/>
                      <w:szCs w:val="18"/>
                    </w:rPr>
                    <w:t>滤水器及引绳</w:t>
                  </w:r>
                </w:p>
              </w:tc>
              <w:tc>
                <w:tcPr>
                  <w:tcW w:w="1560" w:type="dxa"/>
                  <w:tcBorders>
                    <w:top w:val="single" w:color="auto" w:sz="2" w:space="0"/>
                    <w:left w:val="single" w:color="auto" w:sz="2" w:space="0"/>
                    <w:bottom w:val="single" w:color="auto" w:sz="2" w:space="0"/>
                    <w:right w:val="single" w:color="auto" w:sz="2" w:space="0"/>
                  </w:tcBorders>
                  <w:vAlign w:val="center"/>
                </w:tcPr>
                <w:p w14:paraId="4C3EC5FD">
                  <w:pPr>
                    <w:spacing w:line="280" w:lineRule="exact"/>
                    <w:rPr>
                      <w:color w:val="auto"/>
                      <w:sz w:val="24"/>
                      <w:szCs w:val="18"/>
                    </w:rPr>
                  </w:pPr>
                  <w:r>
                    <w:rPr>
                      <w:color w:val="auto"/>
                      <w:sz w:val="24"/>
                      <w:szCs w:val="18"/>
                    </w:rPr>
                    <w:t>与吸水管相匹配</w:t>
                  </w:r>
                </w:p>
              </w:tc>
              <w:tc>
                <w:tcPr>
                  <w:tcW w:w="708" w:type="dxa"/>
                  <w:tcBorders>
                    <w:top w:val="single" w:color="auto" w:sz="2" w:space="0"/>
                    <w:left w:val="single" w:color="auto" w:sz="2" w:space="0"/>
                    <w:bottom w:val="single" w:color="auto" w:sz="2" w:space="0"/>
                    <w:right w:val="single" w:color="auto" w:sz="6" w:space="0"/>
                  </w:tcBorders>
                  <w:vAlign w:val="center"/>
                </w:tcPr>
                <w:p w14:paraId="17DD55AC">
                  <w:pPr>
                    <w:spacing w:line="280" w:lineRule="exact"/>
                    <w:rPr>
                      <w:color w:val="auto"/>
                      <w:sz w:val="24"/>
                      <w:szCs w:val="18"/>
                    </w:rPr>
                  </w:pPr>
                  <w:r>
                    <w:rPr>
                      <w:color w:val="auto"/>
                      <w:sz w:val="24"/>
                      <w:szCs w:val="18"/>
                    </w:rPr>
                    <w:t>1只</w:t>
                  </w:r>
                </w:p>
              </w:tc>
            </w:tr>
            <w:tr w14:paraId="522B78F1">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tcBorders>
                    <w:top w:val="single" w:color="auto" w:sz="2" w:space="0"/>
                    <w:left w:val="single" w:color="auto" w:sz="6" w:space="0"/>
                    <w:bottom w:val="single" w:color="auto" w:sz="2" w:space="0"/>
                    <w:right w:val="single" w:color="auto" w:sz="2" w:space="0"/>
                  </w:tcBorders>
                  <w:vAlign w:val="center"/>
                </w:tcPr>
                <w:p w14:paraId="399B431F">
                  <w:pPr>
                    <w:spacing w:line="280" w:lineRule="exact"/>
                    <w:rPr>
                      <w:color w:val="auto"/>
                      <w:sz w:val="24"/>
                      <w:szCs w:val="18"/>
                    </w:rPr>
                  </w:pPr>
                  <w:r>
                    <w:rPr>
                      <w:color w:val="auto"/>
                      <w:sz w:val="24"/>
                      <w:szCs w:val="18"/>
                    </w:rPr>
                    <w:t>17</w:t>
                  </w:r>
                </w:p>
              </w:tc>
              <w:tc>
                <w:tcPr>
                  <w:tcW w:w="1701" w:type="dxa"/>
                  <w:tcBorders>
                    <w:top w:val="single" w:color="auto" w:sz="2" w:space="0"/>
                    <w:left w:val="single" w:color="auto" w:sz="2" w:space="0"/>
                    <w:bottom w:val="single" w:color="auto" w:sz="2" w:space="0"/>
                    <w:right w:val="single" w:color="auto" w:sz="2" w:space="0"/>
                  </w:tcBorders>
                  <w:vAlign w:val="center"/>
                </w:tcPr>
                <w:p w14:paraId="5DFA8444">
                  <w:pPr>
                    <w:spacing w:line="280" w:lineRule="exact"/>
                    <w:rPr>
                      <w:color w:val="auto"/>
                      <w:sz w:val="24"/>
                      <w:szCs w:val="18"/>
                    </w:rPr>
                  </w:pPr>
                  <w:r>
                    <w:rPr>
                      <w:color w:val="auto"/>
                      <w:sz w:val="24"/>
                      <w:szCs w:val="18"/>
                    </w:rPr>
                    <w:t>消火栓扳手</w:t>
                  </w:r>
                </w:p>
              </w:tc>
              <w:tc>
                <w:tcPr>
                  <w:tcW w:w="1560" w:type="dxa"/>
                  <w:tcBorders>
                    <w:top w:val="single" w:color="auto" w:sz="2" w:space="0"/>
                    <w:left w:val="single" w:color="auto" w:sz="2" w:space="0"/>
                    <w:bottom w:val="single" w:color="auto" w:sz="2" w:space="0"/>
                    <w:right w:val="single" w:color="auto" w:sz="2" w:space="0"/>
                  </w:tcBorders>
                  <w:vAlign w:val="center"/>
                </w:tcPr>
                <w:p w14:paraId="4B83204B">
                  <w:pPr>
                    <w:spacing w:line="280" w:lineRule="exact"/>
                    <w:rPr>
                      <w:color w:val="auto"/>
                      <w:sz w:val="24"/>
                      <w:szCs w:val="18"/>
                    </w:rPr>
                  </w:pPr>
                  <w:r>
                    <w:rPr>
                      <w:color w:val="auto"/>
                      <w:sz w:val="24"/>
                      <w:szCs w:val="18"/>
                    </w:rPr>
                    <w:t>消火栓扳手</w:t>
                  </w:r>
                </w:p>
              </w:tc>
              <w:tc>
                <w:tcPr>
                  <w:tcW w:w="708" w:type="dxa"/>
                  <w:tcBorders>
                    <w:top w:val="single" w:color="auto" w:sz="2" w:space="0"/>
                    <w:left w:val="single" w:color="auto" w:sz="2" w:space="0"/>
                    <w:bottom w:val="single" w:color="auto" w:sz="2" w:space="0"/>
                    <w:right w:val="single" w:color="auto" w:sz="6" w:space="0"/>
                  </w:tcBorders>
                  <w:vAlign w:val="center"/>
                </w:tcPr>
                <w:p w14:paraId="7D84AE49">
                  <w:pPr>
                    <w:spacing w:line="280" w:lineRule="exact"/>
                    <w:rPr>
                      <w:color w:val="auto"/>
                      <w:sz w:val="24"/>
                      <w:szCs w:val="18"/>
                    </w:rPr>
                  </w:pPr>
                  <w:r>
                    <w:rPr>
                      <w:color w:val="auto"/>
                      <w:sz w:val="24"/>
                      <w:szCs w:val="18"/>
                    </w:rPr>
                    <w:t>1件</w:t>
                  </w:r>
                </w:p>
              </w:tc>
            </w:tr>
            <w:tr w14:paraId="4ED5A3E9">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PrEx>
              <w:tc>
                <w:tcPr>
                  <w:tcW w:w="780" w:type="dxa"/>
                  <w:tcBorders>
                    <w:top w:val="single" w:color="auto" w:sz="2" w:space="0"/>
                    <w:left w:val="single" w:color="auto" w:sz="6" w:space="0"/>
                    <w:bottom w:val="single" w:color="auto" w:sz="2" w:space="0"/>
                    <w:right w:val="single" w:color="auto" w:sz="2" w:space="0"/>
                  </w:tcBorders>
                  <w:vAlign w:val="center"/>
                </w:tcPr>
                <w:p w14:paraId="1C45C398">
                  <w:pPr>
                    <w:spacing w:line="280" w:lineRule="exact"/>
                    <w:rPr>
                      <w:color w:val="auto"/>
                      <w:sz w:val="24"/>
                      <w:szCs w:val="18"/>
                    </w:rPr>
                  </w:pPr>
                  <w:r>
                    <w:rPr>
                      <w:color w:val="auto"/>
                      <w:sz w:val="24"/>
                      <w:szCs w:val="18"/>
                    </w:rPr>
                    <w:t>18</w:t>
                  </w:r>
                </w:p>
              </w:tc>
              <w:tc>
                <w:tcPr>
                  <w:tcW w:w="1701" w:type="dxa"/>
                  <w:tcBorders>
                    <w:top w:val="single" w:color="auto" w:sz="2" w:space="0"/>
                    <w:left w:val="single" w:color="auto" w:sz="2" w:space="0"/>
                    <w:bottom w:val="single" w:color="auto" w:sz="2" w:space="0"/>
                    <w:right w:val="single" w:color="auto" w:sz="2" w:space="0"/>
                  </w:tcBorders>
                  <w:vAlign w:val="center"/>
                </w:tcPr>
                <w:p w14:paraId="54BDAE55">
                  <w:pPr>
                    <w:spacing w:line="280" w:lineRule="exact"/>
                    <w:rPr>
                      <w:color w:val="auto"/>
                      <w:sz w:val="24"/>
                      <w:szCs w:val="18"/>
                    </w:rPr>
                  </w:pPr>
                  <w:r>
                    <w:rPr>
                      <w:color w:val="auto"/>
                      <w:sz w:val="24"/>
                      <w:szCs w:val="18"/>
                    </w:rPr>
                    <w:t>异径接口</w:t>
                  </w:r>
                </w:p>
              </w:tc>
              <w:tc>
                <w:tcPr>
                  <w:tcW w:w="1560" w:type="dxa"/>
                  <w:tcBorders>
                    <w:top w:val="single" w:color="auto" w:sz="2" w:space="0"/>
                    <w:left w:val="single" w:color="auto" w:sz="2" w:space="0"/>
                    <w:bottom w:val="single" w:color="auto" w:sz="2" w:space="0"/>
                    <w:right w:val="single" w:color="auto" w:sz="2" w:space="0"/>
                  </w:tcBorders>
                  <w:vAlign w:val="center"/>
                </w:tcPr>
                <w:p w14:paraId="380AC566">
                  <w:pPr>
                    <w:spacing w:line="280" w:lineRule="exact"/>
                    <w:rPr>
                      <w:color w:val="auto"/>
                      <w:sz w:val="24"/>
                      <w:szCs w:val="18"/>
                    </w:rPr>
                  </w:pPr>
                  <w:r>
                    <w:rPr>
                      <w:color w:val="auto"/>
                      <w:sz w:val="24"/>
                      <w:szCs w:val="18"/>
                    </w:rPr>
                    <w:t>消火栓专用，吸水管转100mm</w:t>
                  </w:r>
                </w:p>
              </w:tc>
              <w:tc>
                <w:tcPr>
                  <w:tcW w:w="708" w:type="dxa"/>
                  <w:tcBorders>
                    <w:top w:val="single" w:color="auto" w:sz="2" w:space="0"/>
                    <w:left w:val="single" w:color="auto" w:sz="2" w:space="0"/>
                    <w:bottom w:val="single" w:color="auto" w:sz="2" w:space="0"/>
                    <w:right w:val="single" w:color="auto" w:sz="6" w:space="0"/>
                  </w:tcBorders>
                  <w:vAlign w:val="center"/>
                </w:tcPr>
                <w:p w14:paraId="6236527F">
                  <w:pPr>
                    <w:spacing w:line="280" w:lineRule="exact"/>
                    <w:rPr>
                      <w:color w:val="auto"/>
                      <w:sz w:val="24"/>
                      <w:szCs w:val="18"/>
                    </w:rPr>
                  </w:pPr>
                  <w:r>
                    <w:rPr>
                      <w:color w:val="auto"/>
                      <w:sz w:val="24"/>
                      <w:szCs w:val="18"/>
                    </w:rPr>
                    <w:t>1件</w:t>
                  </w:r>
                </w:p>
              </w:tc>
            </w:tr>
            <w:tr w14:paraId="0A8DCBBA">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PrEx>
              <w:tc>
                <w:tcPr>
                  <w:tcW w:w="780" w:type="dxa"/>
                  <w:tcBorders>
                    <w:top w:val="single" w:color="auto" w:sz="2" w:space="0"/>
                    <w:left w:val="single" w:color="auto" w:sz="6" w:space="0"/>
                    <w:bottom w:val="single" w:color="auto" w:sz="2" w:space="0"/>
                    <w:right w:val="single" w:color="auto" w:sz="2" w:space="0"/>
                  </w:tcBorders>
                  <w:vAlign w:val="center"/>
                </w:tcPr>
                <w:p w14:paraId="6C631DCB">
                  <w:pPr>
                    <w:spacing w:line="280" w:lineRule="exact"/>
                    <w:rPr>
                      <w:color w:val="auto"/>
                      <w:sz w:val="24"/>
                      <w:szCs w:val="18"/>
                    </w:rPr>
                  </w:pPr>
                  <w:r>
                    <w:rPr>
                      <w:color w:val="auto"/>
                      <w:sz w:val="24"/>
                      <w:szCs w:val="18"/>
                    </w:rPr>
                    <w:t>19</w:t>
                  </w:r>
                </w:p>
              </w:tc>
              <w:tc>
                <w:tcPr>
                  <w:tcW w:w="1701" w:type="dxa"/>
                  <w:tcBorders>
                    <w:top w:val="single" w:color="auto" w:sz="2" w:space="0"/>
                    <w:left w:val="single" w:color="auto" w:sz="2" w:space="0"/>
                    <w:bottom w:val="single" w:color="auto" w:sz="2" w:space="0"/>
                    <w:right w:val="single" w:color="auto" w:sz="2" w:space="0"/>
                  </w:tcBorders>
                  <w:vAlign w:val="center"/>
                </w:tcPr>
                <w:p w14:paraId="1EBB954C">
                  <w:pPr>
                    <w:spacing w:line="280" w:lineRule="exact"/>
                    <w:rPr>
                      <w:color w:val="auto"/>
                      <w:sz w:val="24"/>
                      <w:szCs w:val="18"/>
                    </w:rPr>
                  </w:pPr>
                  <w:r>
                    <w:rPr>
                      <w:color w:val="auto"/>
                      <w:sz w:val="24"/>
                      <w:szCs w:val="18"/>
                    </w:rPr>
                    <w:t>开关直流水枪</w:t>
                  </w:r>
                </w:p>
              </w:tc>
              <w:tc>
                <w:tcPr>
                  <w:tcW w:w="1560" w:type="dxa"/>
                  <w:tcBorders>
                    <w:top w:val="single" w:color="auto" w:sz="2" w:space="0"/>
                    <w:left w:val="single" w:color="auto" w:sz="2" w:space="0"/>
                    <w:bottom w:val="single" w:color="auto" w:sz="2" w:space="0"/>
                    <w:right w:val="single" w:color="auto" w:sz="2" w:space="0"/>
                  </w:tcBorders>
                  <w:vAlign w:val="center"/>
                </w:tcPr>
                <w:p w14:paraId="54D45AAC">
                  <w:pPr>
                    <w:spacing w:line="280" w:lineRule="exact"/>
                    <w:rPr>
                      <w:color w:val="auto"/>
                      <w:sz w:val="24"/>
                      <w:szCs w:val="18"/>
                    </w:rPr>
                  </w:pPr>
                  <w:r>
                    <w:rPr>
                      <w:color w:val="auto"/>
                      <w:sz w:val="24"/>
                      <w:szCs w:val="18"/>
                    </w:rPr>
                    <w:t>卡式接口</w:t>
                  </w:r>
                </w:p>
              </w:tc>
              <w:tc>
                <w:tcPr>
                  <w:tcW w:w="708" w:type="dxa"/>
                  <w:tcBorders>
                    <w:top w:val="single" w:color="auto" w:sz="2" w:space="0"/>
                    <w:left w:val="single" w:color="auto" w:sz="2" w:space="0"/>
                    <w:bottom w:val="single" w:color="auto" w:sz="2" w:space="0"/>
                    <w:right w:val="single" w:color="auto" w:sz="6" w:space="0"/>
                  </w:tcBorders>
                  <w:vAlign w:val="center"/>
                </w:tcPr>
                <w:p w14:paraId="3718F6AD">
                  <w:pPr>
                    <w:spacing w:line="280" w:lineRule="exact"/>
                    <w:rPr>
                      <w:color w:val="auto"/>
                      <w:sz w:val="24"/>
                      <w:szCs w:val="18"/>
                    </w:rPr>
                  </w:pPr>
                  <w:r>
                    <w:rPr>
                      <w:color w:val="auto"/>
                      <w:sz w:val="24"/>
                      <w:szCs w:val="18"/>
                    </w:rPr>
                    <w:t>2支</w:t>
                  </w:r>
                </w:p>
              </w:tc>
            </w:tr>
            <w:tr w14:paraId="2C9AFA18">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tcBorders>
                    <w:top w:val="single" w:color="auto" w:sz="2" w:space="0"/>
                    <w:left w:val="single" w:color="auto" w:sz="6" w:space="0"/>
                    <w:bottom w:val="single" w:color="auto" w:sz="2" w:space="0"/>
                    <w:right w:val="single" w:color="auto" w:sz="2" w:space="0"/>
                  </w:tcBorders>
                  <w:vAlign w:val="center"/>
                </w:tcPr>
                <w:p w14:paraId="7248D411">
                  <w:pPr>
                    <w:spacing w:line="280" w:lineRule="exact"/>
                    <w:rPr>
                      <w:color w:val="auto"/>
                      <w:sz w:val="24"/>
                      <w:szCs w:val="18"/>
                    </w:rPr>
                  </w:pPr>
                  <w:r>
                    <w:rPr>
                      <w:color w:val="auto"/>
                      <w:sz w:val="24"/>
                      <w:szCs w:val="18"/>
                    </w:rPr>
                    <w:t>20</w:t>
                  </w:r>
                </w:p>
              </w:tc>
              <w:tc>
                <w:tcPr>
                  <w:tcW w:w="1701" w:type="dxa"/>
                  <w:tcBorders>
                    <w:top w:val="single" w:color="auto" w:sz="2" w:space="0"/>
                    <w:left w:val="single" w:color="auto" w:sz="2" w:space="0"/>
                    <w:bottom w:val="single" w:color="auto" w:sz="2" w:space="0"/>
                    <w:right w:val="single" w:color="auto" w:sz="2" w:space="0"/>
                  </w:tcBorders>
                  <w:vAlign w:val="center"/>
                </w:tcPr>
                <w:p w14:paraId="7A16A75B">
                  <w:pPr>
                    <w:spacing w:line="280" w:lineRule="exact"/>
                    <w:rPr>
                      <w:color w:val="auto"/>
                      <w:sz w:val="24"/>
                      <w:szCs w:val="18"/>
                    </w:rPr>
                  </w:pPr>
                  <w:r>
                    <w:rPr>
                      <w:color w:val="auto"/>
                      <w:sz w:val="24"/>
                      <w:szCs w:val="18"/>
                    </w:rPr>
                    <w:t>多功能消防水枪</w:t>
                  </w:r>
                </w:p>
              </w:tc>
              <w:tc>
                <w:tcPr>
                  <w:tcW w:w="1560" w:type="dxa"/>
                  <w:tcBorders>
                    <w:top w:val="single" w:color="auto" w:sz="2" w:space="0"/>
                    <w:left w:val="single" w:color="auto" w:sz="2" w:space="0"/>
                    <w:bottom w:val="single" w:color="auto" w:sz="2" w:space="0"/>
                    <w:right w:val="single" w:color="auto" w:sz="2" w:space="0"/>
                  </w:tcBorders>
                  <w:vAlign w:val="center"/>
                </w:tcPr>
                <w:p w14:paraId="02864C09">
                  <w:pPr>
                    <w:spacing w:line="280" w:lineRule="exact"/>
                    <w:rPr>
                      <w:color w:val="auto"/>
                      <w:sz w:val="24"/>
                      <w:szCs w:val="18"/>
                    </w:rPr>
                  </w:pPr>
                  <w:r>
                    <w:rPr>
                      <w:color w:val="auto"/>
                      <w:sz w:val="24"/>
                      <w:szCs w:val="18"/>
                    </w:rPr>
                    <w:t>卡式接口</w:t>
                  </w:r>
                </w:p>
              </w:tc>
              <w:tc>
                <w:tcPr>
                  <w:tcW w:w="708" w:type="dxa"/>
                  <w:tcBorders>
                    <w:top w:val="single" w:color="auto" w:sz="2" w:space="0"/>
                    <w:left w:val="single" w:color="auto" w:sz="2" w:space="0"/>
                    <w:bottom w:val="single" w:color="auto" w:sz="2" w:space="0"/>
                    <w:right w:val="single" w:color="auto" w:sz="6" w:space="0"/>
                  </w:tcBorders>
                  <w:vAlign w:val="center"/>
                </w:tcPr>
                <w:p w14:paraId="06A8C6CB">
                  <w:pPr>
                    <w:spacing w:line="280" w:lineRule="exact"/>
                    <w:rPr>
                      <w:color w:val="auto"/>
                      <w:sz w:val="24"/>
                      <w:szCs w:val="18"/>
                    </w:rPr>
                  </w:pPr>
                  <w:r>
                    <w:rPr>
                      <w:color w:val="auto"/>
                      <w:sz w:val="24"/>
                      <w:szCs w:val="18"/>
                    </w:rPr>
                    <w:t>2支</w:t>
                  </w:r>
                </w:p>
              </w:tc>
            </w:tr>
            <w:tr w14:paraId="5A09434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tcBorders>
                    <w:top w:val="single" w:color="auto" w:sz="2" w:space="0"/>
                    <w:left w:val="single" w:color="auto" w:sz="6" w:space="0"/>
                    <w:bottom w:val="single" w:color="auto" w:sz="2" w:space="0"/>
                    <w:right w:val="single" w:color="auto" w:sz="2" w:space="0"/>
                  </w:tcBorders>
                  <w:vAlign w:val="center"/>
                </w:tcPr>
                <w:p w14:paraId="4EEBC7FE">
                  <w:pPr>
                    <w:spacing w:line="280" w:lineRule="exact"/>
                    <w:rPr>
                      <w:color w:val="auto"/>
                      <w:sz w:val="24"/>
                      <w:szCs w:val="18"/>
                    </w:rPr>
                  </w:pPr>
                  <w:r>
                    <w:rPr>
                      <w:color w:val="auto"/>
                      <w:sz w:val="24"/>
                      <w:szCs w:val="18"/>
                    </w:rPr>
                    <w:t>21</w:t>
                  </w:r>
                </w:p>
              </w:tc>
              <w:tc>
                <w:tcPr>
                  <w:tcW w:w="1701" w:type="dxa"/>
                  <w:tcBorders>
                    <w:top w:val="single" w:color="auto" w:sz="2" w:space="0"/>
                    <w:left w:val="single" w:color="auto" w:sz="2" w:space="0"/>
                    <w:bottom w:val="single" w:color="auto" w:sz="2" w:space="0"/>
                    <w:right w:val="single" w:color="auto" w:sz="2" w:space="0"/>
                  </w:tcBorders>
                  <w:vAlign w:val="center"/>
                </w:tcPr>
                <w:p w14:paraId="0D5E0690">
                  <w:pPr>
                    <w:spacing w:line="280" w:lineRule="exact"/>
                    <w:rPr>
                      <w:color w:val="auto"/>
                      <w:sz w:val="24"/>
                      <w:szCs w:val="18"/>
                    </w:rPr>
                  </w:pPr>
                  <w:r>
                    <w:rPr>
                      <w:color w:val="auto"/>
                      <w:sz w:val="24"/>
                      <w:szCs w:val="18"/>
                    </w:rPr>
                    <w:t>四通分水器</w:t>
                  </w:r>
                </w:p>
              </w:tc>
              <w:tc>
                <w:tcPr>
                  <w:tcW w:w="1560" w:type="dxa"/>
                  <w:tcBorders>
                    <w:top w:val="single" w:color="auto" w:sz="2" w:space="0"/>
                    <w:left w:val="single" w:color="auto" w:sz="2" w:space="0"/>
                    <w:bottom w:val="single" w:color="auto" w:sz="2" w:space="0"/>
                    <w:right w:val="single" w:color="auto" w:sz="2" w:space="0"/>
                  </w:tcBorders>
                  <w:vAlign w:val="center"/>
                </w:tcPr>
                <w:p w14:paraId="4B46953E">
                  <w:pPr>
                    <w:spacing w:line="280" w:lineRule="exact"/>
                    <w:rPr>
                      <w:color w:val="auto"/>
                      <w:sz w:val="24"/>
                      <w:szCs w:val="18"/>
                    </w:rPr>
                  </w:pPr>
                  <w:r>
                    <w:rPr>
                      <w:color w:val="auto"/>
                      <w:sz w:val="24"/>
                      <w:szCs w:val="18"/>
                    </w:rPr>
                    <w:t>闸阀式</w:t>
                  </w:r>
                </w:p>
              </w:tc>
              <w:tc>
                <w:tcPr>
                  <w:tcW w:w="708" w:type="dxa"/>
                  <w:tcBorders>
                    <w:top w:val="single" w:color="auto" w:sz="2" w:space="0"/>
                    <w:left w:val="single" w:color="auto" w:sz="2" w:space="0"/>
                    <w:bottom w:val="single" w:color="auto" w:sz="2" w:space="0"/>
                    <w:right w:val="single" w:color="auto" w:sz="6" w:space="0"/>
                  </w:tcBorders>
                  <w:vAlign w:val="center"/>
                </w:tcPr>
                <w:p w14:paraId="647D3305">
                  <w:pPr>
                    <w:spacing w:line="280" w:lineRule="exact"/>
                    <w:rPr>
                      <w:color w:val="auto"/>
                      <w:sz w:val="24"/>
                      <w:szCs w:val="18"/>
                    </w:rPr>
                  </w:pPr>
                  <w:r>
                    <w:rPr>
                      <w:color w:val="auto"/>
                      <w:sz w:val="24"/>
                      <w:szCs w:val="18"/>
                    </w:rPr>
                    <w:t>2件</w:t>
                  </w:r>
                </w:p>
              </w:tc>
            </w:tr>
            <w:tr w14:paraId="41D781A1">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tcBorders>
                    <w:top w:val="single" w:color="auto" w:sz="2" w:space="0"/>
                    <w:left w:val="single" w:color="auto" w:sz="6" w:space="0"/>
                    <w:bottom w:val="single" w:color="auto" w:sz="2" w:space="0"/>
                    <w:right w:val="single" w:color="auto" w:sz="2" w:space="0"/>
                  </w:tcBorders>
                  <w:vAlign w:val="center"/>
                </w:tcPr>
                <w:p w14:paraId="008E7BE5">
                  <w:pPr>
                    <w:spacing w:line="280" w:lineRule="exact"/>
                    <w:rPr>
                      <w:color w:val="auto"/>
                      <w:sz w:val="24"/>
                      <w:szCs w:val="18"/>
                    </w:rPr>
                  </w:pPr>
                  <w:r>
                    <w:rPr>
                      <w:color w:val="auto"/>
                      <w:sz w:val="24"/>
                      <w:szCs w:val="18"/>
                    </w:rPr>
                    <w:t>22</w:t>
                  </w:r>
                </w:p>
              </w:tc>
              <w:tc>
                <w:tcPr>
                  <w:tcW w:w="1701" w:type="dxa"/>
                  <w:tcBorders>
                    <w:top w:val="single" w:color="auto" w:sz="2" w:space="0"/>
                    <w:left w:val="single" w:color="auto" w:sz="2" w:space="0"/>
                    <w:bottom w:val="single" w:color="auto" w:sz="2" w:space="0"/>
                    <w:right w:val="single" w:color="auto" w:sz="2" w:space="0"/>
                  </w:tcBorders>
                  <w:vAlign w:val="center"/>
                </w:tcPr>
                <w:p w14:paraId="71B1CE63">
                  <w:pPr>
                    <w:spacing w:line="280" w:lineRule="exact"/>
                    <w:rPr>
                      <w:color w:val="auto"/>
                      <w:sz w:val="24"/>
                      <w:szCs w:val="18"/>
                    </w:rPr>
                  </w:pPr>
                  <w:r>
                    <w:rPr>
                      <w:color w:val="auto"/>
                      <w:sz w:val="24"/>
                      <w:szCs w:val="18"/>
                    </w:rPr>
                    <w:t>65mm消防水带</w:t>
                  </w:r>
                </w:p>
              </w:tc>
              <w:tc>
                <w:tcPr>
                  <w:tcW w:w="1560" w:type="dxa"/>
                  <w:tcBorders>
                    <w:top w:val="single" w:color="auto" w:sz="2" w:space="0"/>
                    <w:left w:val="single" w:color="auto" w:sz="2" w:space="0"/>
                    <w:bottom w:val="single" w:color="auto" w:sz="2" w:space="0"/>
                    <w:right w:val="single" w:color="auto" w:sz="2" w:space="0"/>
                  </w:tcBorders>
                  <w:vAlign w:val="center"/>
                </w:tcPr>
                <w:p w14:paraId="6D783423">
                  <w:pPr>
                    <w:spacing w:line="280" w:lineRule="exact"/>
                    <w:rPr>
                      <w:color w:val="auto"/>
                      <w:sz w:val="24"/>
                      <w:szCs w:val="18"/>
                    </w:rPr>
                  </w:pPr>
                  <w:r>
                    <w:rPr>
                      <w:color w:val="auto"/>
                      <w:sz w:val="24"/>
                      <w:szCs w:val="18"/>
                    </w:rPr>
                    <w:t>25-65-20</w:t>
                  </w:r>
                </w:p>
              </w:tc>
              <w:tc>
                <w:tcPr>
                  <w:tcW w:w="708" w:type="dxa"/>
                  <w:tcBorders>
                    <w:top w:val="single" w:color="auto" w:sz="2" w:space="0"/>
                    <w:left w:val="single" w:color="auto" w:sz="2" w:space="0"/>
                    <w:bottom w:val="single" w:color="auto" w:sz="2" w:space="0"/>
                    <w:right w:val="single" w:color="auto" w:sz="6" w:space="0"/>
                  </w:tcBorders>
                  <w:vAlign w:val="center"/>
                </w:tcPr>
                <w:p w14:paraId="19679F2A">
                  <w:pPr>
                    <w:spacing w:line="280" w:lineRule="exact"/>
                    <w:rPr>
                      <w:color w:val="auto"/>
                      <w:sz w:val="24"/>
                      <w:szCs w:val="18"/>
                    </w:rPr>
                  </w:pPr>
                  <w:r>
                    <w:rPr>
                      <w:color w:val="auto"/>
                      <w:sz w:val="24"/>
                      <w:szCs w:val="18"/>
                    </w:rPr>
                    <w:t>6盘</w:t>
                  </w:r>
                </w:p>
              </w:tc>
            </w:tr>
            <w:tr w14:paraId="75C02C56">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tcBorders>
                    <w:top w:val="single" w:color="auto" w:sz="2" w:space="0"/>
                    <w:left w:val="single" w:color="auto" w:sz="6" w:space="0"/>
                    <w:bottom w:val="single" w:color="auto" w:sz="2" w:space="0"/>
                    <w:right w:val="single" w:color="auto" w:sz="2" w:space="0"/>
                  </w:tcBorders>
                  <w:vAlign w:val="center"/>
                </w:tcPr>
                <w:p w14:paraId="2CE9C980">
                  <w:pPr>
                    <w:spacing w:line="280" w:lineRule="exact"/>
                    <w:rPr>
                      <w:color w:val="auto"/>
                      <w:sz w:val="24"/>
                      <w:szCs w:val="18"/>
                    </w:rPr>
                  </w:pPr>
                  <w:r>
                    <w:rPr>
                      <w:color w:val="auto"/>
                      <w:sz w:val="24"/>
                      <w:szCs w:val="18"/>
                    </w:rPr>
                    <w:t>23</w:t>
                  </w:r>
                </w:p>
              </w:tc>
              <w:tc>
                <w:tcPr>
                  <w:tcW w:w="1701" w:type="dxa"/>
                  <w:tcBorders>
                    <w:top w:val="single" w:color="auto" w:sz="2" w:space="0"/>
                    <w:left w:val="single" w:color="auto" w:sz="2" w:space="0"/>
                    <w:bottom w:val="single" w:color="auto" w:sz="2" w:space="0"/>
                    <w:right w:val="single" w:color="auto" w:sz="2" w:space="0"/>
                  </w:tcBorders>
                  <w:vAlign w:val="center"/>
                </w:tcPr>
                <w:p w14:paraId="67D86A8D">
                  <w:pPr>
                    <w:spacing w:line="280" w:lineRule="exact"/>
                    <w:rPr>
                      <w:color w:val="auto"/>
                      <w:sz w:val="24"/>
                      <w:szCs w:val="18"/>
                    </w:rPr>
                  </w:pPr>
                  <w:r>
                    <w:rPr>
                      <w:color w:val="auto"/>
                      <w:sz w:val="24"/>
                      <w:szCs w:val="18"/>
                    </w:rPr>
                    <w:t>多功能消防斧</w:t>
                  </w:r>
                </w:p>
              </w:tc>
              <w:tc>
                <w:tcPr>
                  <w:tcW w:w="1560" w:type="dxa"/>
                  <w:tcBorders>
                    <w:top w:val="single" w:color="auto" w:sz="2" w:space="0"/>
                    <w:left w:val="single" w:color="auto" w:sz="2" w:space="0"/>
                    <w:bottom w:val="single" w:color="auto" w:sz="2" w:space="0"/>
                    <w:right w:val="single" w:color="auto" w:sz="2" w:space="0"/>
                  </w:tcBorders>
                  <w:vAlign w:val="center"/>
                </w:tcPr>
                <w:p w14:paraId="1F4B205C">
                  <w:pPr>
                    <w:spacing w:line="280" w:lineRule="exact"/>
                    <w:rPr>
                      <w:color w:val="auto"/>
                      <w:sz w:val="24"/>
                      <w:szCs w:val="18"/>
                    </w:rPr>
                  </w:pPr>
                  <w:r>
                    <w:rPr>
                      <w:color w:val="auto"/>
                      <w:sz w:val="24"/>
                      <w:szCs w:val="18"/>
                    </w:rPr>
                    <w:t>带快速安装支架</w:t>
                  </w:r>
                </w:p>
              </w:tc>
              <w:tc>
                <w:tcPr>
                  <w:tcW w:w="708" w:type="dxa"/>
                  <w:tcBorders>
                    <w:top w:val="single" w:color="auto" w:sz="2" w:space="0"/>
                    <w:left w:val="single" w:color="auto" w:sz="2" w:space="0"/>
                    <w:bottom w:val="single" w:color="auto" w:sz="2" w:space="0"/>
                    <w:right w:val="single" w:color="auto" w:sz="6" w:space="0"/>
                  </w:tcBorders>
                  <w:vAlign w:val="center"/>
                </w:tcPr>
                <w:p w14:paraId="45C30808">
                  <w:pPr>
                    <w:spacing w:line="280" w:lineRule="exact"/>
                    <w:rPr>
                      <w:color w:val="auto"/>
                      <w:sz w:val="24"/>
                      <w:szCs w:val="18"/>
                    </w:rPr>
                  </w:pPr>
                  <w:r>
                    <w:rPr>
                      <w:color w:val="auto"/>
                      <w:sz w:val="24"/>
                      <w:szCs w:val="18"/>
                    </w:rPr>
                    <w:t>1件</w:t>
                  </w:r>
                </w:p>
              </w:tc>
            </w:tr>
            <w:tr w14:paraId="0F87E6DA">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vAlign w:val="center"/>
                </w:tcPr>
                <w:p w14:paraId="60BF0FC5">
                  <w:pPr>
                    <w:spacing w:line="280" w:lineRule="exact"/>
                    <w:rPr>
                      <w:color w:val="auto"/>
                      <w:sz w:val="24"/>
                      <w:szCs w:val="18"/>
                    </w:rPr>
                  </w:pPr>
                  <w:r>
                    <w:rPr>
                      <w:color w:val="auto"/>
                      <w:sz w:val="24"/>
                      <w:szCs w:val="18"/>
                    </w:rPr>
                    <w:t>24</w:t>
                  </w:r>
                </w:p>
              </w:tc>
              <w:tc>
                <w:tcPr>
                  <w:tcW w:w="1701" w:type="dxa"/>
                  <w:vAlign w:val="center"/>
                </w:tcPr>
                <w:p w14:paraId="74C04DDE">
                  <w:pPr>
                    <w:spacing w:line="280" w:lineRule="exact"/>
                    <w:rPr>
                      <w:color w:val="auto"/>
                      <w:sz w:val="24"/>
                      <w:szCs w:val="18"/>
                    </w:rPr>
                  </w:pPr>
                  <w:r>
                    <w:rPr>
                      <w:color w:val="auto"/>
                      <w:sz w:val="24"/>
                      <w:szCs w:val="18"/>
                    </w:rPr>
                    <w:t>异径接口</w:t>
                  </w:r>
                </w:p>
              </w:tc>
              <w:tc>
                <w:tcPr>
                  <w:tcW w:w="1560" w:type="dxa"/>
                  <w:vAlign w:val="center"/>
                </w:tcPr>
                <w:p w14:paraId="6BE61560">
                  <w:pPr>
                    <w:spacing w:line="280" w:lineRule="exact"/>
                    <w:rPr>
                      <w:color w:val="auto"/>
                      <w:sz w:val="24"/>
                      <w:szCs w:val="18"/>
                    </w:rPr>
                  </w:pPr>
                  <w:r>
                    <w:rPr>
                      <w:color w:val="auto"/>
                      <w:sz w:val="24"/>
                      <w:szCs w:val="18"/>
                    </w:rPr>
                    <w:t>卡式80雄/65雌</w:t>
                  </w:r>
                </w:p>
              </w:tc>
              <w:tc>
                <w:tcPr>
                  <w:tcW w:w="708" w:type="dxa"/>
                  <w:vAlign w:val="center"/>
                </w:tcPr>
                <w:p w14:paraId="59C4EF17">
                  <w:pPr>
                    <w:spacing w:line="280" w:lineRule="exact"/>
                    <w:rPr>
                      <w:color w:val="auto"/>
                      <w:sz w:val="24"/>
                      <w:szCs w:val="18"/>
                    </w:rPr>
                  </w:pPr>
                  <w:r>
                    <w:rPr>
                      <w:color w:val="auto"/>
                      <w:sz w:val="24"/>
                      <w:szCs w:val="18"/>
                    </w:rPr>
                    <w:t>4件</w:t>
                  </w:r>
                </w:p>
              </w:tc>
            </w:tr>
            <w:tr w14:paraId="03B70C5A">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vAlign w:val="center"/>
                </w:tcPr>
                <w:p w14:paraId="18B80976">
                  <w:pPr>
                    <w:spacing w:line="280" w:lineRule="exact"/>
                    <w:rPr>
                      <w:color w:val="auto"/>
                      <w:sz w:val="24"/>
                      <w:szCs w:val="18"/>
                    </w:rPr>
                  </w:pPr>
                  <w:r>
                    <w:rPr>
                      <w:color w:val="auto"/>
                      <w:sz w:val="24"/>
                      <w:szCs w:val="18"/>
                    </w:rPr>
                    <w:t>25</w:t>
                  </w:r>
                </w:p>
              </w:tc>
              <w:tc>
                <w:tcPr>
                  <w:tcW w:w="1701" w:type="dxa"/>
                  <w:vAlign w:val="center"/>
                </w:tcPr>
                <w:p w14:paraId="4B3F1C74">
                  <w:pPr>
                    <w:spacing w:line="280" w:lineRule="exact"/>
                    <w:rPr>
                      <w:color w:val="auto"/>
                      <w:sz w:val="24"/>
                      <w:szCs w:val="18"/>
                    </w:rPr>
                  </w:pPr>
                  <w:r>
                    <w:rPr>
                      <w:color w:val="auto"/>
                      <w:sz w:val="24"/>
                      <w:szCs w:val="18"/>
                    </w:rPr>
                    <w:t>异型接口</w:t>
                  </w:r>
                </w:p>
              </w:tc>
              <w:tc>
                <w:tcPr>
                  <w:tcW w:w="1560" w:type="dxa"/>
                  <w:vAlign w:val="center"/>
                </w:tcPr>
                <w:p w14:paraId="094B8D64">
                  <w:pPr>
                    <w:spacing w:line="280" w:lineRule="exact"/>
                    <w:rPr>
                      <w:color w:val="auto"/>
                      <w:sz w:val="24"/>
                      <w:szCs w:val="18"/>
                    </w:rPr>
                  </w:pPr>
                  <w:r>
                    <w:rPr>
                      <w:color w:val="auto"/>
                      <w:sz w:val="24"/>
                      <w:szCs w:val="18"/>
                    </w:rPr>
                    <w:t>卡式80雄/80雄</w:t>
                  </w:r>
                </w:p>
              </w:tc>
              <w:tc>
                <w:tcPr>
                  <w:tcW w:w="708" w:type="dxa"/>
                  <w:vAlign w:val="center"/>
                </w:tcPr>
                <w:p w14:paraId="3C49FF12">
                  <w:pPr>
                    <w:spacing w:line="280" w:lineRule="exact"/>
                    <w:rPr>
                      <w:color w:val="auto"/>
                      <w:sz w:val="24"/>
                      <w:szCs w:val="18"/>
                    </w:rPr>
                  </w:pPr>
                  <w:r>
                    <w:rPr>
                      <w:color w:val="auto"/>
                      <w:sz w:val="24"/>
                      <w:szCs w:val="18"/>
                    </w:rPr>
                    <w:t>2件</w:t>
                  </w:r>
                </w:p>
              </w:tc>
            </w:tr>
            <w:tr w14:paraId="59D7C511">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vAlign w:val="center"/>
                </w:tcPr>
                <w:p w14:paraId="5ECD8267">
                  <w:pPr>
                    <w:spacing w:line="280" w:lineRule="exact"/>
                    <w:rPr>
                      <w:color w:val="auto"/>
                      <w:sz w:val="24"/>
                      <w:szCs w:val="18"/>
                    </w:rPr>
                  </w:pPr>
                  <w:r>
                    <w:rPr>
                      <w:color w:val="auto"/>
                      <w:sz w:val="24"/>
                      <w:szCs w:val="18"/>
                    </w:rPr>
                    <w:t>26</w:t>
                  </w:r>
                </w:p>
              </w:tc>
              <w:tc>
                <w:tcPr>
                  <w:tcW w:w="1701" w:type="dxa"/>
                  <w:vAlign w:val="center"/>
                </w:tcPr>
                <w:p w14:paraId="59FA752C">
                  <w:pPr>
                    <w:spacing w:line="280" w:lineRule="exact"/>
                    <w:rPr>
                      <w:color w:val="auto"/>
                      <w:sz w:val="24"/>
                      <w:szCs w:val="18"/>
                    </w:rPr>
                  </w:pPr>
                  <w:r>
                    <w:rPr>
                      <w:color w:val="auto"/>
                      <w:sz w:val="24"/>
                      <w:szCs w:val="18"/>
                    </w:rPr>
                    <w:t>异型接口</w:t>
                  </w:r>
                </w:p>
              </w:tc>
              <w:tc>
                <w:tcPr>
                  <w:tcW w:w="1560" w:type="dxa"/>
                  <w:vAlign w:val="center"/>
                </w:tcPr>
                <w:p w14:paraId="43B5B71D">
                  <w:pPr>
                    <w:spacing w:line="280" w:lineRule="exact"/>
                    <w:rPr>
                      <w:color w:val="auto"/>
                      <w:sz w:val="24"/>
                      <w:szCs w:val="18"/>
                    </w:rPr>
                  </w:pPr>
                  <w:r>
                    <w:rPr>
                      <w:color w:val="auto"/>
                      <w:sz w:val="24"/>
                      <w:szCs w:val="18"/>
                    </w:rPr>
                    <w:t>卡式65雄/内扣式65</w:t>
                  </w:r>
                </w:p>
              </w:tc>
              <w:tc>
                <w:tcPr>
                  <w:tcW w:w="708" w:type="dxa"/>
                  <w:vAlign w:val="center"/>
                </w:tcPr>
                <w:p w14:paraId="00ACE75D">
                  <w:pPr>
                    <w:spacing w:line="280" w:lineRule="exact"/>
                    <w:rPr>
                      <w:color w:val="auto"/>
                      <w:sz w:val="24"/>
                      <w:szCs w:val="18"/>
                    </w:rPr>
                  </w:pPr>
                  <w:r>
                    <w:rPr>
                      <w:color w:val="auto"/>
                      <w:sz w:val="24"/>
                      <w:szCs w:val="18"/>
                    </w:rPr>
                    <w:t>2件</w:t>
                  </w:r>
                </w:p>
              </w:tc>
            </w:tr>
            <w:tr w14:paraId="283BD79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vAlign w:val="center"/>
                </w:tcPr>
                <w:p w14:paraId="25B5B5AF">
                  <w:pPr>
                    <w:spacing w:line="280" w:lineRule="exact"/>
                    <w:rPr>
                      <w:color w:val="auto"/>
                      <w:sz w:val="24"/>
                      <w:szCs w:val="18"/>
                    </w:rPr>
                  </w:pPr>
                  <w:r>
                    <w:rPr>
                      <w:color w:val="auto"/>
                      <w:sz w:val="24"/>
                      <w:szCs w:val="18"/>
                    </w:rPr>
                    <w:t>27</w:t>
                  </w:r>
                </w:p>
              </w:tc>
              <w:tc>
                <w:tcPr>
                  <w:tcW w:w="1701" w:type="dxa"/>
                  <w:vAlign w:val="center"/>
                </w:tcPr>
                <w:p w14:paraId="4A4F8B66">
                  <w:pPr>
                    <w:spacing w:line="280" w:lineRule="exact"/>
                    <w:rPr>
                      <w:color w:val="auto"/>
                      <w:sz w:val="24"/>
                      <w:szCs w:val="18"/>
                    </w:rPr>
                  </w:pPr>
                  <w:r>
                    <w:rPr>
                      <w:color w:val="auto"/>
                      <w:sz w:val="24"/>
                      <w:szCs w:val="18"/>
                    </w:rPr>
                    <w:t>集水器</w:t>
                  </w:r>
                </w:p>
              </w:tc>
              <w:tc>
                <w:tcPr>
                  <w:tcW w:w="1560" w:type="dxa"/>
                  <w:vAlign w:val="center"/>
                </w:tcPr>
                <w:p w14:paraId="63C377EB">
                  <w:pPr>
                    <w:spacing w:line="280" w:lineRule="exact"/>
                    <w:rPr>
                      <w:color w:val="auto"/>
                      <w:sz w:val="24"/>
                      <w:szCs w:val="18"/>
                    </w:rPr>
                  </w:pPr>
                  <w:r>
                    <w:rPr>
                      <w:color w:val="auto"/>
                      <w:sz w:val="24"/>
                      <w:szCs w:val="18"/>
                    </w:rPr>
                    <w:t>150/80×2，卡式接口</w:t>
                  </w:r>
                </w:p>
              </w:tc>
              <w:tc>
                <w:tcPr>
                  <w:tcW w:w="708" w:type="dxa"/>
                  <w:vAlign w:val="center"/>
                </w:tcPr>
                <w:p w14:paraId="2085B5B2">
                  <w:pPr>
                    <w:spacing w:line="280" w:lineRule="exact"/>
                    <w:rPr>
                      <w:color w:val="auto"/>
                      <w:sz w:val="24"/>
                      <w:szCs w:val="18"/>
                    </w:rPr>
                  </w:pPr>
                  <w:r>
                    <w:rPr>
                      <w:color w:val="auto"/>
                      <w:sz w:val="24"/>
                      <w:szCs w:val="18"/>
                    </w:rPr>
                    <w:t>1件</w:t>
                  </w:r>
                </w:p>
              </w:tc>
            </w:tr>
            <w:tr w14:paraId="12691358">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vAlign w:val="center"/>
                </w:tcPr>
                <w:p w14:paraId="42A7DF96">
                  <w:pPr>
                    <w:spacing w:line="280" w:lineRule="exact"/>
                    <w:rPr>
                      <w:color w:val="auto"/>
                      <w:sz w:val="24"/>
                      <w:szCs w:val="18"/>
                    </w:rPr>
                  </w:pPr>
                  <w:r>
                    <w:rPr>
                      <w:color w:val="auto"/>
                      <w:sz w:val="24"/>
                      <w:szCs w:val="18"/>
                    </w:rPr>
                    <w:t>28</w:t>
                  </w:r>
                </w:p>
              </w:tc>
              <w:tc>
                <w:tcPr>
                  <w:tcW w:w="1701" w:type="dxa"/>
                  <w:vAlign w:val="center"/>
                </w:tcPr>
                <w:p w14:paraId="44201E71">
                  <w:pPr>
                    <w:spacing w:line="280" w:lineRule="exact"/>
                    <w:rPr>
                      <w:color w:val="auto"/>
                      <w:sz w:val="24"/>
                      <w:szCs w:val="18"/>
                    </w:rPr>
                  </w:pPr>
                  <w:r>
                    <w:rPr>
                      <w:color w:val="auto"/>
                      <w:sz w:val="24"/>
                      <w:szCs w:val="18"/>
                    </w:rPr>
                    <w:t>水带包布</w:t>
                  </w:r>
                </w:p>
              </w:tc>
              <w:tc>
                <w:tcPr>
                  <w:tcW w:w="1560" w:type="dxa"/>
                  <w:vAlign w:val="center"/>
                </w:tcPr>
                <w:p w14:paraId="0F694115">
                  <w:pPr>
                    <w:spacing w:line="280" w:lineRule="exact"/>
                    <w:rPr>
                      <w:bCs/>
                      <w:color w:val="auto"/>
                      <w:sz w:val="24"/>
                      <w:szCs w:val="18"/>
                    </w:rPr>
                  </w:pPr>
                </w:p>
              </w:tc>
              <w:tc>
                <w:tcPr>
                  <w:tcW w:w="708" w:type="dxa"/>
                  <w:vAlign w:val="center"/>
                </w:tcPr>
                <w:p w14:paraId="5FFAE968">
                  <w:pPr>
                    <w:spacing w:line="280" w:lineRule="exact"/>
                    <w:rPr>
                      <w:color w:val="auto"/>
                      <w:sz w:val="24"/>
                      <w:szCs w:val="18"/>
                    </w:rPr>
                  </w:pPr>
                  <w:r>
                    <w:rPr>
                      <w:color w:val="auto"/>
                      <w:sz w:val="24"/>
                      <w:szCs w:val="18"/>
                    </w:rPr>
                    <w:t>8件</w:t>
                  </w:r>
                </w:p>
              </w:tc>
            </w:tr>
            <w:tr w14:paraId="5277B341">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vAlign w:val="center"/>
                </w:tcPr>
                <w:p w14:paraId="599B43A2">
                  <w:pPr>
                    <w:spacing w:line="280" w:lineRule="exact"/>
                    <w:rPr>
                      <w:color w:val="auto"/>
                      <w:sz w:val="24"/>
                      <w:szCs w:val="18"/>
                    </w:rPr>
                  </w:pPr>
                  <w:r>
                    <w:rPr>
                      <w:color w:val="auto"/>
                      <w:sz w:val="24"/>
                      <w:szCs w:val="18"/>
                    </w:rPr>
                    <w:t>29</w:t>
                  </w:r>
                </w:p>
              </w:tc>
              <w:tc>
                <w:tcPr>
                  <w:tcW w:w="1701" w:type="dxa"/>
                  <w:vAlign w:val="center"/>
                </w:tcPr>
                <w:p w14:paraId="3BB557ED">
                  <w:pPr>
                    <w:spacing w:line="280" w:lineRule="exact"/>
                    <w:rPr>
                      <w:color w:val="auto"/>
                      <w:sz w:val="24"/>
                      <w:szCs w:val="18"/>
                    </w:rPr>
                  </w:pPr>
                  <w:r>
                    <w:rPr>
                      <w:color w:val="auto"/>
                      <w:sz w:val="24"/>
                      <w:szCs w:val="18"/>
                    </w:rPr>
                    <w:t>水带挂钩</w:t>
                  </w:r>
                </w:p>
              </w:tc>
              <w:tc>
                <w:tcPr>
                  <w:tcW w:w="1560" w:type="dxa"/>
                  <w:vAlign w:val="center"/>
                </w:tcPr>
                <w:p w14:paraId="66CBEE39">
                  <w:pPr>
                    <w:spacing w:line="280" w:lineRule="exact"/>
                    <w:rPr>
                      <w:bCs/>
                      <w:color w:val="auto"/>
                      <w:sz w:val="24"/>
                      <w:szCs w:val="18"/>
                    </w:rPr>
                  </w:pPr>
                </w:p>
              </w:tc>
              <w:tc>
                <w:tcPr>
                  <w:tcW w:w="708" w:type="dxa"/>
                  <w:vAlign w:val="center"/>
                </w:tcPr>
                <w:p w14:paraId="57BC5F18">
                  <w:pPr>
                    <w:spacing w:line="280" w:lineRule="exact"/>
                    <w:rPr>
                      <w:color w:val="auto"/>
                      <w:sz w:val="24"/>
                      <w:szCs w:val="18"/>
                    </w:rPr>
                  </w:pPr>
                  <w:r>
                    <w:rPr>
                      <w:color w:val="auto"/>
                      <w:sz w:val="24"/>
                      <w:szCs w:val="18"/>
                    </w:rPr>
                    <w:t>8件</w:t>
                  </w:r>
                </w:p>
              </w:tc>
            </w:tr>
            <w:tr w14:paraId="18F243E8">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vAlign w:val="center"/>
                </w:tcPr>
                <w:p w14:paraId="7409984D">
                  <w:pPr>
                    <w:spacing w:line="280" w:lineRule="exact"/>
                    <w:rPr>
                      <w:color w:val="auto"/>
                      <w:sz w:val="24"/>
                      <w:szCs w:val="18"/>
                    </w:rPr>
                  </w:pPr>
                  <w:r>
                    <w:rPr>
                      <w:color w:val="auto"/>
                      <w:sz w:val="24"/>
                      <w:szCs w:val="18"/>
                    </w:rPr>
                    <w:t>30</w:t>
                  </w:r>
                </w:p>
              </w:tc>
              <w:tc>
                <w:tcPr>
                  <w:tcW w:w="1701" w:type="dxa"/>
                  <w:vAlign w:val="center"/>
                </w:tcPr>
                <w:p w14:paraId="36D2AF36">
                  <w:pPr>
                    <w:spacing w:line="280" w:lineRule="exact"/>
                    <w:rPr>
                      <w:color w:val="auto"/>
                      <w:sz w:val="24"/>
                      <w:szCs w:val="18"/>
                    </w:rPr>
                  </w:pPr>
                  <w:r>
                    <w:rPr>
                      <w:color w:val="auto"/>
                      <w:sz w:val="24"/>
                      <w:szCs w:val="18"/>
                    </w:rPr>
                    <w:t>水带桥</w:t>
                  </w:r>
                </w:p>
              </w:tc>
              <w:tc>
                <w:tcPr>
                  <w:tcW w:w="1560" w:type="dxa"/>
                  <w:vAlign w:val="center"/>
                </w:tcPr>
                <w:p w14:paraId="0745E6D2">
                  <w:pPr>
                    <w:spacing w:line="280" w:lineRule="exact"/>
                    <w:rPr>
                      <w:bCs/>
                      <w:color w:val="auto"/>
                      <w:sz w:val="24"/>
                      <w:szCs w:val="18"/>
                    </w:rPr>
                  </w:pPr>
                </w:p>
              </w:tc>
              <w:tc>
                <w:tcPr>
                  <w:tcW w:w="708" w:type="dxa"/>
                  <w:vAlign w:val="center"/>
                </w:tcPr>
                <w:p w14:paraId="00365489">
                  <w:pPr>
                    <w:spacing w:line="280" w:lineRule="exact"/>
                    <w:rPr>
                      <w:color w:val="auto"/>
                      <w:sz w:val="24"/>
                      <w:szCs w:val="18"/>
                    </w:rPr>
                  </w:pPr>
                  <w:r>
                    <w:rPr>
                      <w:color w:val="auto"/>
                      <w:sz w:val="24"/>
                      <w:szCs w:val="18"/>
                    </w:rPr>
                    <w:t>2副</w:t>
                  </w:r>
                </w:p>
              </w:tc>
            </w:tr>
            <w:tr w14:paraId="07D446A0">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c>
                <w:tcPr>
                  <w:tcW w:w="780" w:type="dxa"/>
                </w:tcPr>
                <w:p w14:paraId="1338E52A">
                  <w:pPr>
                    <w:spacing w:line="280" w:lineRule="exact"/>
                    <w:rPr>
                      <w:color w:val="auto"/>
                      <w:sz w:val="24"/>
                      <w:szCs w:val="18"/>
                    </w:rPr>
                  </w:pPr>
                  <w:r>
                    <w:rPr>
                      <w:rFonts w:hint="eastAsia"/>
                      <w:color w:val="auto"/>
                      <w:sz w:val="24"/>
                      <w:szCs w:val="18"/>
                    </w:rPr>
                    <w:t>31</w:t>
                  </w:r>
                </w:p>
              </w:tc>
              <w:tc>
                <w:tcPr>
                  <w:tcW w:w="1701" w:type="dxa"/>
                </w:tcPr>
                <w:p w14:paraId="57CB2AA7">
                  <w:pPr>
                    <w:spacing w:line="280" w:lineRule="exact"/>
                    <w:rPr>
                      <w:color w:val="auto"/>
                      <w:sz w:val="24"/>
                      <w:szCs w:val="18"/>
                    </w:rPr>
                  </w:pPr>
                  <w:r>
                    <w:rPr>
                      <w:rFonts w:hint="eastAsia"/>
                      <w:color w:val="auto"/>
                      <w:sz w:val="24"/>
                      <w:szCs w:val="18"/>
                    </w:rPr>
                    <w:t>牵引吊装带</w:t>
                  </w:r>
                </w:p>
              </w:tc>
              <w:tc>
                <w:tcPr>
                  <w:tcW w:w="1560" w:type="dxa"/>
                </w:tcPr>
                <w:p w14:paraId="72FFE9F5">
                  <w:pPr>
                    <w:spacing w:line="280" w:lineRule="exact"/>
                    <w:rPr>
                      <w:color w:val="auto"/>
                      <w:sz w:val="24"/>
                      <w:szCs w:val="18"/>
                    </w:rPr>
                  </w:pPr>
                  <w:r>
                    <w:rPr>
                      <w:rFonts w:hint="eastAsia"/>
                      <w:color w:val="auto"/>
                      <w:sz w:val="24"/>
                      <w:szCs w:val="18"/>
                    </w:rPr>
                    <w:t>10T，6m</w:t>
                  </w:r>
                </w:p>
              </w:tc>
              <w:tc>
                <w:tcPr>
                  <w:tcW w:w="708" w:type="dxa"/>
                </w:tcPr>
                <w:p w14:paraId="34B68321">
                  <w:pPr>
                    <w:spacing w:line="280" w:lineRule="exact"/>
                    <w:rPr>
                      <w:color w:val="auto"/>
                      <w:sz w:val="24"/>
                      <w:szCs w:val="18"/>
                    </w:rPr>
                  </w:pPr>
                  <w:r>
                    <w:rPr>
                      <w:rFonts w:hint="eastAsia"/>
                      <w:color w:val="auto"/>
                      <w:sz w:val="24"/>
                      <w:szCs w:val="18"/>
                    </w:rPr>
                    <w:t>2条</w:t>
                  </w:r>
                </w:p>
              </w:tc>
            </w:tr>
          </w:tbl>
          <w:p w14:paraId="57F5897F">
            <w:pPr>
              <w:spacing w:line="280" w:lineRule="exact"/>
              <w:rPr>
                <w:color w:val="auto"/>
                <w:sz w:val="24"/>
              </w:rPr>
            </w:pPr>
          </w:p>
        </w:tc>
        <w:tc>
          <w:tcPr>
            <w:tcW w:w="864" w:type="dxa"/>
            <w:tcBorders>
              <w:top w:val="single" w:color="auto" w:sz="4" w:space="0"/>
              <w:left w:val="single" w:color="auto" w:sz="4" w:space="0"/>
              <w:bottom w:val="single" w:color="auto" w:sz="4" w:space="0"/>
              <w:right w:val="single" w:color="auto" w:sz="4" w:space="0"/>
            </w:tcBorders>
            <w:vAlign w:val="center"/>
          </w:tcPr>
          <w:p w14:paraId="1A6A1FCE">
            <w:pPr>
              <w:spacing w:line="280" w:lineRule="exact"/>
              <w:jc w:val="center"/>
              <w:rPr>
                <w:color w:val="auto"/>
                <w:sz w:val="24"/>
              </w:rPr>
            </w:pPr>
            <w:r>
              <w:rPr>
                <w:color w:val="auto"/>
                <w:sz w:val="24"/>
              </w:rPr>
              <w:t>部</w:t>
            </w:r>
          </w:p>
        </w:tc>
        <w:tc>
          <w:tcPr>
            <w:tcW w:w="708" w:type="dxa"/>
            <w:tcBorders>
              <w:top w:val="single" w:color="auto" w:sz="4" w:space="0"/>
              <w:left w:val="single" w:color="auto" w:sz="4" w:space="0"/>
              <w:bottom w:val="single" w:color="auto" w:sz="4" w:space="0"/>
              <w:right w:val="single" w:color="auto" w:sz="4" w:space="0"/>
            </w:tcBorders>
            <w:vAlign w:val="center"/>
          </w:tcPr>
          <w:p w14:paraId="62AB5678">
            <w:pPr>
              <w:spacing w:line="280" w:lineRule="exact"/>
              <w:jc w:val="center"/>
              <w:rPr>
                <w:color w:val="auto"/>
                <w:sz w:val="24"/>
              </w:rPr>
            </w:pPr>
            <w:r>
              <w:rPr>
                <w:color w:val="auto"/>
                <w:sz w:val="24"/>
              </w:rPr>
              <w:t>10</w:t>
            </w:r>
          </w:p>
        </w:tc>
      </w:tr>
    </w:tbl>
    <w:p w14:paraId="572613A2">
      <w:pPr>
        <w:spacing w:line="360" w:lineRule="auto"/>
        <w:ind w:firstLine="480" w:firstLineChars="200"/>
        <w:outlineLvl w:val="0"/>
        <w:rPr>
          <w:color w:val="auto"/>
          <w:sz w:val="24"/>
        </w:rPr>
      </w:pPr>
      <w:r>
        <w:rPr>
          <w:rFonts w:hint="eastAsia"/>
          <w:color w:val="auto"/>
          <w:sz w:val="24"/>
        </w:rPr>
        <w:t>（三）具体要求</w:t>
      </w:r>
    </w:p>
    <w:p w14:paraId="746B63CC">
      <w:pPr>
        <w:spacing w:line="360" w:lineRule="auto"/>
        <w:ind w:firstLine="480" w:firstLineChars="200"/>
        <w:outlineLvl w:val="0"/>
        <w:rPr>
          <w:color w:val="auto"/>
          <w:sz w:val="24"/>
        </w:rPr>
      </w:pPr>
      <w:r>
        <w:rPr>
          <w:rFonts w:hint="eastAsia"/>
          <w:color w:val="auto"/>
          <w:sz w:val="24"/>
        </w:rPr>
        <w:t>1. 投标文件中对所投产品的名称、品牌、生产厂家、产地、主要技术性能指标、车型前、侧、上三个位置彩色图片、器材箱结构设计情况彩色图片及其在技术、安全、性能、管理、厂家标准、使用年限及售后服务等方面情况提供详细的具有法律效力的技术资料。</w:t>
      </w:r>
    </w:p>
    <w:p w14:paraId="7BF374D9">
      <w:pPr>
        <w:spacing w:line="360" w:lineRule="auto"/>
        <w:ind w:firstLine="480" w:firstLineChars="200"/>
        <w:outlineLvl w:val="0"/>
        <w:rPr>
          <w:color w:val="auto"/>
          <w:sz w:val="24"/>
        </w:rPr>
      </w:pPr>
      <w:r>
        <w:rPr>
          <w:rFonts w:hint="eastAsia"/>
          <w:color w:val="auto"/>
          <w:sz w:val="24"/>
        </w:rPr>
        <w:t>2. 按照项目需求书中的要求，投标文件中应按照所投车辆实际配置提供底盘、发动机、泵、炮、压缩空气泡沫系统、牵引装置、起吊装置、升降照明装置、发电机等主要部件的品牌型号和彩色图片，并填写“附件12：投标产品配置清单”。</w:t>
      </w:r>
    </w:p>
    <w:p w14:paraId="59CF9A2B">
      <w:pPr>
        <w:spacing w:line="360" w:lineRule="auto"/>
        <w:ind w:firstLine="480" w:firstLineChars="200"/>
        <w:outlineLvl w:val="0"/>
        <w:rPr>
          <w:color w:val="auto"/>
          <w:sz w:val="24"/>
        </w:rPr>
      </w:pPr>
      <w:r>
        <w:rPr>
          <w:rFonts w:hint="eastAsia"/>
          <w:color w:val="auto"/>
          <w:sz w:val="24"/>
        </w:rPr>
        <w:t>3. 投标文件中提供能够证明所投产品性能质量的证明材料，如检测/检验/试验/测试报告、与所投产品相关的知识产权证书、第三方认证机构出具的认证证书等。</w:t>
      </w:r>
    </w:p>
    <w:p w14:paraId="313D1EF9">
      <w:pPr>
        <w:spacing w:line="360" w:lineRule="auto"/>
        <w:ind w:firstLine="480" w:firstLineChars="200"/>
        <w:outlineLvl w:val="0"/>
        <w:rPr>
          <w:color w:val="auto"/>
          <w:sz w:val="24"/>
        </w:rPr>
      </w:pPr>
      <w:r>
        <w:rPr>
          <w:rFonts w:hint="eastAsia"/>
          <w:color w:val="auto"/>
          <w:sz w:val="24"/>
        </w:rPr>
        <w:t>4. 投标文件中提供能够证明所投产品制造商能力的证明材料，如质量管理体系认证、职业健康安全管理体系认证、环境管理体系认证等。</w:t>
      </w:r>
    </w:p>
    <w:p w14:paraId="165935DA">
      <w:pPr>
        <w:spacing w:line="360" w:lineRule="auto"/>
        <w:ind w:firstLine="480" w:firstLineChars="200"/>
        <w:outlineLvl w:val="0"/>
        <w:rPr>
          <w:color w:val="auto"/>
          <w:sz w:val="24"/>
        </w:rPr>
      </w:pPr>
      <w:r>
        <w:rPr>
          <w:rFonts w:hint="eastAsia"/>
          <w:color w:val="auto"/>
          <w:sz w:val="24"/>
        </w:rPr>
        <w:t>5. 投标文件中提供从所投产品原材料采购、设计、加工制作、存储、流通、回收等产品全生命周期各环节，详细阐述该产品节能、环保及绿色供应链管理情况，提供相关证明文件，形式包括证书、图示、文字说明等。</w:t>
      </w:r>
    </w:p>
    <w:p w14:paraId="737EF81C">
      <w:pPr>
        <w:spacing w:line="360" w:lineRule="auto"/>
        <w:ind w:firstLine="480" w:firstLineChars="200"/>
        <w:outlineLvl w:val="0"/>
        <w:rPr>
          <w:color w:val="auto"/>
          <w:sz w:val="24"/>
        </w:rPr>
      </w:pPr>
      <w:r>
        <w:rPr>
          <w:rFonts w:hint="eastAsia"/>
          <w:color w:val="auto"/>
          <w:sz w:val="24"/>
        </w:rPr>
        <w:t>6. 投标文件中提供所投车辆底盘改装前和改装后的外型尺寸（mm）、最小转弯半径（米）、接近角（度）、离去角（度）、最小离地间隙（mm）、最大总重量（公斤）、最大装载重量（公斤）、轴载荷量（公斤）、制动距离（米）、最大车速（公里/小时）等参数表，并填写“附件14：所投车辆底盘改装前和改装后参数表”。</w:t>
      </w:r>
    </w:p>
    <w:p w14:paraId="55E14124">
      <w:pPr>
        <w:spacing w:line="360" w:lineRule="auto"/>
        <w:ind w:firstLine="480" w:firstLineChars="200"/>
        <w:outlineLvl w:val="0"/>
        <w:rPr>
          <w:color w:val="auto"/>
          <w:sz w:val="24"/>
        </w:rPr>
      </w:pPr>
      <w:r>
        <w:rPr>
          <w:rFonts w:hint="eastAsia"/>
          <w:color w:val="auto"/>
          <w:sz w:val="24"/>
        </w:rPr>
        <w:t>★7. 投标文件中须承诺内容为承诺在交车时提供车辆办理应急牌照所需的全部资料（整车购车发票第四联、整车左前45度3寸彩色照片2张、发动机拓印件2张、车架识别号码拓印件2张、整车的中国国家强制性产品认证证书复印件（原件备查）、整车出厂合格证、底盘的中国国家强制性产品认证证书复印件（原件备查）、底盘出厂合格证、车辆一致性证明）。</w:t>
      </w:r>
    </w:p>
    <w:p w14:paraId="74B5D922">
      <w:pPr>
        <w:tabs>
          <w:tab w:val="left" w:pos="210"/>
        </w:tabs>
        <w:autoSpaceDE w:val="0"/>
        <w:autoSpaceDN w:val="0"/>
        <w:adjustRightInd w:val="0"/>
        <w:spacing w:line="360" w:lineRule="auto"/>
        <w:ind w:firstLine="480" w:firstLineChars="200"/>
        <w:outlineLvl w:val="0"/>
        <w:rPr>
          <w:color w:val="auto"/>
          <w:sz w:val="24"/>
          <w:szCs w:val="24"/>
        </w:rPr>
      </w:pPr>
      <w:r>
        <w:rPr>
          <w:rFonts w:hint="eastAsia"/>
          <w:color w:val="auto"/>
          <w:sz w:val="24"/>
          <w:szCs w:val="24"/>
        </w:rPr>
        <w:t>三</w:t>
      </w:r>
      <w:r>
        <w:rPr>
          <w:color w:val="auto"/>
          <w:sz w:val="24"/>
          <w:szCs w:val="24"/>
        </w:rPr>
        <w:t>、</w:t>
      </w:r>
      <w:r>
        <w:rPr>
          <w:rFonts w:hint="eastAsia"/>
          <w:color w:val="auto"/>
          <w:sz w:val="24"/>
          <w:szCs w:val="24"/>
        </w:rPr>
        <w:t>商务要求</w:t>
      </w:r>
    </w:p>
    <w:p w14:paraId="7DD316A7">
      <w:pPr>
        <w:tabs>
          <w:tab w:val="left" w:pos="210"/>
        </w:tabs>
        <w:autoSpaceDE w:val="0"/>
        <w:autoSpaceDN w:val="0"/>
        <w:adjustRightInd w:val="0"/>
        <w:spacing w:line="360" w:lineRule="auto"/>
        <w:ind w:firstLine="480" w:firstLineChars="200"/>
        <w:outlineLvl w:val="0"/>
        <w:rPr>
          <w:color w:val="auto"/>
          <w:sz w:val="24"/>
          <w:szCs w:val="24"/>
        </w:rPr>
      </w:pPr>
      <w:r>
        <w:rPr>
          <w:rFonts w:hint="eastAsia"/>
          <w:color w:val="auto"/>
          <w:sz w:val="24"/>
          <w:szCs w:val="24"/>
        </w:rPr>
        <w:t>（一）报价要求</w:t>
      </w:r>
    </w:p>
    <w:p w14:paraId="28F29B84">
      <w:pPr>
        <w:autoSpaceDE w:val="0"/>
        <w:autoSpaceDN w:val="0"/>
        <w:adjustRightInd w:val="0"/>
        <w:spacing w:line="360" w:lineRule="auto"/>
        <w:ind w:firstLine="480" w:firstLineChars="200"/>
        <w:rPr>
          <w:color w:val="auto"/>
          <w:sz w:val="24"/>
        </w:rPr>
      </w:pPr>
      <w:r>
        <w:rPr>
          <w:rFonts w:hint="eastAsia"/>
          <w:color w:val="auto"/>
          <w:sz w:val="24"/>
        </w:rPr>
        <w:t>1. 投标报价以人民币填列。</w:t>
      </w:r>
    </w:p>
    <w:p w14:paraId="7794AC8B">
      <w:pPr>
        <w:autoSpaceDE w:val="0"/>
        <w:autoSpaceDN w:val="0"/>
        <w:adjustRightInd w:val="0"/>
        <w:spacing w:line="360" w:lineRule="auto"/>
        <w:ind w:firstLine="480" w:firstLineChars="200"/>
        <w:rPr>
          <w:color w:val="auto"/>
          <w:sz w:val="24"/>
        </w:rPr>
      </w:pPr>
      <w:r>
        <w:rPr>
          <w:rFonts w:hint="eastAsia"/>
          <w:color w:val="auto"/>
          <w:sz w:val="24"/>
        </w:rPr>
        <w:t>2. 投标人的报价应包括：整车及附件货款、运输费、运输保险费、装卸费、安装调试费及其他应有的费用并分别单列。投标人所报价格为货到现场安装调试完成的最终优惠价格。</w:t>
      </w:r>
    </w:p>
    <w:p w14:paraId="4438A98E">
      <w:pPr>
        <w:autoSpaceDE w:val="0"/>
        <w:autoSpaceDN w:val="0"/>
        <w:adjustRightInd w:val="0"/>
        <w:spacing w:line="360" w:lineRule="auto"/>
        <w:ind w:firstLine="480" w:firstLineChars="200"/>
        <w:rPr>
          <w:color w:val="auto"/>
          <w:sz w:val="24"/>
        </w:rPr>
      </w:pPr>
      <w:r>
        <w:rPr>
          <w:rFonts w:hint="eastAsia"/>
          <w:color w:val="auto"/>
          <w:sz w:val="24"/>
        </w:rPr>
        <w:t>3. 验收及相关费用由投标人负责。</w:t>
      </w:r>
    </w:p>
    <w:p w14:paraId="5B6CBAC2">
      <w:pPr>
        <w:autoSpaceDE w:val="0"/>
        <w:autoSpaceDN w:val="0"/>
        <w:adjustRightInd w:val="0"/>
        <w:spacing w:line="360" w:lineRule="auto"/>
        <w:ind w:firstLine="480" w:firstLineChars="200"/>
        <w:rPr>
          <w:color w:val="auto"/>
          <w:sz w:val="24"/>
        </w:rPr>
      </w:pPr>
      <w:r>
        <w:rPr>
          <w:rFonts w:hint="eastAsia"/>
          <w:color w:val="auto"/>
          <w:sz w:val="24"/>
        </w:rPr>
        <w:t>（二）服务要求</w:t>
      </w:r>
    </w:p>
    <w:p w14:paraId="065D81F6">
      <w:pPr>
        <w:autoSpaceDE w:val="0"/>
        <w:autoSpaceDN w:val="0"/>
        <w:adjustRightInd w:val="0"/>
        <w:spacing w:line="360" w:lineRule="auto"/>
        <w:ind w:firstLine="480" w:firstLineChars="200"/>
        <w:rPr>
          <w:color w:val="auto"/>
          <w:sz w:val="24"/>
        </w:rPr>
      </w:pPr>
      <w:r>
        <w:rPr>
          <w:rFonts w:hint="eastAsia"/>
          <w:color w:val="auto"/>
          <w:sz w:val="24"/>
        </w:rPr>
        <w:t>1. 提供所投产品5年的免费上门保修和维护保养，终身维修。保修期内免费更换零配件，7×24小时技术响应，48小时内维修工程师到达维修现场。保修期后只收取折扣后更换零配件价格，7×24小时技术响应，48小时内维修工程师到达维修现场。保修期自验收合格之日起计算。</w:t>
      </w:r>
    </w:p>
    <w:p w14:paraId="5013DCCE">
      <w:pPr>
        <w:autoSpaceDE w:val="0"/>
        <w:autoSpaceDN w:val="0"/>
        <w:adjustRightInd w:val="0"/>
        <w:spacing w:line="360" w:lineRule="auto"/>
        <w:ind w:firstLine="480" w:firstLineChars="200"/>
        <w:rPr>
          <w:color w:val="auto"/>
          <w:sz w:val="24"/>
        </w:rPr>
      </w:pPr>
      <w:r>
        <w:rPr>
          <w:rFonts w:hint="eastAsia"/>
          <w:color w:val="auto"/>
          <w:sz w:val="24"/>
        </w:rPr>
        <w:t>2. 提供所投产品制造商在天津市的服务机构情况，包括地址、联系方式及技术人员数量等。</w:t>
      </w:r>
    </w:p>
    <w:p w14:paraId="634B191C">
      <w:pPr>
        <w:autoSpaceDE w:val="0"/>
        <w:autoSpaceDN w:val="0"/>
        <w:adjustRightInd w:val="0"/>
        <w:spacing w:line="360" w:lineRule="auto"/>
        <w:ind w:firstLine="480" w:firstLineChars="200"/>
        <w:rPr>
          <w:color w:val="auto"/>
          <w:sz w:val="24"/>
        </w:rPr>
      </w:pPr>
      <w:r>
        <w:rPr>
          <w:rFonts w:hint="eastAsia"/>
          <w:color w:val="auto"/>
          <w:sz w:val="24"/>
        </w:rPr>
        <w:t>3. 中标供应商须与天津市消防救援总队训练与战勤保障支队签订售后服务协议，明确技术培训、零配件供应、应急维修保障服务等内容。</w:t>
      </w:r>
    </w:p>
    <w:p w14:paraId="7CBDF99D">
      <w:pPr>
        <w:autoSpaceDE w:val="0"/>
        <w:autoSpaceDN w:val="0"/>
        <w:adjustRightInd w:val="0"/>
        <w:spacing w:line="360" w:lineRule="auto"/>
        <w:ind w:firstLine="480" w:firstLineChars="200"/>
        <w:rPr>
          <w:color w:val="auto"/>
          <w:sz w:val="24"/>
        </w:rPr>
      </w:pPr>
      <w:r>
        <w:rPr>
          <w:rFonts w:hint="eastAsia"/>
          <w:color w:val="auto"/>
          <w:sz w:val="24"/>
        </w:rPr>
        <w:t>4. 中标产品主要部件为进口的，供货时中标供应商须提供进口产品报关证明。</w:t>
      </w:r>
    </w:p>
    <w:p w14:paraId="23572ED5">
      <w:pPr>
        <w:autoSpaceDE w:val="0"/>
        <w:autoSpaceDN w:val="0"/>
        <w:adjustRightInd w:val="0"/>
        <w:spacing w:line="360" w:lineRule="auto"/>
        <w:ind w:firstLine="480" w:firstLineChars="200"/>
        <w:rPr>
          <w:color w:val="auto"/>
          <w:sz w:val="24"/>
        </w:rPr>
      </w:pPr>
      <w:r>
        <w:rPr>
          <w:rFonts w:hint="eastAsia"/>
          <w:color w:val="auto"/>
          <w:sz w:val="24"/>
        </w:rPr>
        <w:t>5. 提供随车赠送的易耗品清单、消耗材料价格清单及折扣率、保修期后设备维修的价格清单及折扣率。</w:t>
      </w:r>
    </w:p>
    <w:p w14:paraId="50DAE281">
      <w:pPr>
        <w:autoSpaceDE w:val="0"/>
        <w:autoSpaceDN w:val="0"/>
        <w:adjustRightInd w:val="0"/>
        <w:spacing w:line="360" w:lineRule="auto"/>
        <w:ind w:firstLine="480" w:firstLineChars="200"/>
        <w:rPr>
          <w:color w:val="auto"/>
          <w:sz w:val="24"/>
        </w:rPr>
      </w:pPr>
      <w:r>
        <w:rPr>
          <w:rFonts w:hint="eastAsia"/>
          <w:color w:val="auto"/>
          <w:sz w:val="24"/>
        </w:rPr>
        <w:t>6. 提供保修期后设备维修全部零配件的价格清单及折扣率，提供设备全寿命保养计划和价格明细清单。</w:t>
      </w:r>
    </w:p>
    <w:p w14:paraId="316B7486">
      <w:pPr>
        <w:autoSpaceDE w:val="0"/>
        <w:autoSpaceDN w:val="0"/>
        <w:adjustRightInd w:val="0"/>
        <w:spacing w:line="360" w:lineRule="auto"/>
        <w:ind w:firstLine="480" w:firstLineChars="200"/>
        <w:rPr>
          <w:color w:val="auto"/>
          <w:sz w:val="24"/>
        </w:rPr>
      </w:pPr>
      <w:r>
        <w:rPr>
          <w:rFonts w:hint="eastAsia"/>
          <w:color w:val="auto"/>
          <w:sz w:val="24"/>
        </w:rPr>
        <w:t>7. 中标供应商按用户要求对使用人员进行免费的现场技术使用培训，可做到逐队进行培训，每车提供一份车辆操作流程、维护保养、安全事项等方面的影像资料。</w:t>
      </w:r>
    </w:p>
    <w:p w14:paraId="16CC0D35">
      <w:pPr>
        <w:autoSpaceDE w:val="0"/>
        <w:autoSpaceDN w:val="0"/>
        <w:adjustRightInd w:val="0"/>
        <w:spacing w:line="360" w:lineRule="auto"/>
        <w:ind w:firstLine="480" w:firstLineChars="200"/>
        <w:rPr>
          <w:color w:val="auto"/>
          <w:sz w:val="24"/>
        </w:rPr>
      </w:pPr>
      <w:r>
        <w:rPr>
          <w:rFonts w:hint="eastAsia"/>
          <w:color w:val="auto"/>
          <w:sz w:val="24"/>
        </w:rPr>
        <w:t>8. 中标供应商需提供4个监造名额，监造期间的差旅费、食宿费由用户自行承担。</w:t>
      </w:r>
    </w:p>
    <w:p w14:paraId="0477D80A">
      <w:pPr>
        <w:autoSpaceDE w:val="0"/>
        <w:autoSpaceDN w:val="0"/>
        <w:adjustRightInd w:val="0"/>
        <w:spacing w:line="360" w:lineRule="auto"/>
        <w:ind w:firstLine="480" w:firstLineChars="200"/>
        <w:rPr>
          <w:color w:val="auto"/>
          <w:sz w:val="24"/>
        </w:rPr>
      </w:pPr>
      <w:r>
        <w:rPr>
          <w:rFonts w:hint="eastAsia"/>
          <w:color w:val="auto"/>
          <w:sz w:val="24"/>
        </w:rPr>
        <w:t>9. 车辆交货后第一年首保由投标人负责，首保需至厂家指定维修网点（4S店）或由厂家技术人员上门服务，包括底盘更换机油、机油滤芯、柴油滤芯、空气滤芯、油水分离器、干燥罐滤芯、空调滤芯、变速箱齿轮油、取力器齿轮油、后桥齿轮油、轮边齿轮油等。如车辆交付至用户时，行驶里程超过1000公里，则还需提供免费的二保服务。</w:t>
      </w:r>
    </w:p>
    <w:p w14:paraId="3F64BDE7">
      <w:pPr>
        <w:autoSpaceDE w:val="0"/>
        <w:autoSpaceDN w:val="0"/>
        <w:adjustRightInd w:val="0"/>
        <w:spacing w:line="360" w:lineRule="auto"/>
        <w:ind w:firstLine="480" w:firstLineChars="200"/>
        <w:rPr>
          <w:color w:val="auto"/>
          <w:sz w:val="24"/>
        </w:rPr>
      </w:pPr>
      <w:r>
        <w:rPr>
          <w:rFonts w:hint="eastAsia"/>
          <w:color w:val="auto"/>
          <w:sz w:val="24"/>
        </w:rPr>
        <w:t>10. 中标供应商需为最终用户提供消防车器材固结的免费服务。</w:t>
      </w:r>
    </w:p>
    <w:p w14:paraId="11C48521">
      <w:pPr>
        <w:autoSpaceDE w:val="0"/>
        <w:autoSpaceDN w:val="0"/>
        <w:adjustRightInd w:val="0"/>
        <w:spacing w:line="360" w:lineRule="auto"/>
        <w:ind w:firstLine="480" w:firstLineChars="200"/>
        <w:rPr>
          <w:color w:val="auto"/>
          <w:sz w:val="24"/>
        </w:rPr>
      </w:pPr>
      <w:r>
        <w:rPr>
          <w:rFonts w:hint="eastAsia"/>
          <w:color w:val="auto"/>
          <w:sz w:val="24"/>
        </w:rPr>
        <w:t>11. 中标供应商应每年组织底盘和上装部分的技术人员对车辆进行不少于两次的免费巡检服务，协助用户解决车辆在实际使用中遇到的问题。</w:t>
      </w:r>
    </w:p>
    <w:p w14:paraId="42387A2C">
      <w:pPr>
        <w:autoSpaceDE w:val="0"/>
        <w:autoSpaceDN w:val="0"/>
        <w:adjustRightInd w:val="0"/>
        <w:spacing w:line="360" w:lineRule="auto"/>
        <w:ind w:firstLine="480" w:firstLineChars="200"/>
        <w:rPr>
          <w:color w:val="auto"/>
          <w:sz w:val="24"/>
        </w:rPr>
      </w:pPr>
      <w:r>
        <w:rPr>
          <w:rFonts w:hint="eastAsia"/>
          <w:color w:val="auto"/>
          <w:sz w:val="24"/>
        </w:rPr>
        <w:t>12. 消防车按照《应急救援专用号牌式样和车辆涂装样图》（国办发[2018]114号）要求进行涂装。</w:t>
      </w:r>
    </w:p>
    <w:p w14:paraId="55FF6071">
      <w:pPr>
        <w:autoSpaceDE w:val="0"/>
        <w:autoSpaceDN w:val="0"/>
        <w:adjustRightInd w:val="0"/>
        <w:spacing w:line="360" w:lineRule="auto"/>
        <w:ind w:firstLine="480" w:firstLineChars="200"/>
        <w:rPr>
          <w:color w:val="auto"/>
          <w:sz w:val="24"/>
        </w:rPr>
      </w:pPr>
      <w:r>
        <w:rPr>
          <w:rFonts w:hint="eastAsia"/>
          <w:color w:val="auto"/>
          <w:sz w:val="24"/>
        </w:rPr>
        <w:t>（三）交货要求</w:t>
      </w:r>
    </w:p>
    <w:p w14:paraId="455F19EC">
      <w:pPr>
        <w:autoSpaceDE w:val="0"/>
        <w:autoSpaceDN w:val="0"/>
        <w:adjustRightInd w:val="0"/>
        <w:spacing w:line="360" w:lineRule="auto"/>
        <w:ind w:firstLine="480" w:firstLineChars="200"/>
        <w:rPr>
          <w:color w:val="auto"/>
          <w:sz w:val="24"/>
        </w:rPr>
      </w:pPr>
      <w:r>
        <w:rPr>
          <w:rFonts w:hint="eastAsia"/>
          <w:color w:val="auto"/>
          <w:sz w:val="24"/>
        </w:rPr>
        <w:t>1. 交货期：</w:t>
      </w:r>
    </w:p>
    <w:p w14:paraId="0360248D">
      <w:pPr>
        <w:autoSpaceDE w:val="0"/>
        <w:autoSpaceDN w:val="0"/>
        <w:adjustRightIn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第五包：</w:t>
      </w:r>
      <w:r>
        <w:rPr>
          <w:rFonts w:hint="default" w:ascii="Times New Roman" w:hAnsi="Times New Roman" w:eastAsia="宋体" w:cs="Times New Roman"/>
          <w:color w:val="auto"/>
          <w:kern w:val="0"/>
          <w:sz w:val="24"/>
          <w:lang w:bidi="ar"/>
        </w:rPr>
        <w:t>自签订合同之日起个</w:t>
      </w:r>
      <w:r>
        <w:rPr>
          <w:rFonts w:hint="default" w:ascii="Times New Roman" w:hAnsi="Times New Roman" w:eastAsia="宋体" w:cs="Times New Roman"/>
          <w:color w:val="auto"/>
          <w:kern w:val="0"/>
          <w:sz w:val="24"/>
          <w:lang w:val="en-US" w:eastAsia="zh-CN" w:bidi="ar"/>
        </w:rPr>
        <w:t>10</w:t>
      </w:r>
      <w:r>
        <w:rPr>
          <w:rFonts w:hint="default" w:ascii="Times New Roman" w:hAnsi="Times New Roman" w:eastAsia="宋体" w:cs="Times New Roman"/>
          <w:color w:val="auto"/>
          <w:kern w:val="0"/>
          <w:sz w:val="24"/>
          <w:lang w:bidi="ar"/>
        </w:rPr>
        <w:t>月内交货</w:t>
      </w:r>
      <w:r>
        <w:rPr>
          <w:rFonts w:hint="default" w:ascii="Times New Roman" w:hAnsi="Times New Roman" w:eastAsia="宋体" w:cs="Times New Roman"/>
          <w:color w:val="auto"/>
          <w:sz w:val="24"/>
        </w:rPr>
        <w:t>（特殊情况以合同为准）。</w:t>
      </w:r>
    </w:p>
    <w:p w14:paraId="17EDFAFD">
      <w:pPr>
        <w:autoSpaceDE w:val="0"/>
        <w:autoSpaceDN w:val="0"/>
        <w:adjustRightInd w:val="0"/>
        <w:spacing w:line="360" w:lineRule="auto"/>
        <w:ind w:firstLine="480" w:firstLineChars="200"/>
        <w:rPr>
          <w:color w:val="auto"/>
          <w:sz w:val="24"/>
        </w:rPr>
      </w:pPr>
      <w:r>
        <w:rPr>
          <w:rFonts w:hint="default" w:ascii="Times New Roman" w:hAnsi="Times New Roman" w:eastAsia="宋体" w:cs="Times New Roman"/>
          <w:color w:val="auto"/>
          <w:sz w:val="24"/>
        </w:rPr>
        <w:t>其他各包：自签订合同之日起</w:t>
      </w:r>
      <w:r>
        <w:rPr>
          <w:rFonts w:hint="default"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rPr>
        <w:t>个月内交货（特殊情况以合同</w:t>
      </w:r>
      <w:r>
        <w:rPr>
          <w:rFonts w:hint="eastAsia"/>
          <w:color w:val="auto"/>
          <w:sz w:val="24"/>
        </w:rPr>
        <w:t>为准）。</w:t>
      </w:r>
    </w:p>
    <w:p w14:paraId="671A9926">
      <w:pPr>
        <w:autoSpaceDE w:val="0"/>
        <w:autoSpaceDN w:val="0"/>
        <w:adjustRightInd w:val="0"/>
        <w:spacing w:line="360" w:lineRule="auto"/>
        <w:ind w:firstLine="480" w:firstLineChars="200"/>
        <w:rPr>
          <w:color w:val="auto"/>
          <w:sz w:val="24"/>
        </w:rPr>
      </w:pPr>
      <w:r>
        <w:rPr>
          <w:rFonts w:hint="eastAsia"/>
          <w:color w:val="auto"/>
          <w:sz w:val="24"/>
        </w:rPr>
        <w:t>请各投标人在标书中注明供货期，以签订合同时间为限，合同将以此为依据。</w:t>
      </w:r>
    </w:p>
    <w:p w14:paraId="62F8F108">
      <w:pPr>
        <w:autoSpaceDE w:val="0"/>
        <w:autoSpaceDN w:val="0"/>
        <w:adjustRightInd w:val="0"/>
        <w:spacing w:line="360" w:lineRule="auto"/>
        <w:ind w:firstLine="480" w:firstLineChars="200"/>
        <w:rPr>
          <w:color w:val="auto"/>
          <w:sz w:val="24"/>
        </w:rPr>
      </w:pPr>
      <w:r>
        <w:rPr>
          <w:rFonts w:hint="eastAsia"/>
          <w:color w:val="auto"/>
          <w:sz w:val="24"/>
        </w:rPr>
        <w:t>2. 交货地点：天津市北辰区朝阳路50号（普济河道与南口路交口），天津消防战勤保障队；联系人，卢助理，联系电话15802258119（特殊情况以合同为准）。</w:t>
      </w:r>
    </w:p>
    <w:p w14:paraId="2BDCB58A">
      <w:pPr>
        <w:autoSpaceDE w:val="0"/>
        <w:autoSpaceDN w:val="0"/>
        <w:adjustRightInd w:val="0"/>
        <w:spacing w:line="360" w:lineRule="auto"/>
        <w:ind w:firstLine="480" w:firstLineChars="200"/>
        <w:rPr>
          <w:color w:val="auto"/>
          <w:sz w:val="24"/>
        </w:rPr>
      </w:pPr>
      <w:r>
        <w:rPr>
          <w:rFonts w:hint="eastAsia"/>
          <w:color w:val="auto"/>
          <w:sz w:val="24"/>
        </w:rPr>
        <w:t>3. 提供制造商完整的随机资料，包括完整的使用和维修手册等。</w:t>
      </w:r>
    </w:p>
    <w:p w14:paraId="1D5A1360">
      <w:pPr>
        <w:autoSpaceDE w:val="0"/>
        <w:autoSpaceDN w:val="0"/>
        <w:adjustRightInd w:val="0"/>
        <w:spacing w:line="360" w:lineRule="auto"/>
        <w:ind w:firstLine="480" w:firstLineChars="200"/>
        <w:rPr>
          <w:color w:val="auto"/>
          <w:sz w:val="24"/>
        </w:rPr>
      </w:pPr>
      <w:r>
        <w:rPr>
          <w:rFonts w:hint="eastAsia"/>
          <w:color w:val="auto"/>
          <w:sz w:val="24"/>
        </w:rPr>
        <w:t>4. 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14:paraId="2C056485">
      <w:pPr>
        <w:autoSpaceDE w:val="0"/>
        <w:autoSpaceDN w:val="0"/>
        <w:adjustRightIn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（四）付款方式</w:t>
      </w:r>
    </w:p>
    <w:p w14:paraId="332FC359">
      <w:pPr>
        <w:autoSpaceDE w:val="0"/>
        <w:autoSpaceDN w:val="0"/>
        <w:adjustRightIn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本合同签订生效后，供应商须向采购方开具合同总金额50%的增值税普通发票。采购方在收到发票后</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rPr>
        <w:t>0个工作日内支付合同总价款的50%。供应商将全部货物交付至采购方指定地点，并完成安装、调试，经采购方最终验收合格后，供应商向采购方开具剩余50%合同价款的增值税普通发票。采购方在收到发票后</w:t>
      </w:r>
      <w:r>
        <w:rPr>
          <w:rFonts w:hint="eastAsia" w:cs="Times New Roman"/>
          <w:color w:val="auto"/>
          <w:sz w:val="24"/>
          <w:lang w:val="en-US" w:eastAsia="zh-CN"/>
        </w:rPr>
        <w:t>1</w:t>
      </w:r>
      <w:r>
        <w:rPr>
          <w:rFonts w:hint="default" w:ascii="Times New Roman" w:hAnsi="Times New Roman" w:cs="Times New Roman"/>
          <w:color w:val="auto"/>
          <w:sz w:val="24"/>
        </w:rPr>
        <w:t>0个工作日内支付剩余款项（特殊情况以合同为准）。</w:t>
      </w:r>
    </w:p>
    <w:p w14:paraId="68C1982F">
      <w:pPr>
        <w:autoSpaceDE w:val="0"/>
        <w:autoSpaceDN w:val="0"/>
        <w:adjustRightInd w:val="0"/>
        <w:spacing w:line="360" w:lineRule="auto"/>
        <w:ind w:firstLine="480" w:firstLineChars="200"/>
        <w:rPr>
          <w:color w:val="auto"/>
          <w:sz w:val="24"/>
        </w:rPr>
      </w:pPr>
      <w:r>
        <w:rPr>
          <w:rFonts w:hint="eastAsia"/>
          <w:color w:val="auto"/>
          <w:sz w:val="24"/>
        </w:rPr>
        <w:t>（五）投标保证金和履约保证金</w:t>
      </w:r>
    </w:p>
    <w:p w14:paraId="70D0DAB9">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color w:val="auto"/>
          <w:sz w:val="24"/>
        </w:rPr>
      </w:pPr>
      <w:r>
        <w:rPr>
          <w:rFonts w:hint="eastAsia"/>
          <w:color w:val="auto"/>
          <w:sz w:val="24"/>
        </w:rPr>
        <w:t>本项目收取投标保证金</w:t>
      </w:r>
      <w:r>
        <w:rPr>
          <w:rFonts w:hint="eastAsia"/>
          <w:color w:val="auto"/>
          <w:sz w:val="24"/>
          <w:lang w:eastAsia="zh-CN"/>
        </w:rPr>
        <w:t>，</w:t>
      </w:r>
      <w:r>
        <w:rPr>
          <w:rFonts w:hint="eastAsia"/>
          <w:color w:val="auto"/>
          <w:sz w:val="24"/>
        </w:rPr>
        <w:t>第一包：3.12万元；第二包：14.76万元；第三包：4.8万元；第四包：18.8万元；第五包：36万元；第六包：18.8万元。</w:t>
      </w:r>
    </w:p>
    <w:p w14:paraId="423E86F0">
      <w:pPr>
        <w:autoSpaceDE w:val="0"/>
        <w:autoSpaceDN w:val="0"/>
        <w:adjustRightInd w:val="0"/>
        <w:spacing w:line="360" w:lineRule="auto"/>
        <w:ind w:firstLine="480" w:firstLineChars="200"/>
        <w:rPr>
          <w:rFonts w:hint="eastAsia"/>
          <w:color w:val="auto"/>
          <w:sz w:val="24"/>
        </w:rPr>
      </w:pPr>
      <w:r>
        <w:rPr>
          <w:rFonts w:hint="eastAsia"/>
          <w:color w:val="auto"/>
          <w:sz w:val="24"/>
        </w:rPr>
        <w:t>1、投标保证金形式：电汇、支票（支票内容需填写完整）、汇票、本票或者金融机构、担保机构出具的保函等非现金方式。</w:t>
      </w:r>
    </w:p>
    <w:p w14:paraId="303D327A">
      <w:pPr>
        <w:autoSpaceDE w:val="0"/>
        <w:autoSpaceDN w:val="0"/>
        <w:adjustRightInd w:val="0"/>
        <w:spacing w:line="360" w:lineRule="auto"/>
        <w:ind w:firstLine="480" w:firstLineChars="200"/>
        <w:rPr>
          <w:rFonts w:hint="eastAsia"/>
          <w:color w:val="auto"/>
          <w:sz w:val="24"/>
        </w:rPr>
      </w:pPr>
      <w:r>
        <w:rPr>
          <w:rFonts w:hint="eastAsia"/>
          <w:color w:val="auto"/>
          <w:sz w:val="24"/>
        </w:rPr>
        <w:t>2、有效的投标保证金提交：投标人最迟应在投标文件递交前将投标保证金交至采购人并取得收据，收到保证金时间以保证金到账时间为准，如出现电汇未到账等情况，按供应商未缴纳保证金处理。（汇款信息需标注所投项目编号）供应商未按要求提交投标保证金的，投标无效。</w:t>
      </w:r>
    </w:p>
    <w:p w14:paraId="3A8BACE4">
      <w:pPr>
        <w:autoSpaceDE w:val="0"/>
        <w:autoSpaceDN w:val="0"/>
        <w:adjustRightInd w:val="0"/>
        <w:spacing w:line="360" w:lineRule="auto"/>
        <w:ind w:firstLine="480" w:firstLineChars="200"/>
        <w:rPr>
          <w:rFonts w:hint="eastAsia"/>
          <w:color w:val="auto"/>
          <w:sz w:val="24"/>
        </w:rPr>
      </w:pPr>
      <w:r>
        <w:rPr>
          <w:rFonts w:hint="eastAsia"/>
          <w:color w:val="auto"/>
          <w:sz w:val="24"/>
        </w:rPr>
        <w:t>汇款信息：</w:t>
      </w:r>
    </w:p>
    <w:p w14:paraId="1C20A3BE">
      <w:pPr>
        <w:autoSpaceDE w:val="0"/>
        <w:autoSpaceDN w:val="0"/>
        <w:adjustRightInd w:val="0"/>
        <w:spacing w:line="360" w:lineRule="auto"/>
        <w:ind w:firstLine="480" w:firstLineChars="200"/>
        <w:rPr>
          <w:rFonts w:hint="eastAsia"/>
          <w:color w:val="auto"/>
          <w:sz w:val="24"/>
        </w:rPr>
      </w:pPr>
      <w:r>
        <w:rPr>
          <w:rFonts w:hint="eastAsia"/>
          <w:color w:val="auto"/>
          <w:sz w:val="24"/>
        </w:rPr>
        <w:t>开户行：中国农业银行天津佟楼支行</w:t>
      </w:r>
    </w:p>
    <w:p w14:paraId="547FC844">
      <w:pPr>
        <w:autoSpaceDE w:val="0"/>
        <w:autoSpaceDN w:val="0"/>
        <w:adjustRightInd w:val="0"/>
        <w:spacing w:line="360" w:lineRule="auto"/>
        <w:ind w:firstLine="480" w:firstLineChars="200"/>
        <w:rPr>
          <w:rFonts w:hint="eastAsia"/>
          <w:color w:val="auto"/>
          <w:sz w:val="24"/>
        </w:rPr>
      </w:pPr>
      <w:r>
        <w:rPr>
          <w:rFonts w:hint="eastAsia"/>
          <w:color w:val="auto"/>
          <w:sz w:val="24"/>
        </w:rPr>
        <w:t>账  号：02180001040005167</w:t>
      </w:r>
    </w:p>
    <w:p w14:paraId="523318A8">
      <w:pPr>
        <w:autoSpaceDE w:val="0"/>
        <w:autoSpaceDN w:val="0"/>
        <w:adjustRightInd w:val="0"/>
        <w:spacing w:line="360" w:lineRule="auto"/>
        <w:ind w:firstLine="480" w:firstLineChars="200"/>
        <w:rPr>
          <w:rFonts w:hint="eastAsia"/>
          <w:color w:val="auto"/>
          <w:sz w:val="24"/>
        </w:rPr>
      </w:pPr>
      <w:r>
        <w:rPr>
          <w:rFonts w:hint="eastAsia"/>
          <w:color w:val="auto"/>
          <w:sz w:val="24"/>
        </w:rPr>
        <w:t>行号：103110018003</w:t>
      </w:r>
    </w:p>
    <w:p w14:paraId="104ED86D">
      <w:pPr>
        <w:autoSpaceDE w:val="0"/>
        <w:autoSpaceDN w:val="0"/>
        <w:adjustRightInd w:val="0"/>
        <w:spacing w:line="360" w:lineRule="auto"/>
        <w:ind w:firstLine="480" w:firstLineChars="200"/>
        <w:rPr>
          <w:rFonts w:hint="eastAsia"/>
          <w:color w:val="auto"/>
          <w:sz w:val="24"/>
        </w:rPr>
      </w:pPr>
      <w:r>
        <w:rPr>
          <w:rFonts w:hint="eastAsia"/>
          <w:color w:val="auto"/>
          <w:sz w:val="24"/>
        </w:rPr>
        <w:t>名称：天津市消防救援总队</w:t>
      </w:r>
    </w:p>
    <w:p w14:paraId="5C9ECF65">
      <w:pPr>
        <w:autoSpaceDE w:val="0"/>
        <w:autoSpaceDN w:val="0"/>
        <w:adjustRightInd w:val="0"/>
        <w:spacing w:line="360" w:lineRule="auto"/>
        <w:ind w:firstLine="480" w:firstLineChars="200"/>
        <w:rPr>
          <w:rFonts w:hint="eastAsia"/>
          <w:color w:val="auto"/>
          <w:sz w:val="24"/>
        </w:rPr>
      </w:pPr>
      <w:r>
        <w:rPr>
          <w:rFonts w:hint="eastAsia"/>
          <w:color w:val="auto"/>
          <w:sz w:val="24"/>
        </w:rPr>
        <w:t>注：不接受个人电汇，汇款单位应与供应商名称一致，在电汇时请各单位注明项目编号，及时与采购代理机构联系。</w:t>
      </w:r>
    </w:p>
    <w:p w14:paraId="794EE3F4">
      <w:pPr>
        <w:autoSpaceDE w:val="0"/>
        <w:autoSpaceDN w:val="0"/>
        <w:adjustRightInd w:val="0"/>
        <w:spacing w:line="360" w:lineRule="auto"/>
        <w:ind w:firstLine="480" w:firstLineChars="200"/>
        <w:rPr>
          <w:rFonts w:hint="eastAsia"/>
          <w:color w:val="auto"/>
          <w:sz w:val="24"/>
        </w:rPr>
      </w:pPr>
      <w:r>
        <w:rPr>
          <w:rFonts w:hint="eastAsia"/>
          <w:color w:val="auto"/>
          <w:sz w:val="24"/>
        </w:rPr>
        <w:t>3、保证金的退还：自中标通知书发出之日起5个工作日内退还未中标供应商的投标保证金，自政府采购合同签订之日起5个工作日内退还中标供应商的投标保证金。</w:t>
      </w:r>
    </w:p>
    <w:p w14:paraId="76FE2243">
      <w:pPr>
        <w:autoSpaceDE w:val="0"/>
        <w:autoSpaceDN w:val="0"/>
        <w:adjustRightInd w:val="0"/>
        <w:spacing w:line="360" w:lineRule="auto"/>
        <w:ind w:firstLine="480" w:firstLineChars="200"/>
        <w:rPr>
          <w:rFonts w:hint="eastAsia"/>
          <w:color w:val="auto"/>
          <w:sz w:val="24"/>
        </w:rPr>
      </w:pPr>
      <w:r>
        <w:rPr>
          <w:rFonts w:hint="eastAsia"/>
          <w:color w:val="auto"/>
          <w:sz w:val="24"/>
        </w:rPr>
        <w:t>4、有下列情形之一的，投标保证金不予退还：</w:t>
      </w:r>
    </w:p>
    <w:p w14:paraId="46B332AC">
      <w:pPr>
        <w:autoSpaceDE w:val="0"/>
        <w:autoSpaceDN w:val="0"/>
        <w:adjustRightInd w:val="0"/>
        <w:spacing w:line="360" w:lineRule="auto"/>
        <w:ind w:firstLine="480" w:firstLineChars="200"/>
        <w:rPr>
          <w:rFonts w:hint="eastAsia"/>
          <w:color w:val="auto"/>
          <w:sz w:val="24"/>
        </w:rPr>
      </w:pPr>
      <w:r>
        <w:rPr>
          <w:rFonts w:hint="eastAsia"/>
          <w:color w:val="auto"/>
          <w:sz w:val="24"/>
        </w:rPr>
        <w:t>（1）投标人在提交投标文件截止时间后撤回投标文件的；</w:t>
      </w:r>
    </w:p>
    <w:p w14:paraId="587D0013">
      <w:pPr>
        <w:autoSpaceDE w:val="0"/>
        <w:autoSpaceDN w:val="0"/>
        <w:adjustRightInd w:val="0"/>
        <w:spacing w:line="360" w:lineRule="auto"/>
        <w:ind w:firstLine="480" w:firstLineChars="200"/>
        <w:rPr>
          <w:rFonts w:hint="eastAsia"/>
          <w:color w:val="auto"/>
          <w:sz w:val="24"/>
        </w:rPr>
      </w:pPr>
      <w:r>
        <w:rPr>
          <w:rFonts w:hint="eastAsia"/>
          <w:color w:val="auto"/>
          <w:sz w:val="24"/>
        </w:rPr>
        <w:t>（2）投标人在投标文件中提供虚假材料的；</w:t>
      </w:r>
    </w:p>
    <w:p w14:paraId="10448F30">
      <w:pPr>
        <w:autoSpaceDE w:val="0"/>
        <w:autoSpaceDN w:val="0"/>
        <w:adjustRightInd w:val="0"/>
        <w:spacing w:line="360" w:lineRule="auto"/>
        <w:ind w:firstLine="480" w:firstLineChars="200"/>
        <w:rPr>
          <w:rFonts w:hint="eastAsia"/>
          <w:color w:val="auto"/>
          <w:sz w:val="24"/>
        </w:rPr>
      </w:pPr>
      <w:r>
        <w:rPr>
          <w:rFonts w:hint="eastAsia"/>
          <w:color w:val="auto"/>
          <w:sz w:val="24"/>
        </w:rPr>
        <w:t>（3）除因不可抗力或采购文件认可的情形以外，中标单位不与采购人签订合同的；</w:t>
      </w:r>
    </w:p>
    <w:p w14:paraId="4528F3F8">
      <w:pPr>
        <w:autoSpaceDE w:val="0"/>
        <w:autoSpaceDN w:val="0"/>
        <w:adjustRightInd w:val="0"/>
        <w:spacing w:line="360" w:lineRule="auto"/>
        <w:ind w:firstLine="480" w:firstLineChars="200"/>
        <w:rPr>
          <w:rFonts w:hint="eastAsia"/>
          <w:color w:val="auto"/>
          <w:sz w:val="24"/>
        </w:rPr>
      </w:pPr>
      <w:r>
        <w:rPr>
          <w:rFonts w:hint="eastAsia"/>
          <w:color w:val="auto"/>
          <w:sz w:val="24"/>
        </w:rPr>
        <w:t>（4）投标人与采购人、其他投标人或者采购代理机构恶意串通的；</w:t>
      </w:r>
    </w:p>
    <w:p w14:paraId="02423681">
      <w:pPr>
        <w:autoSpaceDE w:val="0"/>
        <w:autoSpaceDN w:val="0"/>
        <w:adjustRightInd w:val="0"/>
        <w:spacing w:line="360" w:lineRule="auto"/>
        <w:ind w:firstLine="480" w:firstLineChars="200"/>
        <w:rPr>
          <w:rFonts w:hint="eastAsia"/>
          <w:color w:val="auto"/>
          <w:sz w:val="24"/>
        </w:rPr>
      </w:pPr>
      <w:r>
        <w:rPr>
          <w:rFonts w:hint="eastAsia"/>
          <w:color w:val="auto"/>
          <w:sz w:val="24"/>
        </w:rPr>
        <w:t>（5）法律法规和招标文件规定的其他情形。</w:t>
      </w:r>
    </w:p>
    <w:p w14:paraId="51C35C92">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leftChars="0" w:firstLine="480" w:firstLineChars="200"/>
        <w:textAlignment w:val="auto"/>
        <w:rPr>
          <w:rFonts w:hint="eastAsia"/>
          <w:color w:val="auto"/>
          <w:sz w:val="24"/>
        </w:rPr>
      </w:pPr>
      <w:r>
        <w:rPr>
          <w:rFonts w:hint="eastAsia"/>
          <w:color w:val="auto"/>
          <w:sz w:val="24"/>
        </w:rPr>
        <w:t>本项目</w:t>
      </w:r>
      <w:r>
        <w:rPr>
          <w:rFonts w:hint="eastAsia"/>
          <w:color w:val="auto"/>
          <w:sz w:val="24"/>
          <w:lang w:val="en-US" w:eastAsia="zh-CN"/>
        </w:rPr>
        <w:t>不</w:t>
      </w:r>
      <w:r>
        <w:rPr>
          <w:rFonts w:hint="eastAsia"/>
          <w:color w:val="auto"/>
          <w:sz w:val="24"/>
        </w:rPr>
        <w:t>收取</w:t>
      </w:r>
      <w:r>
        <w:rPr>
          <w:rFonts w:hint="eastAsia"/>
          <w:color w:val="auto"/>
          <w:sz w:val="24"/>
          <w:lang w:val="en-US" w:eastAsia="zh-CN"/>
        </w:rPr>
        <w:t>履约保证金。</w:t>
      </w:r>
    </w:p>
    <w:p w14:paraId="31955036">
      <w:pPr>
        <w:autoSpaceDE w:val="0"/>
        <w:autoSpaceDN w:val="0"/>
        <w:adjustRightInd w:val="0"/>
        <w:spacing w:line="360" w:lineRule="auto"/>
        <w:ind w:firstLine="480" w:firstLineChars="200"/>
        <w:rPr>
          <w:color w:val="auto"/>
          <w:sz w:val="24"/>
        </w:rPr>
      </w:pPr>
      <w:r>
        <w:rPr>
          <w:rFonts w:hint="eastAsia"/>
          <w:color w:val="auto"/>
          <w:sz w:val="24"/>
        </w:rPr>
        <w:t>（六）验收方法及标准</w:t>
      </w:r>
    </w:p>
    <w:p w14:paraId="4B7FA2A4">
      <w:pPr>
        <w:autoSpaceDE w:val="0"/>
        <w:autoSpaceDN w:val="0"/>
        <w:adjustRightInd w:val="0"/>
        <w:spacing w:line="360" w:lineRule="auto"/>
        <w:ind w:firstLine="480" w:firstLineChars="200"/>
        <w:rPr>
          <w:rFonts w:hint="eastAsia"/>
          <w:color w:val="auto"/>
          <w:sz w:val="24"/>
        </w:rPr>
      </w:pPr>
      <w:r>
        <w:rPr>
          <w:rFonts w:hint="eastAsia"/>
          <w:color w:val="auto"/>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14:paraId="6370C6B8">
      <w:pPr>
        <w:autoSpaceDE w:val="0"/>
        <w:autoSpaceDN w:val="0"/>
        <w:adjustRightInd w:val="0"/>
        <w:spacing w:line="360" w:lineRule="auto"/>
        <w:ind w:firstLine="480" w:firstLineChars="200"/>
        <w:rPr>
          <w:rFonts w:hint="eastAsia"/>
          <w:color w:val="auto"/>
          <w:sz w:val="24"/>
        </w:rPr>
      </w:pPr>
      <w:r>
        <w:rPr>
          <w:rFonts w:hint="eastAsia"/>
          <w:color w:val="auto"/>
          <w:sz w:val="24"/>
        </w:rPr>
        <w:t>第四包交车时提供具有CMA标识的检测报告，内容应与技术要求点对点应答保持一致；交车时提供整车的工信部公告。</w:t>
      </w:r>
    </w:p>
    <w:p w14:paraId="1DDEF21A">
      <w:pPr>
        <w:spacing w:line="360" w:lineRule="auto"/>
        <w:ind w:firstLine="480" w:firstLineChars="200"/>
        <w:outlineLvl w:val="0"/>
        <w:rPr>
          <w:rFonts w:hint="eastAsia" w:eastAsiaTheme="minorEastAsia"/>
          <w:color w:val="auto"/>
          <w:kern w:val="0"/>
          <w:sz w:val="24"/>
          <w:szCs w:val="32"/>
        </w:rPr>
      </w:pPr>
      <w:r>
        <w:rPr>
          <w:rFonts w:hint="eastAsia"/>
          <w:color w:val="auto"/>
          <w:sz w:val="24"/>
        </w:rPr>
        <w:t>四、</w:t>
      </w:r>
      <w:r>
        <w:rPr>
          <w:rFonts w:hint="eastAsia" w:eastAsiaTheme="minorEastAsia"/>
          <w:color w:val="auto"/>
          <w:kern w:val="0"/>
          <w:sz w:val="24"/>
          <w:szCs w:val="32"/>
        </w:rPr>
        <w:t>评分因素及评标标准</w:t>
      </w:r>
    </w:p>
    <w:p w14:paraId="3BF8FEC1">
      <w:pPr>
        <w:spacing w:line="360" w:lineRule="auto"/>
        <w:ind w:firstLine="480" w:firstLineChars="200"/>
        <w:outlineLvl w:val="0"/>
        <w:rPr>
          <w:rFonts w:eastAsiaTheme="minorEastAsia"/>
          <w:color w:val="auto"/>
          <w:kern w:val="0"/>
          <w:sz w:val="24"/>
          <w:szCs w:val="32"/>
        </w:rPr>
      </w:pPr>
      <w:r>
        <w:rPr>
          <w:rFonts w:hint="eastAsia" w:eastAsiaTheme="minorEastAsia"/>
          <w:color w:val="auto"/>
          <w:kern w:val="0"/>
          <w:sz w:val="24"/>
          <w:szCs w:val="32"/>
        </w:rPr>
        <w:t>第一包、第六包</w:t>
      </w:r>
    </w:p>
    <w:tbl>
      <w:tblPr>
        <w:tblStyle w:val="21"/>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655"/>
        <w:gridCol w:w="7087"/>
        <w:gridCol w:w="1010"/>
      </w:tblGrid>
      <w:tr w14:paraId="6516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tcBorders>
              <w:top w:val="single" w:color="auto" w:sz="4" w:space="0"/>
              <w:left w:val="single" w:color="auto" w:sz="4" w:space="0"/>
              <w:bottom w:val="single" w:color="auto" w:sz="4" w:space="0"/>
              <w:right w:val="single" w:color="auto" w:sz="4" w:space="0"/>
            </w:tcBorders>
            <w:vAlign w:val="center"/>
          </w:tcPr>
          <w:p w14:paraId="7601A3C2">
            <w:pPr>
              <w:widowControl/>
              <w:snapToGrid w:val="0"/>
              <w:jc w:val="center"/>
              <w:rPr>
                <w:color w:val="auto"/>
                <w:kern w:val="0"/>
                <w:sz w:val="24"/>
                <w:szCs w:val="24"/>
              </w:rPr>
            </w:pPr>
            <w:r>
              <w:rPr>
                <w:rFonts w:hint="eastAsia"/>
                <w:color w:val="auto"/>
                <w:kern w:val="0"/>
                <w:sz w:val="24"/>
                <w:szCs w:val="24"/>
              </w:rPr>
              <w:t>第一部分  价格（</w:t>
            </w:r>
            <w:r>
              <w:rPr>
                <w:color w:val="auto"/>
                <w:kern w:val="0"/>
                <w:sz w:val="24"/>
                <w:szCs w:val="24"/>
              </w:rPr>
              <w:t>30</w:t>
            </w:r>
            <w:r>
              <w:rPr>
                <w:rFonts w:hint="eastAsia"/>
                <w:color w:val="auto"/>
                <w:kern w:val="0"/>
                <w:sz w:val="24"/>
                <w:szCs w:val="24"/>
              </w:rPr>
              <w:t>分）</w:t>
            </w:r>
          </w:p>
        </w:tc>
        <w:tc>
          <w:tcPr>
            <w:tcW w:w="1010" w:type="dxa"/>
            <w:tcBorders>
              <w:top w:val="single" w:color="auto" w:sz="4" w:space="0"/>
              <w:left w:val="single" w:color="auto" w:sz="4" w:space="0"/>
              <w:bottom w:val="single" w:color="auto" w:sz="4" w:space="0"/>
              <w:right w:val="single" w:color="auto" w:sz="4" w:space="0"/>
            </w:tcBorders>
            <w:vAlign w:val="center"/>
          </w:tcPr>
          <w:p w14:paraId="1EA28A3A">
            <w:pPr>
              <w:widowControl/>
              <w:snapToGrid w:val="0"/>
              <w:jc w:val="center"/>
              <w:rPr>
                <w:color w:val="auto"/>
                <w:kern w:val="0"/>
                <w:sz w:val="24"/>
                <w:szCs w:val="24"/>
              </w:rPr>
            </w:pPr>
            <w:r>
              <w:rPr>
                <w:rFonts w:hint="eastAsia"/>
                <w:color w:val="auto"/>
                <w:kern w:val="0"/>
                <w:sz w:val="24"/>
                <w:szCs w:val="24"/>
              </w:rPr>
              <w:t>分值</w:t>
            </w:r>
          </w:p>
        </w:tc>
      </w:tr>
      <w:tr w14:paraId="6D1E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single" w:color="auto" w:sz="4" w:space="0"/>
              <w:bottom w:val="single" w:color="auto" w:sz="4" w:space="0"/>
              <w:right w:val="single" w:color="auto" w:sz="4" w:space="0"/>
            </w:tcBorders>
            <w:vAlign w:val="center"/>
          </w:tcPr>
          <w:p w14:paraId="4CFEF331">
            <w:pPr>
              <w:widowControl/>
              <w:snapToGrid w:val="0"/>
              <w:jc w:val="center"/>
              <w:rPr>
                <w:color w:val="auto"/>
                <w:kern w:val="0"/>
                <w:sz w:val="24"/>
                <w:szCs w:val="24"/>
              </w:rPr>
            </w:pPr>
            <w:r>
              <w:rPr>
                <w:color w:val="auto"/>
                <w:kern w:val="0"/>
                <w:sz w:val="24"/>
                <w:szCs w:val="24"/>
              </w:rPr>
              <w:t>1</w:t>
            </w:r>
          </w:p>
        </w:tc>
        <w:tc>
          <w:tcPr>
            <w:tcW w:w="1655" w:type="dxa"/>
            <w:tcBorders>
              <w:top w:val="single" w:color="auto" w:sz="4" w:space="0"/>
              <w:left w:val="single" w:color="auto" w:sz="4" w:space="0"/>
              <w:bottom w:val="single" w:color="auto" w:sz="4" w:space="0"/>
              <w:right w:val="single" w:color="auto" w:sz="4" w:space="0"/>
            </w:tcBorders>
            <w:vAlign w:val="center"/>
          </w:tcPr>
          <w:p w14:paraId="1F4A9B54">
            <w:pPr>
              <w:widowControl/>
              <w:snapToGrid w:val="0"/>
              <w:jc w:val="center"/>
              <w:rPr>
                <w:color w:val="auto"/>
                <w:kern w:val="0"/>
                <w:sz w:val="24"/>
                <w:szCs w:val="24"/>
              </w:rPr>
            </w:pPr>
            <w:r>
              <w:rPr>
                <w:rFonts w:hint="eastAsia"/>
                <w:color w:val="auto"/>
                <w:kern w:val="0"/>
                <w:sz w:val="24"/>
                <w:szCs w:val="24"/>
              </w:rPr>
              <w:t>价格</w:t>
            </w:r>
          </w:p>
        </w:tc>
        <w:tc>
          <w:tcPr>
            <w:tcW w:w="7087" w:type="dxa"/>
            <w:tcBorders>
              <w:top w:val="single" w:color="auto" w:sz="4" w:space="0"/>
              <w:left w:val="single" w:color="auto" w:sz="4" w:space="0"/>
              <w:bottom w:val="single" w:color="auto" w:sz="4" w:space="0"/>
              <w:right w:val="single" w:color="auto" w:sz="4" w:space="0"/>
            </w:tcBorders>
            <w:vAlign w:val="center"/>
          </w:tcPr>
          <w:p w14:paraId="42D616C0">
            <w:pPr>
              <w:widowControl/>
              <w:snapToGrid w:val="0"/>
              <w:rPr>
                <w:color w:val="auto"/>
                <w:kern w:val="0"/>
                <w:sz w:val="24"/>
                <w:szCs w:val="24"/>
              </w:rPr>
            </w:pPr>
            <w:r>
              <w:rPr>
                <w:rFonts w:hint="eastAsia"/>
                <w:color w:val="auto"/>
                <w:kern w:val="0"/>
                <w:sz w:val="24"/>
                <w:szCs w:val="24"/>
              </w:rPr>
              <w:t>（</w:t>
            </w:r>
            <w:r>
              <w:rPr>
                <w:color w:val="auto"/>
                <w:kern w:val="0"/>
                <w:sz w:val="24"/>
                <w:szCs w:val="24"/>
              </w:rPr>
              <w:t>1</w:t>
            </w:r>
            <w:r>
              <w:rPr>
                <w:rFonts w:hint="eastAsia"/>
                <w:color w:val="auto"/>
                <w:kern w:val="0"/>
                <w:sz w:val="24"/>
                <w:szCs w:val="24"/>
              </w:rPr>
              <w:t>）投标报价超过采购预算的，投标无效，未超过采购预算的投标报价按以下公式进行计算</w:t>
            </w:r>
          </w:p>
          <w:p w14:paraId="01EDD66A">
            <w:pPr>
              <w:widowControl/>
              <w:snapToGrid w:val="0"/>
              <w:rPr>
                <w:color w:val="auto"/>
                <w:kern w:val="0"/>
                <w:sz w:val="24"/>
                <w:szCs w:val="24"/>
              </w:rPr>
            </w:pPr>
            <w:r>
              <w:rPr>
                <w:rFonts w:hint="eastAsia"/>
                <w:color w:val="auto"/>
                <w:kern w:val="0"/>
                <w:sz w:val="24"/>
                <w:szCs w:val="24"/>
              </w:rPr>
              <w:t>（</w:t>
            </w:r>
            <w:r>
              <w:rPr>
                <w:color w:val="auto"/>
                <w:kern w:val="0"/>
                <w:sz w:val="24"/>
                <w:szCs w:val="24"/>
              </w:rPr>
              <w:t>2</w:t>
            </w:r>
            <w:r>
              <w:rPr>
                <w:rFonts w:hint="eastAsia"/>
                <w:color w:val="auto"/>
                <w:kern w:val="0"/>
                <w:sz w:val="24"/>
                <w:szCs w:val="24"/>
              </w:rPr>
              <w:t>）投标报价得分</w:t>
            </w:r>
            <w:r>
              <w:rPr>
                <w:color w:val="auto"/>
                <w:kern w:val="0"/>
                <w:sz w:val="24"/>
                <w:szCs w:val="24"/>
              </w:rPr>
              <w:t>=</w:t>
            </w:r>
            <w:r>
              <w:rPr>
                <w:rFonts w:hint="eastAsia"/>
                <w:color w:val="auto"/>
                <w:kern w:val="0"/>
                <w:sz w:val="24"/>
                <w:szCs w:val="24"/>
              </w:rPr>
              <w:t>（评标基准价</w:t>
            </w:r>
            <w:r>
              <w:rPr>
                <w:color w:val="auto"/>
                <w:kern w:val="0"/>
                <w:sz w:val="24"/>
                <w:szCs w:val="24"/>
              </w:rPr>
              <w:t>/</w:t>
            </w:r>
            <w:r>
              <w:rPr>
                <w:rFonts w:hint="eastAsia"/>
                <w:color w:val="auto"/>
                <w:kern w:val="0"/>
                <w:sz w:val="24"/>
                <w:szCs w:val="24"/>
              </w:rPr>
              <w:t>投标报价）×</w:t>
            </w:r>
            <w:r>
              <w:rPr>
                <w:color w:val="auto"/>
                <w:kern w:val="0"/>
                <w:sz w:val="24"/>
                <w:szCs w:val="24"/>
              </w:rPr>
              <w:t>30</w:t>
            </w:r>
          </w:p>
          <w:p w14:paraId="004F87AF">
            <w:pPr>
              <w:widowControl/>
              <w:snapToGrid w:val="0"/>
              <w:rPr>
                <w:color w:val="auto"/>
                <w:kern w:val="0"/>
                <w:sz w:val="24"/>
                <w:szCs w:val="24"/>
              </w:rPr>
            </w:pPr>
            <w:r>
              <w:rPr>
                <w:rFonts w:hint="eastAsia"/>
                <w:color w:val="auto"/>
                <w:kern w:val="0"/>
                <w:sz w:val="24"/>
                <w:szCs w:val="24"/>
              </w:rPr>
              <w:t>注：满足招标文件要求且投标报价最低的投标报价为评标基准价</w:t>
            </w:r>
          </w:p>
        </w:tc>
        <w:tc>
          <w:tcPr>
            <w:tcW w:w="1010" w:type="dxa"/>
            <w:tcBorders>
              <w:top w:val="single" w:color="auto" w:sz="4" w:space="0"/>
              <w:left w:val="single" w:color="auto" w:sz="4" w:space="0"/>
              <w:bottom w:val="single" w:color="auto" w:sz="4" w:space="0"/>
              <w:right w:val="single" w:color="auto" w:sz="4" w:space="0"/>
            </w:tcBorders>
            <w:vAlign w:val="center"/>
          </w:tcPr>
          <w:p w14:paraId="09C291F4">
            <w:pPr>
              <w:widowControl/>
              <w:snapToGrid w:val="0"/>
              <w:jc w:val="center"/>
              <w:rPr>
                <w:color w:val="auto"/>
                <w:kern w:val="0"/>
                <w:sz w:val="24"/>
                <w:szCs w:val="24"/>
              </w:rPr>
            </w:pPr>
            <w:r>
              <w:rPr>
                <w:color w:val="auto"/>
                <w:kern w:val="0"/>
                <w:sz w:val="24"/>
                <w:szCs w:val="24"/>
              </w:rPr>
              <w:t>30</w:t>
            </w:r>
          </w:p>
        </w:tc>
      </w:tr>
      <w:tr w14:paraId="00DF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tcBorders>
              <w:top w:val="single" w:color="auto" w:sz="4" w:space="0"/>
              <w:left w:val="single" w:color="auto" w:sz="4" w:space="0"/>
              <w:bottom w:val="single" w:color="auto" w:sz="4" w:space="0"/>
              <w:right w:val="single" w:color="auto" w:sz="4" w:space="0"/>
            </w:tcBorders>
            <w:vAlign w:val="center"/>
          </w:tcPr>
          <w:p w14:paraId="633E55CA">
            <w:pPr>
              <w:widowControl/>
              <w:snapToGrid w:val="0"/>
              <w:jc w:val="center"/>
              <w:rPr>
                <w:color w:val="auto"/>
                <w:kern w:val="0"/>
                <w:sz w:val="24"/>
                <w:szCs w:val="24"/>
              </w:rPr>
            </w:pPr>
            <w:r>
              <w:rPr>
                <w:rFonts w:hint="eastAsia"/>
                <w:color w:val="auto"/>
                <w:kern w:val="0"/>
                <w:sz w:val="24"/>
                <w:szCs w:val="24"/>
              </w:rPr>
              <w:t>第二部分  客观分（38分）</w:t>
            </w:r>
          </w:p>
        </w:tc>
        <w:tc>
          <w:tcPr>
            <w:tcW w:w="1010" w:type="dxa"/>
            <w:tcBorders>
              <w:top w:val="single" w:color="auto" w:sz="4" w:space="0"/>
              <w:left w:val="single" w:color="auto" w:sz="4" w:space="0"/>
              <w:bottom w:val="single" w:color="auto" w:sz="4" w:space="0"/>
              <w:right w:val="single" w:color="auto" w:sz="4" w:space="0"/>
            </w:tcBorders>
            <w:vAlign w:val="center"/>
          </w:tcPr>
          <w:p w14:paraId="50BC601C">
            <w:pPr>
              <w:widowControl/>
              <w:snapToGrid w:val="0"/>
              <w:jc w:val="center"/>
              <w:rPr>
                <w:color w:val="auto"/>
                <w:kern w:val="0"/>
                <w:sz w:val="24"/>
                <w:szCs w:val="24"/>
              </w:rPr>
            </w:pPr>
            <w:r>
              <w:rPr>
                <w:rFonts w:hint="eastAsia"/>
                <w:color w:val="auto"/>
                <w:kern w:val="0"/>
                <w:sz w:val="24"/>
                <w:szCs w:val="24"/>
              </w:rPr>
              <w:t>分值</w:t>
            </w:r>
          </w:p>
        </w:tc>
      </w:tr>
      <w:tr w14:paraId="14B7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14:paraId="74721FEA">
            <w:pPr>
              <w:widowControl/>
              <w:snapToGrid w:val="0"/>
              <w:jc w:val="center"/>
              <w:rPr>
                <w:color w:val="auto"/>
                <w:kern w:val="0"/>
                <w:sz w:val="24"/>
                <w:szCs w:val="24"/>
              </w:rPr>
            </w:pPr>
            <w:r>
              <w:rPr>
                <w:rFonts w:hint="eastAsia"/>
                <w:color w:val="auto"/>
                <w:kern w:val="0"/>
                <w:sz w:val="24"/>
                <w:szCs w:val="24"/>
              </w:rPr>
              <w:t>1</w:t>
            </w:r>
          </w:p>
        </w:tc>
        <w:tc>
          <w:tcPr>
            <w:tcW w:w="1655" w:type="dxa"/>
            <w:tcBorders>
              <w:top w:val="single" w:color="auto" w:sz="4" w:space="0"/>
              <w:left w:val="single" w:color="auto" w:sz="4" w:space="0"/>
              <w:bottom w:val="single" w:color="auto" w:sz="4" w:space="0"/>
              <w:right w:val="single" w:color="auto" w:sz="4" w:space="0"/>
            </w:tcBorders>
            <w:vAlign w:val="center"/>
          </w:tcPr>
          <w:p w14:paraId="67B94616">
            <w:pPr>
              <w:widowControl/>
              <w:snapToGrid w:val="0"/>
              <w:jc w:val="center"/>
              <w:rPr>
                <w:bCs/>
                <w:color w:val="auto"/>
                <w:sz w:val="24"/>
              </w:rPr>
            </w:pPr>
            <w:r>
              <w:rPr>
                <w:rFonts w:hint="eastAsia"/>
                <w:bCs/>
                <w:color w:val="auto"/>
                <w:sz w:val="24"/>
              </w:rPr>
              <w:t>检测/检验/试验/测试报告</w:t>
            </w:r>
          </w:p>
        </w:tc>
        <w:tc>
          <w:tcPr>
            <w:tcW w:w="7087" w:type="dxa"/>
            <w:tcBorders>
              <w:top w:val="single" w:color="auto" w:sz="4" w:space="0"/>
              <w:left w:val="single" w:color="auto" w:sz="4" w:space="0"/>
              <w:bottom w:val="single" w:color="auto" w:sz="4" w:space="0"/>
              <w:right w:val="single" w:color="auto" w:sz="4" w:space="0"/>
            </w:tcBorders>
            <w:vAlign w:val="center"/>
          </w:tcPr>
          <w:p w14:paraId="67315CC3">
            <w:pPr>
              <w:snapToGrid w:val="0"/>
              <w:rPr>
                <w:bCs/>
                <w:color w:val="auto"/>
                <w:sz w:val="24"/>
              </w:rPr>
            </w:pPr>
            <w:r>
              <w:rPr>
                <w:rFonts w:hint="eastAsia"/>
                <w:color w:val="auto"/>
                <w:sz w:val="24"/>
                <w:szCs w:val="24"/>
              </w:rPr>
              <w:t>所投产品具备CMA标识的检测/检验/试验/测试报告，投标文件中提供完整报告电子件得4分</w:t>
            </w:r>
          </w:p>
        </w:tc>
        <w:tc>
          <w:tcPr>
            <w:tcW w:w="1010" w:type="dxa"/>
            <w:tcBorders>
              <w:top w:val="single" w:color="auto" w:sz="4" w:space="0"/>
              <w:left w:val="single" w:color="auto" w:sz="4" w:space="0"/>
              <w:bottom w:val="single" w:color="auto" w:sz="4" w:space="0"/>
              <w:right w:val="single" w:color="auto" w:sz="4" w:space="0"/>
            </w:tcBorders>
            <w:vAlign w:val="center"/>
          </w:tcPr>
          <w:p w14:paraId="43EB2A6F">
            <w:pPr>
              <w:widowControl/>
              <w:snapToGrid w:val="0"/>
              <w:jc w:val="center"/>
              <w:rPr>
                <w:color w:val="auto"/>
                <w:kern w:val="0"/>
                <w:sz w:val="24"/>
                <w:szCs w:val="24"/>
              </w:rPr>
            </w:pPr>
            <w:r>
              <w:rPr>
                <w:rFonts w:hint="eastAsia"/>
                <w:color w:val="auto"/>
                <w:kern w:val="0"/>
                <w:sz w:val="24"/>
                <w:szCs w:val="24"/>
              </w:rPr>
              <w:t>4</w:t>
            </w:r>
          </w:p>
        </w:tc>
      </w:tr>
      <w:tr w14:paraId="6F47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14:paraId="41AEEACF">
            <w:pPr>
              <w:widowControl/>
              <w:snapToGrid w:val="0"/>
              <w:jc w:val="center"/>
              <w:rPr>
                <w:color w:val="auto"/>
                <w:kern w:val="0"/>
                <w:sz w:val="24"/>
                <w:szCs w:val="24"/>
              </w:rPr>
            </w:pPr>
            <w:r>
              <w:rPr>
                <w:rFonts w:hint="eastAsia"/>
                <w:color w:val="auto"/>
                <w:kern w:val="0"/>
                <w:sz w:val="24"/>
                <w:szCs w:val="24"/>
              </w:rPr>
              <w:t>2</w:t>
            </w:r>
          </w:p>
        </w:tc>
        <w:tc>
          <w:tcPr>
            <w:tcW w:w="1655" w:type="dxa"/>
            <w:tcBorders>
              <w:top w:val="single" w:color="auto" w:sz="4" w:space="0"/>
              <w:left w:val="single" w:color="auto" w:sz="4" w:space="0"/>
              <w:bottom w:val="single" w:color="auto" w:sz="4" w:space="0"/>
              <w:right w:val="single" w:color="auto" w:sz="4" w:space="0"/>
            </w:tcBorders>
            <w:vAlign w:val="center"/>
          </w:tcPr>
          <w:p w14:paraId="0E1BE0A3">
            <w:pPr>
              <w:widowControl/>
              <w:spacing w:line="400" w:lineRule="exact"/>
              <w:jc w:val="center"/>
              <w:rPr>
                <w:color w:val="auto"/>
                <w:kern w:val="0"/>
                <w:sz w:val="24"/>
                <w:szCs w:val="24"/>
              </w:rPr>
            </w:pPr>
            <w:r>
              <w:rPr>
                <w:rFonts w:hint="eastAsia"/>
                <w:color w:val="auto"/>
                <w:kern w:val="0"/>
                <w:sz w:val="24"/>
                <w:szCs w:val="24"/>
              </w:rPr>
              <w:t>产品业绩</w:t>
            </w:r>
          </w:p>
        </w:tc>
        <w:tc>
          <w:tcPr>
            <w:tcW w:w="7087" w:type="dxa"/>
            <w:tcBorders>
              <w:top w:val="single" w:color="auto" w:sz="4" w:space="0"/>
              <w:left w:val="single" w:color="auto" w:sz="4" w:space="0"/>
              <w:bottom w:val="single" w:color="auto" w:sz="4" w:space="0"/>
              <w:right w:val="single" w:color="auto" w:sz="4" w:space="0"/>
            </w:tcBorders>
            <w:vAlign w:val="center"/>
          </w:tcPr>
          <w:p w14:paraId="4A0CBC29">
            <w:pPr>
              <w:snapToGrid w:val="0"/>
              <w:rPr>
                <w:color w:val="auto"/>
                <w:sz w:val="24"/>
                <w:szCs w:val="24"/>
              </w:rPr>
            </w:pPr>
            <w:r>
              <w:rPr>
                <w:rFonts w:hint="eastAsia"/>
                <w:color w:val="auto"/>
                <w:sz w:val="24"/>
                <w:szCs w:val="24"/>
              </w:rPr>
              <w:t>投标文件中完全按照以下要求提供与所投产品同品牌同型号的业绩，提供的证明材料均不得遮挡涂黑，否则不予认定加分。</w:t>
            </w:r>
          </w:p>
          <w:p w14:paraId="27AC236F">
            <w:pPr>
              <w:snapToGrid w:val="0"/>
              <w:rPr>
                <w:color w:val="auto"/>
                <w:sz w:val="24"/>
                <w:szCs w:val="24"/>
              </w:rPr>
            </w:pPr>
            <w:r>
              <w:rPr>
                <w:color w:val="auto"/>
                <w:sz w:val="24"/>
                <w:szCs w:val="24"/>
              </w:rPr>
              <w:t>合同</w:t>
            </w:r>
            <w:r>
              <w:rPr>
                <w:rFonts w:hint="eastAsia"/>
                <w:color w:val="auto"/>
                <w:sz w:val="24"/>
                <w:szCs w:val="24"/>
              </w:rPr>
              <w:t>电子件</w:t>
            </w:r>
            <w:r>
              <w:rPr>
                <w:color w:val="auto"/>
                <w:sz w:val="24"/>
                <w:szCs w:val="24"/>
              </w:rPr>
              <w:t>（包括买卖双方名称及盖章、合同清单）。</w:t>
            </w:r>
          </w:p>
          <w:p w14:paraId="4BA3B212">
            <w:pPr>
              <w:snapToGrid w:val="0"/>
              <w:rPr>
                <w:bCs/>
                <w:color w:val="auto"/>
                <w:sz w:val="24"/>
              </w:rPr>
            </w:pPr>
            <w:r>
              <w:rPr>
                <w:color w:val="auto"/>
                <w:sz w:val="24"/>
                <w:szCs w:val="24"/>
              </w:rPr>
              <w:t>1</w:t>
            </w:r>
            <w:r>
              <w:rPr>
                <w:rFonts w:hint="eastAsia"/>
                <w:color w:val="auto"/>
                <w:sz w:val="24"/>
                <w:szCs w:val="24"/>
              </w:rPr>
              <w:t>个业绩1分，最多4分</w:t>
            </w:r>
          </w:p>
        </w:tc>
        <w:tc>
          <w:tcPr>
            <w:tcW w:w="1010" w:type="dxa"/>
            <w:tcBorders>
              <w:top w:val="single" w:color="auto" w:sz="4" w:space="0"/>
              <w:left w:val="single" w:color="auto" w:sz="4" w:space="0"/>
              <w:bottom w:val="single" w:color="auto" w:sz="4" w:space="0"/>
              <w:right w:val="single" w:color="auto" w:sz="4" w:space="0"/>
            </w:tcBorders>
            <w:vAlign w:val="center"/>
          </w:tcPr>
          <w:p w14:paraId="15D42237">
            <w:pPr>
              <w:widowControl/>
              <w:snapToGrid w:val="0"/>
              <w:jc w:val="center"/>
              <w:rPr>
                <w:color w:val="auto"/>
                <w:kern w:val="0"/>
                <w:sz w:val="24"/>
                <w:szCs w:val="24"/>
              </w:rPr>
            </w:pPr>
            <w:r>
              <w:rPr>
                <w:rFonts w:hint="eastAsia"/>
                <w:color w:val="auto"/>
                <w:kern w:val="0"/>
                <w:sz w:val="24"/>
                <w:szCs w:val="24"/>
              </w:rPr>
              <w:t>4</w:t>
            </w:r>
          </w:p>
        </w:tc>
      </w:tr>
      <w:tr w14:paraId="61F8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14:paraId="36C76DDF">
            <w:pPr>
              <w:widowControl/>
              <w:snapToGrid w:val="0"/>
              <w:jc w:val="center"/>
              <w:rPr>
                <w:rFonts w:hint="eastAsia"/>
                <w:color w:val="auto"/>
                <w:kern w:val="0"/>
                <w:sz w:val="24"/>
                <w:szCs w:val="24"/>
              </w:rPr>
            </w:pPr>
            <w:r>
              <w:rPr>
                <w:rFonts w:hint="eastAsia"/>
                <w:color w:val="auto"/>
                <w:kern w:val="0"/>
                <w:sz w:val="24"/>
                <w:szCs w:val="24"/>
              </w:rPr>
              <w:t>3</w:t>
            </w:r>
          </w:p>
        </w:tc>
        <w:tc>
          <w:tcPr>
            <w:tcW w:w="1655" w:type="dxa"/>
            <w:tcBorders>
              <w:top w:val="single" w:color="auto" w:sz="4" w:space="0"/>
              <w:left w:val="single" w:color="auto" w:sz="4" w:space="0"/>
              <w:bottom w:val="single" w:color="auto" w:sz="4" w:space="0"/>
              <w:right w:val="single" w:color="auto" w:sz="4" w:space="0"/>
            </w:tcBorders>
            <w:vAlign w:val="center"/>
          </w:tcPr>
          <w:p w14:paraId="2A0E7D3B">
            <w:pPr>
              <w:widowControl/>
              <w:snapToGrid w:val="0"/>
              <w:jc w:val="center"/>
              <w:rPr>
                <w:color w:val="auto"/>
                <w:kern w:val="0"/>
                <w:sz w:val="24"/>
                <w:szCs w:val="24"/>
              </w:rPr>
            </w:pPr>
            <w:r>
              <w:rPr>
                <w:rFonts w:hint="eastAsia"/>
                <w:color w:val="auto"/>
                <w:kern w:val="0"/>
                <w:sz w:val="24"/>
                <w:szCs w:val="24"/>
              </w:rPr>
              <w:t>产品参数证明评价</w:t>
            </w:r>
          </w:p>
        </w:tc>
        <w:tc>
          <w:tcPr>
            <w:tcW w:w="7087" w:type="dxa"/>
            <w:tcBorders>
              <w:top w:val="single" w:color="auto" w:sz="4" w:space="0"/>
              <w:left w:val="single" w:color="auto" w:sz="4" w:space="0"/>
              <w:bottom w:val="single" w:color="auto" w:sz="4" w:space="0"/>
              <w:right w:val="single" w:color="auto" w:sz="4" w:space="0"/>
            </w:tcBorders>
            <w:vAlign w:val="center"/>
          </w:tcPr>
          <w:p w14:paraId="1C3E3EA7">
            <w:pPr>
              <w:snapToGrid w:val="0"/>
              <w:rPr>
                <w:bCs/>
                <w:color w:val="auto"/>
                <w:sz w:val="24"/>
              </w:rPr>
            </w:pPr>
            <w:r>
              <w:rPr>
                <w:rFonts w:hint="eastAsia"/>
                <w:bCs/>
                <w:color w:val="auto"/>
                <w:sz w:val="24"/>
              </w:rPr>
              <w:t>提供所投产品的技术支撑材料电子件，上述技术支撑材料能证明所投产品标注“●”的参数满足本文件要求，每证明1条得2分，最多16分。</w:t>
            </w:r>
          </w:p>
          <w:p w14:paraId="1DE31A69">
            <w:pPr>
              <w:snapToGrid w:val="0"/>
              <w:rPr>
                <w:bCs/>
                <w:color w:val="auto"/>
                <w:sz w:val="24"/>
              </w:rPr>
            </w:pPr>
            <w:r>
              <w:rPr>
                <w:rFonts w:hint="eastAsia"/>
                <w:bCs/>
                <w:color w:val="auto"/>
                <w:sz w:val="24"/>
              </w:rPr>
              <w:t>技术支撑材料是指具有CMA标识的，或国家消防装备质量监督检验中心或应急管理部上海消防研究所或应急管理部天津消防研究所出具的检测/检验/试验/测试报告，或加盖所投产品制造商公章的技术证明材料。</w:t>
            </w:r>
          </w:p>
          <w:p w14:paraId="57115500">
            <w:pPr>
              <w:snapToGrid w:val="0"/>
              <w:rPr>
                <w:bCs/>
                <w:color w:val="auto"/>
                <w:sz w:val="24"/>
              </w:rPr>
            </w:pPr>
            <w:r>
              <w:rPr>
                <w:rFonts w:hint="eastAsia"/>
                <w:bCs/>
                <w:color w:val="auto"/>
                <w:sz w:val="24"/>
              </w:rPr>
              <w:t>未证明所投产品满足本文件要求的或未提供上述技术支撑材料的，不得分。</w:t>
            </w:r>
          </w:p>
        </w:tc>
        <w:tc>
          <w:tcPr>
            <w:tcW w:w="1010" w:type="dxa"/>
            <w:tcBorders>
              <w:top w:val="single" w:color="auto" w:sz="4" w:space="0"/>
              <w:left w:val="single" w:color="auto" w:sz="4" w:space="0"/>
              <w:bottom w:val="single" w:color="auto" w:sz="4" w:space="0"/>
              <w:right w:val="single" w:color="auto" w:sz="4" w:space="0"/>
            </w:tcBorders>
            <w:vAlign w:val="center"/>
          </w:tcPr>
          <w:p w14:paraId="378C0C39">
            <w:pPr>
              <w:widowControl/>
              <w:snapToGrid w:val="0"/>
              <w:jc w:val="center"/>
              <w:rPr>
                <w:rFonts w:hint="eastAsia"/>
                <w:color w:val="auto"/>
                <w:kern w:val="0"/>
                <w:sz w:val="24"/>
                <w:szCs w:val="24"/>
              </w:rPr>
            </w:pPr>
            <w:r>
              <w:rPr>
                <w:rFonts w:hint="eastAsia"/>
                <w:color w:val="auto"/>
                <w:kern w:val="0"/>
                <w:sz w:val="24"/>
                <w:szCs w:val="24"/>
              </w:rPr>
              <w:t>16</w:t>
            </w:r>
          </w:p>
        </w:tc>
      </w:tr>
      <w:tr w14:paraId="33FD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single" w:color="auto" w:sz="4" w:space="0"/>
              <w:bottom w:val="single" w:color="auto" w:sz="4" w:space="0"/>
              <w:right w:val="single" w:color="auto" w:sz="4" w:space="0"/>
            </w:tcBorders>
            <w:vAlign w:val="center"/>
          </w:tcPr>
          <w:p w14:paraId="1C4DEB9B">
            <w:pPr>
              <w:widowControl/>
              <w:snapToGrid w:val="0"/>
              <w:jc w:val="center"/>
              <w:rPr>
                <w:color w:val="auto"/>
                <w:kern w:val="0"/>
                <w:sz w:val="24"/>
                <w:szCs w:val="24"/>
              </w:rPr>
            </w:pPr>
            <w:r>
              <w:rPr>
                <w:rFonts w:hint="eastAsia"/>
                <w:color w:val="auto"/>
                <w:kern w:val="0"/>
                <w:sz w:val="24"/>
                <w:szCs w:val="24"/>
              </w:rPr>
              <w:t>4</w:t>
            </w:r>
          </w:p>
        </w:tc>
        <w:tc>
          <w:tcPr>
            <w:tcW w:w="1655" w:type="dxa"/>
            <w:tcBorders>
              <w:top w:val="single" w:color="auto" w:sz="4" w:space="0"/>
              <w:left w:val="single" w:color="auto" w:sz="4" w:space="0"/>
              <w:bottom w:val="single" w:color="auto" w:sz="4" w:space="0"/>
              <w:right w:val="single" w:color="auto" w:sz="4" w:space="0"/>
            </w:tcBorders>
            <w:vAlign w:val="center"/>
          </w:tcPr>
          <w:p w14:paraId="02A28B4C">
            <w:pPr>
              <w:widowControl/>
              <w:snapToGrid w:val="0"/>
              <w:jc w:val="center"/>
              <w:rPr>
                <w:color w:val="auto"/>
                <w:kern w:val="0"/>
                <w:sz w:val="24"/>
                <w:szCs w:val="24"/>
              </w:rPr>
            </w:pPr>
            <w:r>
              <w:rPr>
                <w:rFonts w:hint="eastAsia"/>
                <w:color w:val="auto"/>
                <w:kern w:val="0"/>
                <w:sz w:val="24"/>
                <w:szCs w:val="24"/>
              </w:rPr>
              <w:t>非“★”技术要求（不含上述产品参数证明评价中的参数要求）响应性评价</w:t>
            </w:r>
          </w:p>
        </w:tc>
        <w:tc>
          <w:tcPr>
            <w:tcW w:w="7087" w:type="dxa"/>
            <w:tcBorders>
              <w:top w:val="single" w:color="auto" w:sz="4" w:space="0"/>
              <w:left w:val="single" w:color="auto" w:sz="4" w:space="0"/>
              <w:bottom w:val="single" w:color="auto" w:sz="4" w:space="0"/>
              <w:right w:val="single" w:color="auto" w:sz="4" w:space="0"/>
            </w:tcBorders>
            <w:vAlign w:val="center"/>
          </w:tcPr>
          <w:p w14:paraId="0F76AAC5">
            <w:pPr>
              <w:widowControl/>
              <w:snapToGrid w:val="0"/>
              <w:rPr>
                <w:color w:val="auto"/>
                <w:kern w:val="0"/>
                <w:sz w:val="24"/>
                <w:szCs w:val="24"/>
              </w:rPr>
            </w:pPr>
            <w:r>
              <w:rPr>
                <w:rFonts w:hint="eastAsia"/>
                <w:color w:val="auto"/>
                <w:kern w:val="0"/>
                <w:sz w:val="24"/>
                <w:szCs w:val="24"/>
              </w:rPr>
              <w:t>完全满足无偏离的得14分；</w:t>
            </w:r>
          </w:p>
          <w:p w14:paraId="47C56C18">
            <w:pPr>
              <w:widowControl/>
              <w:snapToGrid w:val="0"/>
              <w:rPr>
                <w:color w:val="auto"/>
                <w:kern w:val="0"/>
                <w:sz w:val="24"/>
                <w:szCs w:val="24"/>
              </w:rPr>
            </w:pPr>
            <w:r>
              <w:rPr>
                <w:rFonts w:hint="eastAsia"/>
                <w:color w:val="auto"/>
                <w:kern w:val="0"/>
                <w:sz w:val="24"/>
                <w:szCs w:val="24"/>
              </w:rPr>
              <w:t>非“★”</w:t>
            </w:r>
            <w:r>
              <w:rPr>
                <w:bCs/>
                <w:color w:val="auto"/>
                <w:sz w:val="24"/>
              </w:rPr>
              <w:t>技术要求</w:t>
            </w:r>
            <w:r>
              <w:rPr>
                <w:rFonts w:hint="eastAsia"/>
                <w:color w:val="auto"/>
                <w:kern w:val="0"/>
                <w:sz w:val="24"/>
                <w:szCs w:val="24"/>
              </w:rPr>
              <w:t>劣于本文件要求或未做应答的不足14条的，每出现1条以上情形减1分</w:t>
            </w:r>
          </w:p>
          <w:p w14:paraId="0E066A64">
            <w:pPr>
              <w:widowControl/>
              <w:snapToGrid w:val="0"/>
              <w:rPr>
                <w:color w:val="auto"/>
                <w:kern w:val="0"/>
                <w:sz w:val="24"/>
                <w:szCs w:val="24"/>
              </w:rPr>
            </w:pPr>
            <w:r>
              <w:rPr>
                <w:rFonts w:hint="eastAsia"/>
                <w:color w:val="auto"/>
                <w:kern w:val="0"/>
                <w:sz w:val="24"/>
                <w:szCs w:val="24"/>
              </w:rPr>
              <w:t>非“★”</w:t>
            </w:r>
            <w:r>
              <w:rPr>
                <w:bCs/>
                <w:color w:val="auto"/>
                <w:sz w:val="24"/>
              </w:rPr>
              <w:t>技术要求</w:t>
            </w:r>
            <w:r>
              <w:rPr>
                <w:rFonts w:hint="eastAsia"/>
                <w:color w:val="auto"/>
                <w:kern w:val="0"/>
                <w:sz w:val="24"/>
                <w:szCs w:val="24"/>
              </w:rPr>
              <w:t>劣于本文件要求或未做应答≥14条的，本项得0分</w:t>
            </w:r>
          </w:p>
        </w:tc>
        <w:tc>
          <w:tcPr>
            <w:tcW w:w="1010" w:type="dxa"/>
            <w:tcBorders>
              <w:top w:val="single" w:color="auto" w:sz="4" w:space="0"/>
              <w:left w:val="single" w:color="auto" w:sz="4" w:space="0"/>
              <w:bottom w:val="single" w:color="auto" w:sz="4" w:space="0"/>
              <w:right w:val="single" w:color="auto" w:sz="4" w:space="0"/>
            </w:tcBorders>
            <w:vAlign w:val="center"/>
          </w:tcPr>
          <w:p w14:paraId="19B1C0BE">
            <w:pPr>
              <w:widowControl/>
              <w:snapToGrid w:val="0"/>
              <w:jc w:val="center"/>
              <w:rPr>
                <w:color w:val="auto"/>
                <w:kern w:val="0"/>
                <w:sz w:val="24"/>
                <w:szCs w:val="24"/>
              </w:rPr>
            </w:pPr>
            <w:r>
              <w:rPr>
                <w:rFonts w:hint="eastAsia"/>
                <w:color w:val="auto"/>
                <w:kern w:val="0"/>
                <w:sz w:val="24"/>
                <w:szCs w:val="24"/>
              </w:rPr>
              <w:t>14</w:t>
            </w:r>
          </w:p>
        </w:tc>
      </w:tr>
      <w:tr w14:paraId="1E48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shd w:val="clear" w:color="auto" w:fill="auto"/>
            <w:noWrap/>
            <w:vAlign w:val="center"/>
          </w:tcPr>
          <w:p w14:paraId="5DFE0197">
            <w:pPr>
              <w:snapToGrid w:val="0"/>
              <w:jc w:val="center"/>
              <w:rPr>
                <w:bCs/>
                <w:color w:val="auto"/>
                <w:sz w:val="24"/>
              </w:rPr>
            </w:pPr>
            <w:r>
              <w:rPr>
                <w:color w:val="auto"/>
                <w:kern w:val="0"/>
                <w:sz w:val="24"/>
                <w:szCs w:val="24"/>
              </w:rPr>
              <w:t>第</w:t>
            </w:r>
            <w:r>
              <w:rPr>
                <w:rFonts w:hint="eastAsia"/>
                <w:color w:val="auto"/>
                <w:kern w:val="0"/>
                <w:sz w:val="24"/>
                <w:szCs w:val="24"/>
              </w:rPr>
              <w:t>三</w:t>
            </w:r>
            <w:r>
              <w:rPr>
                <w:color w:val="auto"/>
                <w:kern w:val="0"/>
                <w:sz w:val="24"/>
                <w:szCs w:val="24"/>
              </w:rPr>
              <w:t xml:space="preserve">部分 </w:t>
            </w:r>
            <w:r>
              <w:rPr>
                <w:rFonts w:hint="eastAsia"/>
                <w:color w:val="auto"/>
                <w:kern w:val="0"/>
                <w:sz w:val="24"/>
                <w:szCs w:val="24"/>
              </w:rPr>
              <w:t>主观分</w:t>
            </w:r>
            <w:r>
              <w:rPr>
                <w:color w:val="auto"/>
                <w:kern w:val="0"/>
                <w:sz w:val="24"/>
                <w:szCs w:val="24"/>
              </w:rPr>
              <w:t>（</w:t>
            </w:r>
            <w:r>
              <w:rPr>
                <w:rFonts w:hint="eastAsia"/>
                <w:color w:val="auto"/>
                <w:kern w:val="0"/>
                <w:sz w:val="24"/>
                <w:szCs w:val="24"/>
              </w:rPr>
              <w:t>32</w:t>
            </w:r>
            <w:r>
              <w:rPr>
                <w:color w:val="auto"/>
                <w:kern w:val="0"/>
                <w:sz w:val="24"/>
                <w:szCs w:val="24"/>
              </w:rPr>
              <w:t>分）</w:t>
            </w:r>
          </w:p>
        </w:tc>
        <w:tc>
          <w:tcPr>
            <w:tcW w:w="1010" w:type="dxa"/>
            <w:shd w:val="clear" w:color="auto" w:fill="auto"/>
            <w:vAlign w:val="center"/>
          </w:tcPr>
          <w:p w14:paraId="5F36BDF5">
            <w:pPr>
              <w:widowControl/>
              <w:snapToGrid w:val="0"/>
              <w:jc w:val="center"/>
              <w:rPr>
                <w:color w:val="auto"/>
                <w:kern w:val="0"/>
                <w:sz w:val="24"/>
                <w:szCs w:val="24"/>
              </w:rPr>
            </w:pPr>
            <w:r>
              <w:rPr>
                <w:rFonts w:hint="eastAsia"/>
                <w:color w:val="auto"/>
                <w:kern w:val="0"/>
                <w:sz w:val="24"/>
                <w:szCs w:val="24"/>
              </w:rPr>
              <w:t>分值</w:t>
            </w:r>
          </w:p>
        </w:tc>
      </w:tr>
      <w:tr w14:paraId="7C97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1E020739">
            <w:pPr>
              <w:widowControl/>
              <w:snapToGrid w:val="0"/>
              <w:jc w:val="center"/>
              <w:rPr>
                <w:color w:val="auto"/>
                <w:kern w:val="0"/>
                <w:sz w:val="24"/>
                <w:szCs w:val="24"/>
              </w:rPr>
            </w:pPr>
            <w:r>
              <w:rPr>
                <w:rFonts w:hint="eastAsia"/>
                <w:color w:val="auto"/>
                <w:kern w:val="0"/>
                <w:sz w:val="24"/>
                <w:szCs w:val="24"/>
              </w:rPr>
              <w:t>1</w:t>
            </w:r>
          </w:p>
        </w:tc>
        <w:tc>
          <w:tcPr>
            <w:tcW w:w="1655" w:type="dxa"/>
            <w:shd w:val="clear" w:color="auto" w:fill="auto"/>
            <w:vAlign w:val="center"/>
          </w:tcPr>
          <w:p w14:paraId="1D228574">
            <w:pPr>
              <w:widowControl/>
              <w:snapToGrid w:val="0"/>
              <w:jc w:val="center"/>
              <w:rPr>
                <w:color w:val="auto"/>
                <w:kern w:val="0"/>
                <w:sz w:val="24"/>
                <w:szCs w:val="24"/>
              </w:rPr>
            </w:pPr>
            <w:r>
              <w:rPr>
                <w:rFonts w:hint="eastAsia"/>
                <w:color w:val="auto"/>
                <w:kern w:val="0"/>
                <w:sz w:val="24"/>
                <w:szCs w:val="24"/>
              </w:rPr>
              <w:t>整体性能评价</w:t>
            </w:r>
          </w:p>
        </w:tc>
        <w:tc>
          <w:tcPr>
            <w:tcW w:w="7087" w:type="dxa"/>
            <w:shd w:val="clear" w:color="auto" w:fill="auto"/>
            <w:vAlign w:val="center"/>
          </w:tcPr>
          <w:p w14:paraId="6C77B710">
            <w:pPr>
              <w:widowControl/>
              <w:snapToGrid w:val="0"/>
              <w:rPr>
                <w:color w:val="auto"/>
                <w:kern w:val="0"/>
                <w:sz w:val="24"/>
                <w:szCs w:val="24"/>
              </w:rPr>
            </w:pPr>
            <w:r>
              <w:rPr>
                <w:rFonts w:hint="eastAsia"/>
                <w:color w:val="auto"/>
                <w:kern w:val="0"/>
                <w:sz w:val="24"/>
                <w:szCs w:val="24"/>
              </w:rPr>
              <w:t>至少包含所投产品的整体设计、关键部件选型、操作自动化程度，整体配置等方面内容</w:t>
            </w:r>
          </w:p>
          <w:p w14:paraId="0868E29C">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7C0E61AD">
            <w:pPr>
              <w:widowControl/>
              <w:snapToGrid w:val="0"/>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1处瑕疵减2分，最低0分。</w:t>
            </w:r>
          </w:p>
          <w:p w14:paraId="281EB79F">
            <w:pPr>
              <w:widowControl/>
              <w:snapToGrid w:val="0"/>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功能操作不便捷、不利于灭火救援目标的实现、现有技术条件下不可能出现的情形等任意一种情形）</w:t>
            </w:r>
          </w:p>
        </w:tc>
        <w:tc>
          <w:tcPr>
            <w:tcW w:w="1010" w:type="dxa"/>
            <w:shd w:val="clear" w:color="auto" w:fill="auto"/>
            <w:vAlign w:val="center"/>
          </w:tcPr>
          <w:p w14:paraId="36A2EB5D">
            <w:pPr>
              <w:widowControl/>
              <w:snapToGrid w:val="0"/>
              <w:jc w:val="center"/>
              <w:rPr>
                <w:color w:val="auto"/>
                <w:kern w:val="0"/>
                <w:sz w:val="24"/>
                <w:szCs w:val="24"/>
              </w:rPr>
            </w:pPr>
            <w:r>
              <w:rPr>
                <w:rFonts w:hint="eastAsia"/>
                <w:color w:val="auto"/>
                <w:kern w:val="0"/>
                <w:sz w:val="24"/>
                <w:szCs w:val="24"/>
              </w:rPr>
              <w:t>20</w:t>
            </w:r>
          </w:p>
        </w:tc>
      </w:tr>
      <w:tr w14:paraId="2549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3CE8B21C">
            <w:pPr>
              <w:widowControl/>
              <w:snapToGrid w:val="0"/>
              <w:jc w:val="center"/>
              <w:rPr>
                <w:color w:val="auto"/>
                <w:kern w:val="0"/>
                <w:sz w:val="24"/>
                <w:szCs w:val="24"/>
              </w:rPr>
            </w:pPr>
            <w:r>
              <w:rPr>
                <w:rFonts w:hint="eastAsia"/>
                <w:color w:val="auto"/>
                <w:kern w:val="0"/>
                <w:sz w:val="24"/>
                <w:szCs w:val="24"/>
              </w:rPr>
              <w:t>2</w:t>
            </w:r>
          </w:p>
        </w:tc>
        <w:tc>
          <w:tcPr>
            <w:tcW w:w="1655" w:type="dxa"/>
            <w:shd w:val="clear" w:color="auto" w:fill="auto"/>
            <w:vAlign w:val="center"/>
          </w:tcPr>
          <w:p w14:paraId="5E13D50C">
            <w:pPr>
              <w:widowControl/>
              <w:snapToGrid w:val="0"/>
              <w:jc w:val="center"/>
              <w:rPr>
                <w:color w:val="auto"/>
                <w:kern w:val="0"/>
                <w:sz w:val="24"/>
                <w:szCs w:val="24"/>
              </w:rPr>
            </w:pPr>
            <w:r>
              <w:rPr>
                <w:rFonts w:hint="eastAsia"/>
                <w:color w:val="auto"/>
                <w:kern w:val="0"/>
                <w:sz w:val="24"/>
                <w:szCs w:val="24"/>
              </w:rPr>
              <w:t>产品结构设计评价</w:t>
            </w:r>
          </w:p>
        </w:tc>
        <w:tc>
          <w:tcPr>
            <w:tcW w:w="7087" w:type="dxa"/>
            <w:shd w:val="clear" w:color="auto" w:fill="auto"/>
            <w:vAlign w:val="center"/>
          </w:tcPr>
          <w:p w14:paraId="7414FFD5">
            <w:pPr>
              <w:widowControl/>
              <w:snapToGrid w:val="0"/>
              <w:rPr>
                <w:color w:val="auto"/>
                <w:kern w:val="0"/>
                <w:sz w:val="24"/>
                <w:szCs w:val="24"/>
              </w:rPr>
            </w:pPr>
            <w:r>
              <w:rPr>
                <w:rFonts w:hint="eastAsia"/>
                <w:color w:val="auto"/>
                <w:kern w:val="0"/>
                <w:sz w:val="24"/>
                <w:szCs w:val="24"/>
              </w:rPr>
              <w:t>至少包含结构设计方案：关键部件连接处、管路设计、电气系统设计、器材箱结构部分的描述及相关图片。</w:t>
            </w:r>
          </w:p>
          <w:p w14:paraId="32D95CEE">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40FB73C8">
            <w:pPr>
              <w:widowControl/>
              <w:snapToGrid w:val="0"/>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1处瑕疵减2分，最低0分。</w:t>
            </w:r>
          </w:p>
          <w:p w14:paraId="6F04338E">
            <w:pPr>
              <w:widowControl/>
              <w:snapToGrid w:val="0"/>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功能操作不便捷、不利于灭火救援目标的实现、现有技术条件下不可能出现的情形等任意一种情形）</w:t>
            </w:r>
          </w:p>
        </w:tc>
        <w:tc>
          <w:tcPr>
            <w:tcW w:w="1010" w:type="dxa"/>
            <w:shd w:val="clear" w:color="auto" w:fill="auto"/>
            <w:vAlign w:val="center"/>
          </w:tcPr>
          <w:p w14:paraId="73CBD63A">
            <w:pPr>
              <w:widowControl/>
              <w:snapToGrid w:val="0"/>
              <w:jc w:val="center"/>
              <w:rPr>
                <w:color w:val="auto"/>
                <w:kern w:val="0"/>
                <w:sz w:val="24"/>
                <w:szCs w:val="24"/>
              </w:rPr>
            </w:pPr>
            <w:r>
              <w:rPr>
                <w:rFonts w:hint="eastAsia"/>
                <w:color w:val="auto"/>
                <w:kern w:val="0"/>
                <w:sz w:val="24"/>
                <w:szCs w:val="24"/>
              </w:rPr>
              <w:t>10</w:t>
            </w:r>
          </w:p>
        </w:tc>
      </w:tr>
      <w:tr w14:paraId="0582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25AD1F78">
            <w:pPr>
              <w:widowControl/>
              <w:snapToGrid w:val="0"/>
              <w:jc w:val="center"/>
              <w:rPr>
                <w:color w:val="auto"/>
                <w:kern w:val="0"/>
                <w:sz w:val="24"/>
                <w:szCs w:val="24"/>
              </w:rPr>
            </w:pPr>
            <w:r>
              <w:rPr>
                <w:rFonts w:hint="eastAsia"/>
                <w:color w:val="auto"/>
                <w:kern w:val="0"/>
                <w:sz w:val="24"/>
                <w:szCs w:val="24"/>
              </w:rPr>
              <w:t>3</w:t>
            </w:r>
          </w:p>
        </w:tc>
        <w:tc>
          <w:tcPr>
            <w:tcW w:w="1655" w:type="dxa"/>
            <w:shd w:val="clear" w:color="auto" w:fill="auto"/>
            <w:vAlign w:val="center"/>
          </w:tcPr>
          <w:p w14:paraId="2560F444">
            <w:pPr>
              <w:widowControl/>
              <w:snapToGrid w:val="0"/>
              <w:jc w:val="center"/>
              <w:rPr>
                <w:color w:val="auto"/>
                <w:sz w:val="24"/>
              </w:rPr>
            </w:pPr>
            <w:r>
              <w:rPr>
                <w:rFonts w:hint="eastAsia"/>
                <w:color w:val="auto"/>
                <w:sz w:val="24"/>
              </w:rPr>
              <w:t>培训方案评价</w:t>
            </w:r>
          </w:p>
        </w:tc>
        <w:tc>
          <w:tcPr>
            <w:tcW w:w="7087" w:type="dxa"/>
            <w:shd w:val="clear" w:color="auto" w:fill="auto"/>
            <w:vAlign w:val="center"/>
          </w:tcPr>
          <w:p w14:paraId="0F73F8B3">
            <w:pPr>
              <w:widowControl/>
              <w:snapToGrid w:val="0"/>
              <w:rPr>
                <w:color w:val="auto"/>
                <w:kern w:val="0"/>
                <w:sz w:val="24"/>
                <w:szCs w:val="24"/>
              </w:rPr>
            </w:pPr>
            <w:r>
              <w:rPr>
                <w:rFonts w:hint="eastAsia"/>
                <w:color w:val="auto"/>
                <w:kern w:val="0"/>
                <w:sz w:val="24"/>
                <w:szCs w:val="24"/>
              </w:rPr>
              <w:t>至少包含针对本项目的培训方案：明确培训人员、培训周期、培训内容，逐队上门开展装备接装培训，对装备技术性能、操作使用方法、维护保养方法、注意事项等内容进行细致的讲解等。</w:t>
            </w:r>
          </w:p>
          <w:p w14:paraId="37A59A9C">
            <w:pPr>
              <w:widowControl/>
              <w:snapToGrid w:val="0"/>
              <w:rPr>
                <w:color w:val="auto"/>
                <w:kern w:val="0"/>
                <w:sz w:val="24"/>
                <w:szCs w:val="24"/>
              </w:rPr>
            </w:pPr>
            <w:r>
              <w:rPr>
                <w:rFonts w:hint="eastAsia"/>
                <w:color w:val="auto"/>
                <w:kern w:val="0"/>
                <w:sz w:val="24"/>
                <w:szCs w:val="24"/>
              </w:rPr>
              <w:t>培训后，将培训单原件送到采购人处，培训视频和照片发送至tianjinzbc@163.com邮箱。</w:t>
            </w:r>
          </w:p>
          <w:p w14:paraId="4EE564B4">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44989571">
            <w:pPr>
              <w:widowControl/>
              <w:snapToGrid w:val="0"/>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1处瑕疵减1分，最低0分。</w:t>
            </w:r>
          </w:p>
          <w:p w14:paraId="61F208E8">
            <w:pPr>
              <w:widowControl/>
              <w:snapToGrid w:val="0"/>
              <w:rPr>
                <w:bCs/>
                <w:color w:val="auto"/>
                <w:sz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14:paraId="73CD0AF3">
            <w:pPr>
              <w:widowControl/>
              <w:snapToGrid w:val="0"/>
              <w:jc w:val="center"/>
              <w:rPr>
                <w:color w:val="auto"/>
                <w:kern w:val="0"/>
                <w:sz w:val="24"/>
                <w:szCs w:val="24"/>
              </w:rPr>
            </w:pPr>
            <w:r>
              <w:rPr>
                <w:rFonts w:hint="eastAsia"/>
                <w:color w:val="auto"/>
                <w:kern w:val="0"/>
                <w:sz w:val="24"/>
                <w:szCs w:val="24"/>
              </w:rPr>
              <w:t>2</w:t>
            </w:r>
          </w:p>
        </w:tc>
      </w:tr>
    </w:tbl>
    <w:p w14:paraId="072890C9">
      <w:pPr>
        <w:spacing w:line="360" w:lineRule="auto"/>
        <w:ind w:firstLine="480" w:firstLineChars="200"/>
        <w:outlineLvl w:val="0"/>
        <w:rPr>
          <w:color w:val="auto"/>
          <w:sz w:val="24"/>
        </w:rPr>
      </w:pPr>
      <w:r>
        <w:rPr>
          <w:rFonts w:hint="eastAsia"/>
          <w:color w:val="auto"/>
          <w:sz w:val="24"/>
        </w:rPr>
        <w:t>第二包、第三包</w:t>
      </w:r>
    </w:p>
    <w:tbl>
      <w:tblPr>
        <w:tblStyle w:val="21"/>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655"/>
        <w:gridCol w:w="7087"/>
        <w:gridCol w:w="1010"/>
      </w:tblGrid>
      <w:tr w14:paraId="5422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tcBorders>
              <w:top w:val="single" w:color="auto" w:sz="4" w:space="0"/>
              <w:left w:val="single" w:color="auto" w:sz="4" w:space="0"/>
              <w:bottom w:val="single" w:color="auto" w:sz="4" w:space="0"/>
              <w:right w:val="single" w:color="auto" w:sz="4" w:space="0"/>
            </w:tcBorders>
            <w:vAlign w:val="center"/>
          </w:tcPr>
          <w:p w14:paraId="2B47E3E7">
            <w:pPr>
              <w:widowControl/>
              <w:snapToGrid w:val="0"/>
              <w:jc w:val="center"/>
              <w:rPr>
                <w:color w:val="auto"/>
                <w:kern w:val="0"/>
                <w:sz w:val="24"/>
                <w:szCs w:val="24"/>
              </w:rPr>
            </w:pPr>
            <w:r>
              <w:rPr>
                <w:rFonts w:hint="eastAsia"/>
                <w:color w:val="auto"/>
                <w:kern w:val="0"/>
                <w:sz w:val="24"/>
                <w:szCs w:val="24"/>
              </w:rPr>
              <w:t>第一部分  价格（</w:t>
            </w:r>
            <w:r>
              <w:rPr>
                <w:color w:val="auto"/>
                <w:kern w:val="0"/>
                <w:sz w:val="24"/>
                <w:szCs w:val="24"/>
              </w:rPr>
              <w:t>30</w:t>
            </w:r>
            <w:r>
              <w:rPr>
                <w:rFonts w:hint="eastAsia"/>
                <w:color w:val="auto"/>
                <w:kern w:val="0"/>
                <w:sz w:val="24"/>
                <w:szCs w:val="24"/>
              </w:rPr>
              <w:t>分）</w:t>
            </w:r>
          </w:p>
        </w:tc>
        <w:tc>
          <w:tcPr>
            <w:tcW w:w="1010" w:type="dxa"/>
            <w:tcBorders>
              <w:top w:val="single" w:color="auto" w:sz="4" w:space="0"/>
              <w:left w:val="single" w:color="auto" w:sz="4" w:space="0"/>
              <w:bottom w:val="single" w:color="auto" w:sz="4" w:space="0"/>
              <w:right w:val="single" w:color="auto" w:sz="4" w:space="0"/>
            </w:tcBorders>
            <w:vAlign w:val="center"/>
          </w:tcPr>
          <w:p w14:paraId="47BAD186">
            <w:pPr>
              <w:widowControl/>
              <w:snapToGrid w:val="0"/>
              <w:jc w:val="center"/>
              <w:rPr>
                <w:color w:val="auto"/>
                <w:kern w:val="0"/>
                <w:sz w:val="24"/>
                <w:szCs w:val="24"/>
              </w:rPr>
            </w:pPr>
            <w:r>
              <w:rPr>
                <w:rFonts w:hint="eastAsia"/>
                <w:color w:val="auto"/>
                <w:kern w:val="0"/>
                <w:sz w:val="24"/>
                <w:szCs w:val="24"/>
              </w:rPr>
              <w:t>分值</w:t>
            </w:r>
          </w:p>
        </w:tc>
      </w:tr>
      <w:tr w14:paraId="646F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single" w:color="auto" w:sz="4" w:space="0"/>
              <w:bottom w:val="single" w:color="auto" w:sz="4" w:space="0"/>
              <w:right w:val="single" w:color="auto" w:sz="4" w:space="0"/>
            </w:tcBorders>
            <w:vAlign w:val="center"/>
          </w:tcPr>
          <w:p w14:paraId="14EF640B">
            <w:pPr>
              <w:widowControl/>
              <w:snapToGrid w:val="0"/>
              <w:jc w:val="center"/>
              <w:rPr>
                <w:color w:val="auto"/>
                <w:kern w:val="0"/>
                <w:sz w:val="24"/>
                <w:szCs w:val="24"/>
              </w:rPr>
            </w:pPr>
            <w:r>
              <w:rPr>
                <w:color w:val="auto"/>
                <w:kern w:val="0"/>
                <w:sz w:val="24"/>
                <w:szCs w:val="24"/>
              </w:rPr>
              <w:t>1</w:t>
            </w:r>
          </w:p>
        </w:tc>
        <w:tc>
          <w:tcPr>
            <w:tcW w:w="1655" w:type="dxa"/>
            <w:tcBorders>
              <w:top w:val="single" w:color="auto" w:sz="4" w:space="0"/>
              <w:left w:val="single" w:color="auto" w:sz="4" w:space="0"/>
              <w:bottom w:val="single" w:color="auto" w:sz="4" w:space="0"/>
              <w:right w:val="single" w:color="auto" w:sz="4" w:space="0"/>
            </w:tcBorders>
            <w:vAlign w:val="center"/>
          </w:tcPr>
          <w:p w14:paraId="34A630B3">
            <w:pPr>
              <w:widowControl/>
              <w:snapToGrid w:val="0"/>
              <w:jc w:val="center"/>
              <w:rPr>
                <w:color w:val="auto"/>
                <w:kern w:val="0"/>
                <w:sz w:val="24"/>
                <w:szCs w:val="24"/>
              </w:rPr>
            </w:pPr>
            <w:r>
              <w:rPr>
                <w:rFonts w:hint="eastAsia"/>
                <w:color w:val="auto"/>
                <w:kern w:val="0"/>
                <w:sz w:val="24"/>
                <w:szCs w:val="24"/>
              </w:rPr>
              <w:t>价格</w:t>
            </w:r>
          </w:p>
        </w:tc>
        <w:tc>
          <w:tcPr>
            <w:tcW w:w="7087" w:type="dxa"/>
            <w:tcBorders>
              <w:top w:val="single" w:color="auto" w:sz="4" w:space="0"/>
              <w:left w:val="single" w:color="auto" w:sz="4" w:space="0"/>
              <w:bottom w:val="single" w:color="auto" w:sz="4" w:space="0"/>
              <w:right w:val="single" w:color="auto" w:sz="4" w:space="0"/>
            </w:tcBorders>
            <w:vAlign w:val="center"/>
          </w:tcPr>
          <w:p w14:paraId="1DB56EA0">
            <w:pPr>
              <w:widowControl/>
              <w:snapToGrid w:val="0"/>
              <w:rPr>
                <w:color w:val="auto"/>
                <w:kern w:val="0"/>
                <w:sz w:val="24"/>
                <w:szCs w:val="24"/>
              </w:rPr>
            </w:pPr>
            <w:r>
              <w:rPr>
                <w:rFonts w:hint="eastAsia"/>
                <w:color w:val="auto"/>
                <w:kern w:val="0"/>
                <w:sz w:val="24"/>
                <w:szCs w:val="24"/>
              </w:rPr>
              <w:t>（</w:t>
            </w:r>
            <w:r>
              <w:rPr>
                <w:color w:val="auto"/>
                <w:kern w:val="0"/>
                <w:sz w:val="24"/>
                <w:szCs w:val="24"/>
              </w:rPr>
              <w:t>1</w:t>
            </w:r>
            <w:r>
              <w:rPr>
                <w:rFonts w:hint="eastAsia"/>
                <w:color w:val="auto"/>
                <w:kern w:val="0"/>
                <w:sz w:val="24"/>
                <w:szCs w:val="24"/>
              </w:rPr>
              <w:t>）投标报价超过采购预算的，投标无效，未超过采购预算的投标报价按以下公式进行计算</w:t>
            </w:r>
          </w:p>
          <w:p w14:paraId="0654DDBA">
            <w:pPr>
              <w:widowControl/>
              <w:snapToGrid w:val="0"/>
              <w:rPr>
                <w:color w:val="auto"/>
                <w:kern w:val="0"/>
                <w:sz w:val="24"/>
                <w:szCs w:val="24"/>
              </w:rPr>
            </w:pPr>
            <w:r>
              <w:rPr>
                <w:rFonts w:hint="eastAsia"/>
                <w:color w:val="auto"/>
                <w:kern w:val="0"/>
                <w:sz w:val="24"/>
                <w:szCs w:val="24"/>
              </w:rPr>
              <w:t>（</w:t>
            </w:r>
            <w:r>
              <w:rPr>
                <w:color w:val="auto"/>
                <w:kern w:val="0"/>
                <w:sz w:val="24"/>
                <w:szCs w:val="24"/>
              </w:rPr>
              <w:t>2</w:t>
            </w:r>
            <w:r>
              <w:rPr>
                <w:rFonts w:hint="eastAsia"/>
                <w:color w:val="auto"/>
                <w:kern w:val="0"/>
                <w:sz w:val="24"/>
                <w:szCs w:val="24"/>
              </w:rPr>
              <w:t>）投标报价得分</w:t>
            </w:r>
            <w:r>
              <w:rPr>
                <w:color w:val="auto"/>
                <w:kern w:val="0"/>
                <w:sz w:val="24"/>
                <w:szCs w:val="24"/>
              </w:rPr>
              <w:t>=</w:t>
            </w:r>
            <w:r>
              <w:rPr>
                <w:rFonts w:hint="eastAsia"/>
                <w:color w:val="auto"/>
                <w:kern w:val="0"/>
                <w:sz w:val="24"/>
                <w:szCs w:val="24"/>
              </w:rPr>
              <w:t>（评标基准价</w:t>
            </w:r>
            <w:r>
              <w:rPr>
                <w:color w:val="auto"/>
                <w:kern w:val="0"/>
                <w:sz w:val="24"/>
                <w:szCs w:val="24"/>
              </w:rPr>
              <w:t>/</w:t>
            </w:r>
            <w:r>
              <w:rPr>
                <w:rFonts w:hint="eastAsia"/>
                <w:color w:val="auto"/>
                <w:kern w:val="0"/>
                <w:sz w:val="24"/>
                <w:szCs w:val="24"/>
              </w:rPr>
              <w:t>投标报价）×</w:t>
            </w:r>
            <w:r>
              <w:rPr>
                <w:color w:val="auto"/>
                <w:kern w:val="0"/>
                <w:sz w:val="24"/>
                <w:szCs w:val="24"/>
              </w:rPr>
              <w:t>30</w:t>
            </w:r>
          </w:p>
          <w:p w14:paraId="16986789">
            <w:pPr>
              <w:widowControl/>
              <w:snapToGrid w:val="0"/>
              <w:rPr>
                <w:color w:val="auto"/>
                <w:kern w:val="0"/>
                <w:sz w:val="24"/>
                <w:szCs w:val="24"/>
              </w:rPr>
            </w:pPr>
            <w:r>
              <w:rPr>
                <w:rFonts w:hint="eastAsia"/>
                <w:color w:val="auto"/>
                <w:kern w:val="0"/>
                <w:sz w:val="24"/>
                <w:szCs w:val="24"/>
              </w:rPr>
              <w:t>注：满足招标文件要求且投标报价最低的投标报价为评标基准价</w:t>
            </w:r>
          </w:p>
        </w:tc>
        <w:tc>
          <w:tcPr>
            <w:tcW w:w="1010" w:type="dxa"/>
            <w:tcBorders>
              <w:top w:val="single" w:color="auto" w:sz="4" w:space="0"/>
              <w:left w:val="single" w:color="auto" w:sz="4" w:space="0"/>
              <w:bottom w:val="single" w:color="auto" w:sz="4" w:space="0"/>
              <w:right w:val="single" w:color="auto" w:sz="4" w:space="0"/>
            </w:tcBorders>
            <w:vAlign w:val="center"/>
          </w:tcPr>
          <w:p w14:paraId="502CAEC6">
            <w:pPr>
              <w:widowControl/>
              <w:snapToGrid w:val="0"/>
              <w:jc w:val="center"/>
              <w:rPr>
                <w:color w:val="auto"/>
                <w:kern w:val="0"/>
                <w:sz w:val="24"/>
                <w:szCs w:val="24"/>
              </w:rPr>
            </w:pPr>
            <w:r>
              <w:rPr>
                <w:color w:val="auto"/>
                <w:kern w:val="0"/>
                <w:sz w:val="24"/>
                <w:szCs w:val="24"/>
              </w:rPr>
              <w:t>30</w:t>
            </w:r>
          </w:p>
        </w:tc>
      </w:tr>
      <w:tr w14:paraId="37A5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tcBorders>
              <w:top w:val="single" w:color="auto" w:sz="4" w:space="0"/>
              <w:left w:val="single" w:color="auto" w:sz="4" w:space="0"/>
              <w:bottom w:val="single" w:color="auto" w:sz="4" w:space="0"/>
              <w:right w:val="single" w:color="auto" w:sz="4" w:space="0"/>
            </w:tcBorders>
            <w:vAlign w:val="center"/>
          </w:tcPr>
          <w:p w14:paraId="2BCF8F75">
            <w:pPr>
              <w:widowControl/>
              <w:snapToGrid w:val="0"/>
              <w:jc w:val="center"/>
              <w:rPr>
                <w:color w:val="auto"/>
                <w:kern w:val="0"/>
                <w:sz w:val="24"/>
                <w:szCs w:val="24"/>
              </w:rPr>
            </w:pPr>
            <w:r>
              <w:rPr>
                <w:rFonts w:hint="eastAsia"/>
                <w:color w:val="auto"/>
                <w:kern w:val="0"/>
                <w:sz w:val="24"/>
                <w:szCs w:val="24"/>
              </w:rPr>
              <w:t>第二部分  客观分（38分）</w:t>
            </w:r>
          </w:p>
        </w:tc>
        <w:tc>
          <w:tcPr>
            <w:tcW w:w="1010" w:type="dxa"/>
            <w:tcBorders>
              <w:top w:val="single" w:color="auto" w:sz="4" w:space="0"/>
              <w:left w:val="single" w:color="auto" w:sz="4" w:space="0"/>
              <w:bottom w:val="single" w:color="auto" w:sz="4" w:space="0"/>
              <w:right w:val="single" w:color="auto" w:sz="4" w:space="0"/>
            </w:tcBorders>
            <w:vAlign w:val="center"/>
          </w:tcPr>
          <w:p w14:paraId="5749826D">
            <w:pPr>
              <w:widowControl/>
              <w:snapToGrid w:val="0"/>
              <w:jc w:val="center"/>
              <w:rPr>
                <w:color w:val="auto"/>
                <w:kern w:val="0"/>
                <w:sz w:val="24"/>
                <w:szCs w:val="24"/>
              </w:rPr>
            </w:pPr>
            <w:r>
              <w:rPr>
                <w:rFonts w:hint="eastAsia"/>
                <w:color w:val="auto"/>
                <w:kern w:val="0"/>
                <w:sz w:val="24"/>
                <w:szCs w:val="24"/>
              </w:rPr>
              <w:t>分值</w:t>
            </w:r>
          </w:p>
        </w:tc>
      </w:tr>
      <w:tr w14:paraId="3C0D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14:paraId="06B19159">
            <w:pPr>
              <w:widowControl/>
              <w:snapToGrid w:val="0"/>
              <w:jc w:val="center"/>
              <w:rPr>
                <w:color w:val="auto"/>
                <w:kern w:val="0"/>
                <w:sz w:val="24"/>
                <w:szCs w:val="24"/>
              </w:rPr>
            </w:pPr>
            <w:r>
              <w:rPr>
                <w:rFonts w:hint="eastAsia"/>
                <w:color w:val="auto"/>
                <w:kern w:val="0"/>
                <w:sz w:val="24"/>
                <w:szCs w:val="24"/>
              </w:rPr>
              <w:t>1</w:t>
            </w:r>
          </w:p>
        </w:tc>
        <w:tc>
          <w:tcPr>
            <w:tcW w:w="1655" w:type="dxa"/>
            <w:tcBorders>
              <w:top w:val="single" w:color="auto" w:sz="4" w:space="0"/>
              <w:left w:val="single" w:color="auto" w:sz="4" w:space="0"/>
              <w:bottom w:val="single" w:color="auto" w:sz="4" w:space="0"/>
              <w:right w:val="single" w:color="auto" w:sz="4" w:space="0"/>
            </w:tcBorders>
            <w:vAlign w:val="center"/>
          </w:tcPr>
          <w:p w14:paraId="600FB527">
            <w:pPr>
              <w:widowControl/>
              <w:snapToGrid w:val="0"/>
              <w:jc w:val="center"/>
              <w:rPr>
                <w:bCs/>
                <w:color w:val="auto"/>
                <w:sz w:val="24"/>
              </w:rPr>
            </w:pPr>
            <w:r>
              <w:rPr>
                <w:rFonts w:hint="eastAsia"/>
                <w:bCs/>
                <w:color w:val="auto"/>
                <w:sz w:val="24"/>
              </w:rPr>
              <w:t>检测/检验/试验/测试报告</w:t>
            </w:r>
          </w:p>
        </w:tc>
        <w:tc>
          <w:tcPr>
            <w:tcW w:w="7087" w:type="dxa"/>
            <w:tcBorders>
              <w:top w:val="single" w:color="auto" w:sz="4" w:space="0"/>
              <w:left w:val="single" w:color="auto" w:sz="4" w:space="0"/>
              <w:bottom w:val="single" w:color="auto" w:sz="4" w:space="0"/>
              <w:right w:val="single" w:color="auto" w:sz="4" w:space="0"/>
            </w:tcBorders>
            <w:vAlign w:val="center"/>
          </w:tcPr>
          <w:p w14:paraId="659E1664">
            <w:pPr>
              <w:snapToGrid w:val="0"/>
              <w:rPr>
                <w:bCs/>
                <w:color w:val="auto"/>
                <w:sz w:val="24"/>
              </w:rPr>
            </w:pPr>
            <w:r>
              <w:rPr>
                <w:rFonts w:hint="eastAsia"/>
                <w:color w:val="auto"/>
                <w:sz w:val="24"/>
                <w:szCs w:val="24"/>
              </w:rPr>
              <w:t>所投产品具备CMA标识的检测/检验/试验/测试报告，投标文件中提供完整报告电子件得4分</w:t>
            </w:r>
          </w:p>
        </w:tc>
        <w:tc>
          <w:tcPr>
            <w:tcW w:w="1010" w:type="dxa"/>
            <w:tcBorders>
              <w:top w:val="single" w:color="auto" w:sz="4" w:space="0"/>
              <w:left w:val="single" w:color="auto" w:sz="4" w:space="0"/>
              <w:bottom w:val="single" w:color="auto" w:sz="4" w:space="0"/>
              <w:right w:val="single" w:color="auto" w:sz="4" w:space="0"/>
            </w:tcBorders>
            <w:vAlign w:val="center"/>
          </w:tcPr>
          <w:p w14:paraId="3CCA949B">
            <w:pPr>
              <w:widowControl/>
              <w:snapToGrid w:val="0"/>
              <w:jc w:val="center"/>
              <w:rPr>
                <w:color w:val="auto"/>
                <w:kern w:val="0"/>
                <w:sz w:val="24"/>
                <w:szCs w:val="24"/>
              </w:rPr>
            </w:pPr>
            <w:r>
              <w:rPr>
                <w:rFonts w:hint="eastAsia"/>
                <w:color w:val="auto"/>
                <w:kern w:val="0"/>
                <w:sz w:val="24"/>
                <w:szCs w:val="24"/>
              </w:rPr>
              <w:t>4</w:t>
            </w:r>
          </w:p>
        </w:tc>
      </w:tr>
      <w:tr w14:paraId="740B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14:paraId="39EF0A5A">
            <w:pPr>
              <w:widowControl/>
              <w:snapToGrid w:val="0"/>
              <w:jc w:val="center"/>
              <w:rPr>
                <w:color w:val="auto"/>
                <w:kern w:val="0"/>
                <w:sz w:val="24"/>
                <w:szCs w:val="24"/>
              </w:rPr>
            </w:pPr>
            <w:r>
              <w:rPr>
                <w:rFonts w:hint="eastAsia"/>
                <w:color w:val="auto"/>
                <w:kern w:val="0"/>
                <w:sz w:val="24"/>
                <w:szCs w:val="24"/>
              </w:rPr>
              <w:t>2</w:t>
            </w:r>
          </w:p>
        </w:tc>
        <w:tc>
          <w:tcPr>
            <w:tcW w:w="1655" w:type="dxa"/>
            <w:tcBorders>
              <w:top w:val="single" w:color="auto" w:sz="4" w:space="0"/>
              <w:left w:val="single" w:color="auto" w:sz="4" w:space="0"/>
              <w:bottom w:val="single" w:color="auto" w:sz="4" w:space="0"/>
              <w:right w:val="single" w:color="auto" w:sz="4" w:space="0"/>
            </w:tcBorders>
            <w:vAlign w:val="center"/>
          </w:tcPr>
          <w:p w14:paraId="220D9E95">
            <w:pPr>
              <w:widowControl/>
              <w:spacing w:line="400" w:lineRule="exact"/>
              <w:jc w:val="center"/>
              <w:rPr>
                <w:color w:val="auto"/>
                <w:kern w:val="0"/>
                <w:sz w:val="24"/>
                <w:szCs w:val="24"/>
              </w:rPr>
            </w:pPr>
            <w:r>
              <w:rPr>
                <w:rFonts w:hint="eastAsia"/>
                <w:color w:val="auto"/>
                <w:kern w:val="0"/>
                <w:sz w:val="24"/>
                <w:szCs w:val="24"/>
              </w:rPr>
              <w:t>产品业绩</w:t>
            </w:r>
          </w:p>
        </w:tc>
        <w:tc>
          <w:tcPr>
            <w:tcW w:w="7087" w:type="dxa"/>
            <w:tcBorders>
              <w:top w:val="single" w:color="auto" w:sz="4" w:space="0"/>
              <w:left w:val="single" w:color="auto" w:sz="4" w:space="0"/>
              <w:bottom w:val="single" w:color="auto" w:sz="4" w:space="0"/>
              <w:right w:val="single" w:color="auto" w:sz="4" w:space="0"/>
            </w:tcBorders>
            <w:vAlign w:val="center"/>
          </w:tcPr>
          <w:p w14:paraId="70989C07">
            <w:pPr>
              <w:snapToGrid w:val="0"/>
              <w:rPr>
                <w:color w:val="auto"/>
                <w:sz w:val="24"/>
                <w:szCs w:val="24"/>
              </w:rPr>
            </w:pPr>
            <w:r>
              <w:rPr>
                <w:rFonts w:hint="eastAsia"/>
                <w:color w:val="auto"/>
                <w:sz w:val="24"/>
                <w:szCs w:val="24"/>
              </w:rPr>
              <w:t>投标文件中完全按照以下要求提供与所投产品同品牌同型号的业绩，提供的证明材料均不得遮挡涂黑，否则不予认定加分。</w:t>
            </w:r>
          </w:p>
          <w:p w14:paraId="1851559E">
            <w:pPr>
              <w:snapToGrid w:val="0"/>
              <w:rPr>
                <w:color w:val="auto"/>
                <w:sz w:val="24"/>
                <w:szCs w:val="24"/>
              </w:rPr>
            </w:pPr>
            <w:r>
              <w:rPr>
                <w:color w:val="auto"/>
                <w:sz w:val="24"/>
                <w:szCs w:val="24"/>
              </w:rPr>
              <w:t>合同</w:t>
            </w:r>
            <w:r>
              <w:rPr>
                <w:rFonts w:hint="eastAsia"/>
                <w:color w:val="auto"/>
                <w:sz w:val="24"/>
                <w:szCs w:val="24"/>
              </w:rPr>
              <w:t>电子件</w:t>
            </w:r>
            <w:r>
              <w:rPr>
                <w:color w:val="auto"/>
                <w:sz w:val="24"/>
                <w:szCs w:val="24"/>
              </w:rPr>
              <w:t>（包括买卖双方名称及盖章、合同清单）。</w:t>
            </w:r>
          </w:p>
          <w:p w14:paraId="73F6A02C">
            <w:pPr>
              <w:snapToGrid w:val="0"/>
              <w:rPr>
                <w:bCs/>
                <w:color w:val="auto"/>
                <w:sz w:val="24"/>
              </w:rPr>
            </w:pPr>
            <w:r>
              <w:rPr>
                <w:color w:val="auto"/>
                <w:sz w:val="24"/>
                <w:szCs w:val="24"/>
              </w:rPr>
              <w:t>1</w:t>
            </w:r>
            <w:r>
              <w:rPr>
                <w:rFonts w:hint="eastAsia"/>
                <w:color w:val="auto"/>
                <w:sz w:val="24"/>
                <w:szCs w:val="24"/>
              </w:rPr>
              <w:t>个业绩1分，最多4分</w:t>
            </w:r>
          </w:p>
        </w:tc>
        <w:tc>
          <w:tcPr>
            <w:tcW w:w="1010" w:type="dxa"/>
            <w:tcBorders>
              <w:top w:val="single" w:color="auto" w:sz="4" w:space="0"/>
              <w:left w:val="single" w:color="auto" w:sz="4" w:space="0"/>
              <w:bottom w:val="single" w:color="auto" w:sz="4" w:space="0"/>
              <w:right w:val="single" w:color="auto" w:sz="4" w:space="0"/>
            </w:tcBorders>
            <w:vAlign w:val="center"/>
          </w:tcPr>
          <w:p w14:paraId="5F887142">
            <w:pPr>
              <w:widowControl/>
              <w:snapToGrid w:val="0"/>
              <w:jc w:val="center"/>
              <w:rPr>
                <w:color w:val="auto"/>
                <w:kern w:val="0"/>
                <w:sz w:val="24"/>
                <w:szCs w:val="24"/>
              </w:rPr>
            </w:pPr>
            <w:r>
              <w:rPr>
                <w:rFonts w:hint="eastAsia"/>
                <w:color w:val="auto"/>
                <w:kern w:val="0"/>
                <w:sz w:val="24"/>
                <w:szCs w:val="24"/>
              </w:rPr>
              <w:t>4</w:t>
            </w:r>
          </w:p>
        </w:tc>
      </w:tr>
      <w:tr w14:paraId="6FFF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14:paraId="539E7CDF">
            <w:pPr>
              <w:widowControl/>
              <w:snapToGrid w:val="0"/>
              <w:jc w:val="center"/>
              <w:rPr>
                <w:rFonts w:hint="eastAsia"/>
                <w:color w:val="auto"/>
                <w:kern w:val="0"/>
                <w:sz w:val="24"/>
                <w:szCs w:val="24"/>
              </w:rPr>
            </w:pPr>
            <w:r>
              <w:rPr>
                <w:rFonts w:hint="eastAsia"/>
                <w:color w:val="auto"/>
                <w:kern w:val="0"/>
                <w:sz w:val="24"/>
                <w:szCs w:val="24"/>
              </w:rPr>
              <w:t>3</w:t>
            </w:r>
          </w:p>
        </w:tc>
        <w:tc>
          <w:tcPr>
            <w:tcW w:w="1655" w:type="dxa"/>
            <w:tcBorders>
              <w:top w:val="single" w:color="auto" w:sz="4" w:space="0"/>
              <w:left w:val="single" w:color="auto" w:sz="4" w:space="0"/>
              <w:bottom w:val="single" w:color="auto" w:sz="4" w:space="0"/>
              <w:right w:val="single" w:color="auto" w:sz="4" w:space="0"/>
            </w:tcBorders>
            <w:vAlign w:val="center"/>
          </w:tcPr>
          <w:p w14:paraId="622EB6A8">
            <w:pPr>
              <w:widowControl/>
              <w:snapToGrid w:val="0"/>
              <w:jc w:val="center"/>
              <w:rPr>
                <w:color w:val="auto"/>
                <w:kern w:val="0"/>
                <w:sz w:val="24"/>
                <w:szCs w:val="24"/>
              </w:rPr>
            </w:pPr>
            <w:r>
              <w:rPr>
                <w:rFonts w:hint="eastAsia"/>
                <w:color w:val="auto"/>
                <w:kern w:val="0"/>
                <w:sz w:val="24"/>
                <w:szCs w:val="24"/>
              </w:rPr>
              <w:t>产品参数证明评价</w:t>
            </w:r>
          </w:p>
        </w:tc>
        <w:tc>
          <w:tcPr>
            <w:tcW w:w="7087" w:type="dxa"/>
            <w:tcBorders>
              <w:top w:val="single" w:color="auto" w:sz="4" w:space="0"/>
              <w:left w:val="single" w:color="auto" w:sz="4" w:space="0"/>
              <w:bottom w:val="single" w:color="auto" w:sz="4" w:space="0"/>
              <w:right w:val="single" w:color="auto" w:sz="4" w:space="0"/>
            </w:tcBorders>
            <w:vAlign w:val="center"/>
          </w:tcPr>
          <w:p w14:paraId="0109FFCE">
            <w:pPr>
              <w:snapToGrid w:val="0"/>
              <w:rPr>
                <w:bCs/>
                <w:color w:val="auto"/>
                <w:sz w:val="24"/>
              </w:rPr>
            </w:pPr>
            <w:r>
              <w:rPr>
                <w:rFonts w:hint="eastAsia"/>
                <w:bCs/>
                <w:color w:val="auto"/>
                <w:sz w:val="24"/>
              </w:rPr>
              <w:t>提供所投产品的技术支撑材料电子件，上述技术支撑材料能证明所投产品标注“●”的参数满足本文件要求，每证明1条得2分，最多18分。</w:t>
            </w:r>
          </w:p>
          <w:p w14:paraId="66A38FF6">
            <w:pPr>
              <w:snapToGrid w:val="0"/>
              <w:rPr>
                <w:bCs/>
                <w:color w:val="auto"/>
                <w:sz w:val="24"/>
              </w:rPr>
            </w:pPr>
            <w:r>
              <w:rPr>
                <w:rFonts w:hint="eastAsia"/>
                <w:bCs/>
                <w:color w:val="auto"/>
                <w:sz w:val="24"/>
              </w:rPr>
              <w:t>技术支撑材料是指具有CMA标识的，或国家消防装备质量监督检验中心或应急管理部上海消防研究所或应急管理部天津消防研究所出具的检测/检验/试验/测试报告，或加盖所投产品制造商公章的技术证明材料。</w:t>
            </w:r>
          </w:p>
          <w:p w14:paraId="74D8A8EC">
            <w:pPr>
              <w:snapToGrid w:val="0"/>
              <w:rPr>
                <w:bCs/>
                <w:color w:val="auto"/>
                <w:sz w:val="24"/>
              </w:rPr>
            </w:pPr>
            <w:r>
              <w:rPr>
                <w:rFonts w:hint="eastAsia"/>
                <w:bCs/>
                <w:color w:val="auto"/>
                <w:sz w:val="24"/>
              </w:rPr>
              <w:t>未证明所投产品满足本文件要求的或未提供上述技术支撑材料的，不得分。</w:t>
            </w:r>
          </w:p>
        </w:tc>
        <w:tc>
          <w:tcPr>
            <w:tcW w:w="1010" w:type="dxa"/>
            <w:tcBorders>
              <w:top w:val="single" w:color="auto" w:sz="4" w:space="0"/>
              <w:left w:val="single" w:color="auto" w:sz="4" w:space="0"/>
              <w:bottom w:val="single" w:color="auto" w:sz="4" w:space="0"/>
              <w:right w:val="single" w:color="auto" w:sz="4" w:space="0"/>
            </w:tcBorders>
            <w:vAlign w:val="center"/>
          </w:tcPr>
          <w:p w14:paraId="58F51E92">
            <w:pPr>
              <w:widowControl/>
              <w:snapToGrid w:val="0"/>
              <w:jc w:val="center"/>
              <w:rPr>
                <w:rFonts w:hint="eastAsia"/>
                <w:color w:val="auto"/>
                <w:kern w:val="0"/>
                <w:sz w:val="24"/>
                <w:szCs w:val="24"/>
              </w:rPr>
            </w:pPr>
            <w:r>
              <w:rPr>
                <w:rFonts w:hint="eastAsia"/>
                <w:color w:val="auto"/>
                <w:kern w:val="0"/>
                <w:sz w:val="24"/>
                <w:szCs w:val="24"/>
              </w:rPr>
              <w:t>18</w:t>
            </w:r>
          </w:p>
        </w:tc>
      </w:tr>
      <w:tr w14:paraId="5818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single" w:color="auto" w:sz="4" w:space="0"/>
              <w:bottom w:val="single" w:color="auto" w:sz="4" w:space="0"/>
              <w:right w:val="single" w:color="auto" w:sz="4" w:space="0"/>
            </w:tcBorders>
            <w:vAlign w:val="center"/>
          </w:tcPr>
          <w:p w14:paraId="435E7D1B">
            <w:pPr>
              <w:widowControl/>
              <w:snapToGrid w:val="0"/>
              <w:jc w:val="center"/>
              <w:rPr>
                <w:color w:val="auto"/>
                <w:kern w:val="0"/>
                <w:sz w:val="24"/>
                <w:szCs w:val="24"/>
              </w:rPr>
            </w:pPr>
            <w:r>
              <w:rPr>
                <w:rFonts w:hint="eastAsia"/>
                <w:color w:val="auto"/>
                <w:kern w:val="0"/>
                <w:sz w:val="24"/>
                <w:szCs w:val="24"/>
              </w:rPr>
              <w:t>4</w:t>
            </w:r>
          </w:p>
        </w:tc>
        <w:tc>
          <w:tcPr>
            <w:tcW w:w="1655" w:type="dxa"/>
            <w:tcBorders>
              <w:top w:val="single" w:color="auto" w:sz="4" w:space="0"/>
              <w:left w:val="single" w:color="auto" w:sz="4" w:space="0"/>
              <w:bottom w:val="single" w:color="auto" w:sz="4" w:space="0"/>
              <w:right w:val="single" w:color="auto" w:sz="4" w:space="0"/>
            </w:tcBorders>
            <w:vAlign w:val="center"/>
          </w:tcPr>
          <w:p w14:paraId="1BF32523">
            <w:pPr>
              <w:widowControl/>
              <w:snapToGrid w:val="0"/>
              <w:jc w:val="center"/>
              <w:rPr>
                <w:color w:val="auto"/>
                <w:kern w:val="0"/>
                <w:sz w:val="24"/>
                <w:szCs w:val="24"/>
              </w:rPr>
            </w:pPr>
            <w:r>
              <w:rPr>
                <w:rFonts w:hint="eastAsia"/>
                <w:color w:val="auto"/>
                <w:kern w:val="0"/>
                <w:sz w:val="24"/>
                <w:szCs w:val="24"/>
              </w:rPr>
              <w:t>非“★”技术要求（不含上述产品参数证明评价中的参数要求）响应性评价</w:t>
            </w:r>
          </w:p>
        </w:tc>
        <w:tc>
          <w:tcPr>
            <w:tcW w:w="7087" w:type="dxa"/>
            <w:tcBorders>
              <w:top w:val="single" w:color="auto" w:sz="4" w:space="0"/>
              <w:left w:val="single" w:color="auto" w:sz="4" w:space="0"/>
              <w:bottom w:val="single" w:color="auto" w:sz="4" w:space="0"/>
              <w:right w:val="single" w:color="auto" w:sz="4" w:space="0"/>
            </w:tcBorders>
            <w:vAlign w:val="center"/>
          </w:tcPr>
          <w:p w14:paraId="3B3FB8CB">
            <w:pPr>
              <w:widowControl/>
              <w:snapToGrid w:val="0"/>
              <w:rPr>
                <w:color w:val="auto"/>
                <w:kern w:val="0"/>
                <w:sz w:val="24"/>
                <w:szCs w:val="24"/>
              </w:rPr>
            </w:pPr>
            <w:r>
              <w:rPr>
                <w:rFonts w:hint="eastAsia"/>
                <w:color w:val="auto"/>
                <w:kern w:val="0"/>
                <w:sz w:val="24"/>
                <w:szCs w:val="24"/>
              </w:rPr>
              <w:t>完全满足无偏离的得12分；</w:t>
            </w:r>
          </w:p>
          <w:p w14:paraId="5DADC441">
            <w:pPr>
              <w:widowControl/>
              <w:snapToGrid w:val="0"/>
              <w:rPr>
                <w:color w:val="auto"/>
                <w:kern w:val="0"/>
                <w:sz w:val="24"/>
                <w:szCs w:val="24"/>
              </w:rPr>
            </w:pPr>
            <w:r>
              <w:rPr>
                <w:rFonts w:hint="eastAsia"/>
                <w:color w:val="auto"/>
                <w:kern w:val="0"/>
                <w:sz w:val="24"/>
                <w:szCs w:val="24"/>
              </w:rPr>
              <w:t>非“★”</w:t>
            </w:r>
            <w:r>
              <w:rPr>
                <w:bCs/>
                <w:color w:val="auto"/>
                <w:sz w:val="24"/>
              </w:rPr>
              <w:t>技术要求</w:t>
            </w:r>
            <w:r>
              <w:rPr>
                <w:rFonts w:hint="eastAsia"/>
                <w:color w:val="auto"/>
                <w:kern w:val="0"/>
                <w:sz w:val="24"/>
                <w:szCs w:val="24"/>
              </w:rPr>
              <w:t>劣于本文件要求或未做应答的不足12条的，每出现1条以上情形减1分</w:t>
            </w:r>
          </w:p>
          <w:p w14:paraId="2C940661">
            <w:pPr>
              <w:widowControl/>
              <w:snapToGrid w:val="0"/>
              <w:rPr>
                <w:color w:val="auto"/>
                <w:kern w:val="0"/>
                <w:sz w:val="24"/>
                <w:szCs w:val="24"/>
              </w:rPr>
            </w:pPr>
            <w:r>
              <w:rPr>
                <w:rFonts w:hint="eastAsia"/>
                <w:color w:val="auto"/>
                <w:kern w:val="0"/>
                <w:sz w:val="24"/>
                <w:szCs w:val="24"/>
              </w:rPr>
              <w:t>非“★”</w:t>
            </w:r>
            <w:r>
              <w:rPr>
                <w:bCs/>
                <w:color w:val="auto"/>
                <w:sz w:val="24"/>
              </w:rPr>
              <w:t>技术要求</w:t>
            </w:r>
            <w:r>
              <w:rPr>
                <w:rFonts w:hint="eastAsia"/>
                <w:color w:val="auto"/>
                <w:kern w:val="0"/>
                <w:sz w:val="24"/>
                <w:szCs w:val="24"/>
              </w:rPr>
              <w:t>劣于本文件要求或未做应答≥12条的，本项得0分</w:t>
            </w:r>
          </w:p>
        </w:tc>
        <w:tc>
          <w:tcPr>
            <w:tcW w:w="1010" w:type="dxa"/>
            <w:tcBorders>
              <w:top w:val="single" w:color="auto" w:sz="4" w:space="0"/>
              <w:left w:val="single" w:color="auto" w:sz="4" w:space="0"/>
              <w:bottom w:val="single" w:color="auto" w:sz="4" w:space="0"/>
              <w:right w:val="single" w:color="auto" w:sz="4" w:space="0"/>
            </w:tcBorders>
            <w:vAlign w:val="center"/>
          </w:tcPr>
          <w:p w14:paraId="5667BED5">
            <w:pPr>
              <w:widowControl/>
              <w:snapToGrid w:val="0"/>
              <w:jc w:val="center"/>
              <w:rPr>
                <w:color w:val="auto"/>
                <w:kern w:val="0"/>
                <w:sz w:val="24"/>
                <w:szCs w:val="24"/>
              </w:rPr>
            </w:pPr>
            <w:r>
              <w:rPr>
                <w:rFonts w:hint="eastAsia"/>
                <w:color w:val="auto"/>
                <w:kern w:val="0"/>
                <w:sz w:val="24"/>
                <w:szCs w:val="24"/>
              </w:rPr>
              <w:t>12</w:t>
            </w:r>
          </w:p>
        </w:tc>
      </w:tr>
      <w:tr w14:paraId="2ACD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shd w:val="clear" w:color="auto" w:fill="auto"/>
            <w:noWrap/>
            <w:vAlign w:val="center"/>
          </w:tcPr>
          <w:p w14:paraId="7E926A65">
            <w:pPr>
              <w:snapToGrid w:val="0"/>
              <w:jc w:val="center"/>
              <w:rPr>
                <w:bCs/>
                <w:color w:val="auto"/>
                <w:sz w:val="24"/>
              </w:rPr>
            </w:pPr>
            <w:r>
              <w:rPr>
                <w:color w:val="auto"/>
                <w:kern w:val="0"/>
                <w:sz w:val="24"/>
                <w:szCs w:val="24"/>
              </w:rPr>
              <w:t>第</w:t>
            </w:r>
            <w:r>
              <w:rPr>
                <w:rFonts w:hint="eastAsia"/>
                <w:color w:val="auto"/>
                <w:kern w:val="0"/>
                <w:sz w:val="24"/>
                <w:szCs w:val="24"/>
              </w:rPr>
              <w:t>三</w:t>
            </w:r>
            <w:r>
              <w:rPr>
                <w:color w:val="auto"/>
                <w:kern w:val="0"/>
                <w:sz w:val="24"/>
                <w:szCs w:val="24"/>
              </w:rPr>
              <w:t xml:space="preserve">部分 </w:t>
            </w:r>
            <w:r>
              <w:rPr>
                <w:rFonts w:hint="eastAsia"/>
                <w:color w:val="auto"/>
                <w:kern w:val="0"/>
                <w:sz w:val="24"/>
                <w:szCs w:val="24"/>
              </w:rPr>
              <w:t>主观分</w:t>
            </w:r>
            <w:r>
              <w:rPr>
                <w:color w:val="auto"/>
                <w:kern w:val="0"/>
                <w:sz w:val="24"/>
                <w:szCs w:val="24"/>
              </w:rPr>
              <w:t>（</w:t>
            </w:r>
            <w:r>
              <w:rPr>
                <w:rFonts w:hint="eastAsia"/>
                <w:color w:val="auto"/>
                <w:kern w:val="0"/>
                <w:sz w:val="24"/>
                <w:szCs w:val="24"/>
              </w:rPr>
              <w:t>32</w:t>
            </w:r>
            <w:r>
              <w:rPr>
                <w:color w:val="auto"/>
                <w:kern w:val="0"/>
                <w:sz w:val="24"/>
                <w:szCs w:val="24"/>
              </w:rPr>
              <w:t>分）</w:t>
            </w:r>
          </w:p>
        </w:tc>
        <w:tc>
          <w:tcPr>
            <w:tcW w:w="1010" w:type="dxa"/>
            <w:shd w:val="clear" w:color="auto" w:fill="auto"/>
            <w:vAlign w:val="center"/>
          </w:tcPr>
          <w:p w14:paraId="3DC5767C">
            <w:pPr>
              <w:widowControl/>
              <w:snapToGrid w:val="0"/>
              <w:jc w:val="center"/>
              <w:rPr>
                <w:color w:val="auto"/>
                <w:kern w:val="0"/>
                <w:sz w:val="24"/>
                <w:szCs w:val="24"/>
              </w:rPr>
            </w:pPr>
            <w:r>
              <w:rPr>
                <w:rFonts w:hint="eastAsia"/>
                <w:color w:val="auto"/>
                <w:kern w:val="0"/>
                <w:sz w:val="24"/>
                <w:szCs w:val="24"/>
              </w:rPr>
              <w:t>分值</w:t>
            </w:r>
          </w:p>
        </w:tc>
      </w:tr>
      <w:tr w14:paraId="22C7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347CB579">
            <w:pPr>
              <w:widowControl/>
              <w:snapToGrid w:val="0"/>
              <w:jc w:val="center"/>
              <w:rPr>
                <w:color w:val="auto"/>
                <w:kern w:val="0"/>
                <w:sz w:val="24"/>
                <w:szCs w:val="24"/>
              </w:rPr>
            </w:pPr>
            <w:r>
              <w:rPr>
                <w:rFonts w:hint="eastAsia"/>
                <w:color w:val="auto"/>
                <w:kern w:val="0"/>
                <w:sz w:val="24"/>
                <w:szCs w:val="24"/>
              </w:rPr>
              <w:t>1</w:t>
            </w:r>
          </w:p>
        </w:tc>
        <w:tc>
          <w:tcPr>
            <w:tcW w:w="1655" w:type="dxa"/>
            <w:shd w:val="clear" w:color="auto" w:fill="auto"/>
            <w:vAlign w:val="center"/>
          </w:tcPr>
          <w:p w14:paraId="045782F7">
            <w:pPr>
              <w:widowControl/>
              <w:snapToGrid w:val="0"/>
              <w:jc w:val="center"/>
              <w:rPr>
                <w:color w:val="auto"/>
                <w:kern w:val="0"/>
                <w:sz w:val="24"/>
                <w:szCs w:val="24"/>
              </w:rPr>
            </w:pPr>
            <w:r>
              <w:rPr>
                <w:rFonts w:hint="eastAsia"/>
                <w:color w:val="auto"/>
                <w:kern w:val="0"/>
                <w:sz w:val="24"/>
                <w:szCs w:val="24"/>
              </w:rPr>
              <w:t>整体性能评价</w:t>
            </w:r>
          </w:p>
        </w:tc>
        <w:tc>
          <w:tcPr>
            <w:tcW w:w="7087" w:type="dxa"/>
            <w:shd w:val="clear" w:color="auto" w:fill="auto"/>
            <w:vAlign w:val="center"/>
          </w:tcPr>
          <w:p w14:paraId="35687763">
            <w:pPr>
              <w:widowControl/>
              <w:snapToGrid w:val="0"/>
              <w:rPr>
                <w:color w:val="auto"/>
                <w:kern w:val="0"/>
                <w:sz w:val="24"/>
                <w:szCs w:val="24"/>
              </w:rPr>
            </w:pPr>
            <w:r>
              <w:rPr>
                <w:rFonts w:hint="eastAsia"/>
                <w:color w:val="auto"/>
                <w:kern w:val="0"/>
                <w:sz w:val="24"/>
                <w:szCs w:val="24"/>
              </w:rPr>
              <w:t>至少包含所投产品的整体设计、关键部件选型、操作自动化程度，整体配置等方面内容</w:t>
            </w:r>
          </w:p>
          <w:p w14:paraId="1DC122AF">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164DDD8C">
            <w:pPr>
              <w:widowControl/>
              <w:snapToGrid w:val="0"/>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1处瑕疵减2分，最低0分。</w:t>
            </w:r>
          </w:p>
          <w:p w14:paraId="24817458">
            <w:pPr>
              <w:widowControl/>
              <w:snapToGrid w:val="0"/>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功能操作不便捷、不利于灭火救援目标的实现、现有技术条件下不可能出现的情形等任意一种情形）</w:t>
            </w:r>
          </w:p>
        </w:tc>
        <w:tc>
          <w:tcPr>
            <w:tcW w:w="1010" w:type="dxa"/>
            <w:shd w:val="clear" w:color="auto" w:fill="auto"/>
            <w:vAlign w:val="center"/>
          </w:tcPr>
          <w:p w14:paraId="1CCFB467">
            <w:pPr>
              <w:widowControl/>
              <w:snapToGrid w:val="0"/>
              <w:jc w:val="center"/>
              <w:rPr>
                <w:color w:val="auto"/>
                <w:kern w:val="0"/>
                <w:sz w:val="24"/>
                <w:szCs w:val="24"/>
              </w:rPr>
            </w:pPr>
            <w:r>
              <w:rPr>
                <w:rFonts w:hint="eastAsia"/>
                <w:color w:val="auto"/>
                <w:kern w:val="0"/>
                <w:sz w:val="24"/>
                <w:szCs w:val="24"/>
              </w:rPr>
              <w:t>20</w:t>
            </w:r>
          </w:p>
        </w:tc>
      </w:tr>
      <w:tr w14:paraId="1BB8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57183573">
            <w:pPr>
              <w:widowControl/>
              <w:snapToGrid w:val="0"/>
              <w:jc w:val="center"/>
              <w:rPr>
                <w:color w:val="auto"/>
                <w:kern w:val="0"/>
                <w:sz w:val="24"/>
                <w:szCs w:val="24"/>
              </w:rPr>
            </w:pPr>
            <w:r>
              <w:rPr>
                <w:rFonts w:hint="eastAsia"/>
                <w:color w:val="auto"/>
                <w:kern w:val="0"/>
                <w:sz w:val="24"/>
                <w:szCs w:val="24"/>
              </w:rPr>
              <w:t>2</w:t>
            </w:r>
          </w:p>
        </w:tc>
        <w:tc>
          <w:tcPr>
            <w:tcW w:w="1655" w:type="dxa"/>
            <w:shd w:val="clear" w:color="auto" w:fill="auto"/>
            <w:vAlign w:val="center"/>
          </w:tcPr>
          <w:p w14:paraId="498549C5">
            <w:pPr>
              <w:widowControl/>
              <w:snapToGrid w:val="0"/>
              <w:jc w:val="center"/>
              <w:rPr>
                <w:color w:val="auto"/>
                <w:kern w:val="0"/>
                <w:sz w:val="24"/>
                <w:szCs w:val="24"/>
              </w:rPr>
            </w:pPr>
            <w:r>
              <w:rPr>
                <w:rFonts w:hint="eastAsia"/>
                <w:color w:val="auto"/>
                <w:kern w:val="0"/>
                <w:sz w:val="24"/>
                <w:szCs w:val="24"/>
              </w:rPr>
              <w:t>产品结构设计评价</w:t>
            </w:r>
          </w:p>
        </w:tc>
        <w:tc>
          <w:tcPr>
            <w:tcW w:w="7087" w:type="dxa"/>
            <w:shd w:val="clear" w:color="auto" w:fill="auto"/>
            <w:vAlign w:val="center"/>
          </w:tcPr>
          <w:p w14:paraId="7947EF11">
            <w:pPr>
              <w:widowControl/>
              <w:snapToGrid w:val="0"/>
              <w:rPr>
                <w:color w:val="auto"/>
                <w:kern w:val="0"/>
                <w:sz w:val="24"/>
                <w:szCs w:val="24"/>
              </w:rPr>
            </w:pPr>
            <w:r>
              <w:rPr>
                <w:rFonts w:hint="eastAsia"/>
                <w:color w:val="auto"/>
                <w:kern w:val="0"/>
                <w:sz w:val="24"/>
                <w:szCs w:val="24"/>
              </w:rPr>
              <w:t>至少包含结构设计方案：关键部件连接处、管路设计、电气系统设计、器材箱结构部分的描述及相关图片。</w:t>
            </w:r>
          </w:p>
          <w:p w14:paraId="216CDD45">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63EAD05C">
            <w:pPr>
              <w:widowControl/>
              <w:snapToGrid w:val="0"/>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1处瑕疵减2分，最低0分。</w:t>
            </w:r>
          </w:p>
          <w:p w14:paraId="46FABA93">
            <w:pPr>
              <w:widowControl/>
              <w:snapToGrid w:val="0"/>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功能操作不便捷、不利于灭火救援目标的实现、现有技术条件下不可能出现的情形等任意一种情形）</w:t>
            </w:r>
          </w:p>
        </w:tc>
        <w:tc>
          <w:tcPr>
            <w:tcW w:w="1010" w:type="dxa"/>
            <w:shd w:val="clear" w:color="auto" w:fill="auto"/>
            <w:vAlign w:val="center"/>
          </w:tcPr>
          <w:p w14:paraId="48228CE0">
            <w:pPr>
              <w:widowControl/>
              <w:snapToGrid w:val="0"/>
              <w:jc w:val="center"/>
              <w:rPr>
                <w:color w:val="auto"/>
                <w:kern w:val="0"/>
                <w:sz w:val="24"/>
                <w:szCs w:val="24"/>
              </w:rPr>
            </w:pPr>
            <w:r>
              <w:rPr>
                <w:rFonts w:hint="eastAsia"/>
                <w:color w:val="auto"/>
                <w:kern w:val="0"/>
                <w:sz w:val="24"/>
                <w:szCs w:val="24"/>
              </w:rPr>
              <w:t>10</w:t>
            </w:r>
          </w:p>
        </w:tc>
      </w:tr>
      <w:tr w14:paraId="3FA3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2EC56810">
            <w:pPr>
              <w:widowControl/>
              <w:snapToGrid w:val="0"/>
              <w:jc w:val="center"/>
              <w:rPr>
                <w:color w:val="auto"/>
                <w:kern w:val="0"/>
                <w:sz w:val="24"/>
                <w:szCs w:val="24"/>
              </w:rPr>
            </w:pPr>
            <w:r>
              <w:rPr>
                <w:rFonts w:hint="eastAsia"/>
                <w:color w:val="auto"/>
                <w:kern w:val="0"/>
                <w:sz w:val="24"/>
                <w:szCs w:val="24"/>
              </w:rPr>
              <w:t>3</w:t>
            </w:r>
          </w:p>
        </w:tc>
        <w:tc>
          <w:tcPr>
            <w:tcW w:w="1655" w:type="dxa"/>
            <w:shd w:val="clear" w:color="auto" w:fill="auto"/>
            <w:vAlign w:val="center"/>
          </w:tcPr>
          <w:p w14:paraId="5DC085C5">
            <w:pPr>
              <w:widowControl/>
              <w:snapToGrid w:val="0"/>
              <w:jc w:val="center"/>
              <w:rPr>
                <w:color w:val="auto"/>
                <w:sz w:val="24"/>
              </w:rPr>
            </w:pPr>
            <w:r>
              <w:rPr>
                <w:rFonts w:hint="eastAsia"/>
                <w:color w:val="auto"/>
                <w:sz w:val="24"/>
              </w:rPr>
              <w:t>培训方案评价</w:t>
            </w:r>
          </w:p>
        </w:tc>
        <w:tc>
          <w:tcPr>
            <w:tcW w:w="7087" w:type="dxa"/>
            <w:shd w:val="clear" w:color="auto" w:fill="auto"/>
            <w:vAlign w:val="center"/>
          </w:tcPr>
          <w:p w14:paraId="631BE971">
            <w:pPr>
              <w:widowControl/>
              <w:snapToGrid w:val="0"/>
              <w:rPr>
                <w:color w:val="auto"/>
                <w:kern w:val="0"/>
                <w:sz w:val="24"/>
                <w:szCs w:val="24"/>
              </w:rPr>
            </w:pPr>
            <w:r>
              <w:rPr>
                <w:rFonts w:hint="eastAsia"/>
                <w:color w:val="auto"/>
                <w:kern w:val="0"/>
                <w:sz w:val="24"/>
                <w:szCs w:val="24"/>
              </w:rPr>
              <w:t>至少包含针对本项目的培训方案：明确培训人员、培训周期、培训内容，逐队上门开展装备接装培训，对装备技术性能、操作使用方法、维护保养方法、注意事项等内容进行细致的讲解等。</w:t>
            </w:r>
          </w:p>
          <w:p w14:paraId="74CF05AD">
            <w:pPr>
              <w:widowControl/>
              <w:snapToGrid w:val="0"/>
              <w:rPr>
                <w:color w:val="auto"/>
                <w:kern w:val="0"/>
                <w:sz w:val="24"/>
                <w:szCs w:val="24"/>
              </w:rPr>
            </w:pPr>
            <w:r>
              <w:rPr>
                <w:rFonts w:hint="eastAsia"/>
                <w:color w:val="auto"/>
                <w:kern w:val="0"/>
                <w:sz w:val="24"/>
                <w:szCs w:val="24"/>
              </w:rPr>
              <w:t>培训后，将培训单原件送到采购人处，培训视频和照片发送至tianjinzbc@163.com邮箱。</w:t>
            </w:r>
          </w:p>
          <w:p w14:paraId="2A42C067">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0E7B68D0">
            <w:pPr>
              <w:widowControl/>
              <w:snapToGrid w:val="0"/>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1处瑕疵减1分，最低0分。</w:t>
            </w:r>
          </w:p>
          <w:p w14:paraId="0CBE04CE">
            <w:pPr>
              <w:widowControl/>
              <w:snapToGrid w:val="0"/>
              <w:rPr>
                <w:bCs/>
                <w:color w:val="auto"/>
                <w:sz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14:paraId="2726BBB2">
            <w:pPr>
              <w:widowControl/>
              <w:snapToGrid w:val="0"/>
              <w:jc w:val="center"/>
              <w:rPr>
                <w:color w:val="auto"/>
                <w:kern w:val="0"/>
                <w:sz w:val="24"/>
                <w:szCs w:val="24"/>
              </w:rPr>
            </w:pPr>
            <w:r>
              <w:rPr>
                <w:rFonts w:hint="eastAsia"/>
                <w:color w:val="auto"/>
                <w:kern w:val="0"/>
                <w:sz w:val="24"/>
                <w:szCs w:val="24"/>
              </w:rPr>
              <w:t>2</w:t>
            </w:r>
          </w:p>
        </w:tc>
      </w:tr>
    </w:tbl>
    <w:p w14:paraId="3E8B716A">
      <w:pPr>
        <w:spacing w:line="360" w:lineRule="auto"/>
        <w:ind w:firstLine="480" w:firstLineChars="200"/>
        <w:outlineLvl w:val="0"/>
        <w:rPr>
          <w:rFonts w:hint="eastAsia"/>
          <w:color w:val="auto"/>
          <w:sz w:val="24"/>
          <w:lang w:val="en-US" w:eastAsia="zh-CN"/>
        </w:rPr>
      </w:pPr>
      <w:r>
        <w:rPr>
          <w:rFonts w:hint="eastAsia"/>
          <w:color w:val="auto"/>
          <w:sz w:val="24"/>
          <w:lang w:val="en-US" w:eastAsia="zh-CN"/>
        </w:rPr>
        <w:t>第四包</w:t>
      </w:r>
    </w:p>
    <w:tbl>
      <w:tblPr>
        <w:tblStyle w:val="21"/>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655"/>
        <w:gridCol w:w="7087"/>
        <w:gridCol w:w="1010"/>
      </w:tblGrid>
      <w:tr w14:paraId="013D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tcBorders>
              <w:top w:val="single" w:color="auto" w:sz="4" w:space="0"/>
              <w:left w:val="single" w:color="auto" w:sz="4" w:space="0"/>
              <w:bottom w:val="single" w:color="auto" w:sz="4" w:space="0"/>
              <w:right w:val="single" w:color="auto" w:sz="4" w:space="0"/>
            </w:tcBorders>
            <w:vAlign w:val="center"/>
          </w:tcPr>
          <w:p w14:paraId="3B58844D">
            <w:pPr>
              <w:widowControl/>
              <w:snapToGrid w:val="0"/>
              <w:jc w:val="center"/>
              <w:rPr>
                <w:color w:val="auto"/>
                <w:kern w:val="0"/>
                <w:sz w:val="24"/>
                <w:szCs w:val="24"/>
              </w:rPr>
            </w:pPr>
            <w:r>
              <w:rPr>
                <w:rFonts w:hint="eastAsia"/>
                <w:color w:val="auto"/>
                <w:kern w:val="0"/>
                <w:sz w:val="24"/>
                <w:szCs w:val="24"/>
              </w:rPr>
              <w:t>第一部分  价格（</w:t>
            </w:r>
            <w:r>
              <w:rPr>
                <w:color w:val="auto"/>
                <w:kern w:val="0"/>
                <w:sz w:val="24"/>
                <w:szCs w:val="24"/>
              </w:rPr>
              <w:t>30</w:t>
            </w:r>
            <w:r>
              <w:rPr>
                <w:rFonts w:hint="eastAsia"/>
                <w:color w:val="auto"/>
                <w:kern w:val="0"/>
                <w:sz w:val="24"/>
                <w:szCs w:val="24"/>
              </w:rPr>
              <w:t>分）</w:t>
            </w:r>
          </w:p>
        </w:tc>
        <w:tc>
          <w:tcPr>
            <w:tcW w:w="1010" w:type="dxa"/>
            <w:tcBorders>
              <w:top w:val="single" w:color="auto" w:sz="4" w:space="0"/>
              <w:left w:val="single" w:color="auto" w:sz="4" w:space="0"/>
              <w:bottom w:val="single" w:color="auto" w:sz="4" w:space="0"/>
              <w:right w:val="single" w:color="auto" w:sz="4" w:space="0"/>
            </w:tcBorders>
            <w:vAlign w:val="center"/>
          </w:tcPr>
          <w:p w14:paraId="352D3FD7">
            <w:pPr>
              <w:widowControl/>
              <w:snapToGrid w:val="0"/>
              <w:jc w:val="center"/>
              <w:rPr>
                <w:color w:val="auto"/>
                <w:kern w:val="0"/>
                <w:sz w:val="24"/>
                <w:szCs w:val="24"/>
              </w:rPr>
            </w:pPr>
            <w:r>
              <w:rPr>
                <w:rFonts w:hint="eastAsia"/>
                <w:color w:val="auto"/>
                <w:kern w:val="0"/>
                <w:sz w:val="24"/>
                <w:szCs w:val="24"/>
              </w:rPr>
              <w:t>分值</w:t>
            </w:r>
          </w:p>
        </w:tc>
      </w:tr>
      <w:tr w14:paraId="1684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single" w:color="auto" w:sz="4" w:space="0"/>
              <w:bottom w:val="single" w:color="auto" w:sz="4" w:space="0"/>
              <w:right w:val="single" w:color="auto" w:sz="4" w:space="0"/>
            </w:tcBorders>
            <w:vAlign w:val="center"/>
          </w:tcPr>
          <w:p w14:paraId="564DFFDA">
            <w:pPr>
              <w:widowControl/>
              <w:snapToGrid w:val="0"/>
              <w:jc w:val="center"/>
              <w:rPr>
                <w:color w:val="auto"/>
                <w:kern w:val="0"/>
                <w:sz w:val="24"/>
                <w:szCs w:val="24"/>
              </w:rPr>
            </w:pPr>
            <w:r>
              <w:rPr>
                <w:color w:val="auto"/>
                <w:kern w:val="0"/>
                <w:sz w:val="24"/>
                <w:szCs w:val="24"/>
              </w:rPr>
              <w:t>1</w:t>
            </w:r>
          </w:p>
        </w:tc>
        <w:tc>
          <w:tcPr>
            <w:tcW w:w="1655" w:type="dxa"/>
            <w:tcBorders>
              <w:top w:val="single" w:color="auto" w:sz="4" w:space="0"/>
              <w:left w:val="single" w:color="auto" w:sz="4" w:space="0"/>
              <w:bottom w:val="single" w:color="auto" w:sz="4" w:space="0"/>
              <w:right w:val="single" w:color="auto" w:sz="4" w:space="0"/>
            </w:tcBorders>
            <w:vAlign w:val="center"/>
          </w:tcPr>
          <w:p w14:paraId="3B6820A5">
            <w:pPr>
              <w:widowControl/>
              <w:snapToGrid w:val="0"/>
              <w:jc w:val="center"/>
              <w:rPr>
                <w:color w:val="auto"/>
                <w:kern w:val="0"/>
                <w:sz w:val="24"/>
                <w:szCs w:val="24"/>
              </w:rPr>
            </w:pPr>
            <w:r>
              <w:rPr>
                <w:rFonts w:hint="eastAsia"/>
                <w:color w:val="auto"/>
                <w:kern w:val="0"/>
                <w:sz w:val="24"/>
                <w:szCs w:val="24"/>
              </w:rPr>
              <w:t>价格</w:t>
            </w:r>
          </w:p>
        </w:tc>
        <w:tc>
          <w:tcPr>
            <w:tcW w:w="7087" w:type="dxa"/>
            <w:tcBorders>
              <w:top w:val="single" w:color="auto" w:sz="4" w:space="0"/>
              <w:left w:val="single" w:color="auto" w:sz="4" w:space="0"/>
              <w:bottom w:val="single" w:color="auto" w:sz="4" w:space="0"/>
              <w:right w:val="single" w:color="auto" w:sz="4" w:space="0"/>
            </w:tcBorders>
            <w:vAlign w:val="center"/>
          </w:tcPr>
          <w:p w14:paraId="5898EDF0">
            <w:pPr>
              <w:widowControl/>
              <w:snapToGrid w:val="0"/>
              <w:rPr>
                <w:color w:val="auto"/>
                <w:kern w:val="0"/>
                <w:sz w:val="24"/>
                <w:szCs w:val="24"/>
              </w:rPr>
            </w:pPr>
            <w:r>
              <w:rPr>
                <w:rFonts w:hint="eastAsia"/>
                <w:color w:val="auto"/>
                <w:kern w:val="0"/>
                <w:sz w:val="24"/>
                <w:szCs w:val="24"/>
              </w:rPr>
              <w:t>（</w:t>
            </w:r>
            <w:r>
              <w:rPr>
                <w:color w:val="auto"/>
                <w:kern w:val="0"/>
                <w:sz w:val="24"/>
                <w:szCs w:val="24"/>
              </w:rPr>
              <w:t>1</w:t>
            </w:r>
            <w:r>
              <w:rPr>
                <w:rFonts w:hint="eastAsia"/>
                <w:color w:val="auto"/>
                <w:kern w:val="0"/>
                <w:sz w:val="24"/>
                <w:szCs w:val="24"/>
              </w:rPr>
              <w:t>）投标报价超过采购预算的，投标无效，未超过采购预算的投标报价按以下公式进行计算</w:t>
            </w:r>
          </w:p>
          <w:p w14:paraId="4DF7A505">
            <w:pPr>
              <w:widowControl/>
              <w:snapToGrid w:val="0"/>
              <w:rPr>
                <w:color w:val="auto"/>
                <w:kern w:val="0"/>
                <w:sz w:val="24"/>
                <w:szCs w:val="24"/>
              </w:rPr>
            </w:pPr>
            <w:r>
              <w:rPr>
                <w:rFonts w:hint="eastAsia"/>
                <w:color w:val="auto"/>
                <w:kern w:val="0"/>
                <w:sz w:val="24"/>
                <w:szCs w:val="24"/>
              </w:rPr>
              <w:t>（</w:t>
            </w:r>
            <w:r>
              <w:rPr>
                <w:color w:val="auto"/>
                <w:kern w:val="0"/>
                <w:sz w:val="24"/>
                <w:szCs w:val="24"/>
              </w:rPr>
              <w:t>2</w:t>
            </w:r>
            <w:r>
              <w:rPr>
                <w:rFonts w:hint="eastAsia"/>
                <w:color w:val="auto"/>
                <w:kern w:val="0"/>
                <w:sz w:val="24"/>
                <w:szCs w:val="24"/>
              </w:rPr>
              <w:t>）投标报价得分</w:t>
            </w:r>
            <w:r>
              <w:rPr>
                <w:color w:val="auto"/>
                <w:kern w:val="0"/>
                <w:sz w:val="24"/>
                <w:szCs w:val="24"/>
              </w:rPr>
              <w:t>=</w:t>
            </w:r>
            <w:r>
              <w:rPr>
                <w:rFonts w:hint="eastAsia"/>
                <w:color w:val="auto"/>
                <w:kern w:val="0"/>
                <w:sz w:val="24"/>
                <w:szCs w:val="24"/>
              </w:rPr>
              <w:t>（评标基准价</w:t>
            </w:r>
            <w:r>
              <w:rPr>
                <w:color w:val="auto"/>
                <w:kern w:val="0"/>
                <w:sz w:val="24"/>
                <w:szCs w:val="24"/>
              </w:rPr>
              <w:t>/</w:t>
            </w:r>
            <w:r>
              <w:rPr>
                <w:rFonts w:hint="eastAsia"/>
                <w:color w:val="auto"/>
                <w:kern w:val="0"/>
                <w:sz w:val="24"/>
                <w:szCs w:val="24"/>
              </w:rPr>
              <w:t>投标报价）×</w:t>
            </w:r>
            <w:r>
              <w:rPr>
                <w:color w:val="auto"/>
                <w:kern w:val="0"/>
                <w:sz w:val="24"/>
                <w:szCs w:val="24"/>
              </w:rPr>
              <w:t>30</w:t>
            </w:r>
          </w:p>
          <w:p w14:paraId="3B1949EB">
            <w:pPr>
              <w:widowControl/>
              <w:snapToGrid w:val="0"/>
              <w:rPr>
                <w:color w:val="auto"/>
                <w:kern w:val="0"/>
                <w:sz w:val="24"/>
                <w:szCs w:val="24"/>
              </w:rPr>
            </w:pPr>
            <w:r>
              <w:rPr>
                <w:rFonts w:hint="eastAsia"/>
                <w:color w:val="auto"/>
                <w:kern w:val="0"/>
                <w:sz w:val="24"/>
                <w:szCs w:val="24"/>
              </w:rPr>
              <w:t>注：满足招标文件要求且投标报价最低的投标报价为评标基准价</w:t>
            </w:r>
          </w:p>
        </w:tc>
        <w:tc>
          <w:tcPr>
            <w:tcW w:w="1010" w:type="dxa"/>
            <w:tcBorders>
              <w:top w:val="single" w:color="auto" w:sz="4" w:space="0"/>
              <w:left w:val="single" w:color="auto" w:sz="4" w:space="0"/>
              <w:bottom w:val="single" w:color="auto" w:sz="4" w:space="0"/>
              <w:right w:val="single" w:color="auto" w:sz="4" w:space="0"/>
            </w:tcBorders>
            <w:vAlign w:val="center"/>
          </w:tcPr>
          <w:p w14:paraId="01AD9309">
            <w:pPr>
              <w:widowControl/>
              <w:snapToGrid w:val="0"/>
              <w:jc w:val="center"/>
              <w:rPr>
                <w:color w:val="auto"/>
                <w:kern w:val="0"/>
                <w:sz w:val="24"/>
                <w:szCs w:val="24"/>
              </w:rPr>
            </w:pPr>
            <w:r>
              <w:rPr>
                <w:color w:val="auto"/>
                <w:kern w:val="0"/>
                <w:sz w:val="24"/>
                <w:szCs w:val="24"/>
              </w:rPr>
              <w:t>30</w:t>
            </w:r>
          </w:p>
        </w:tc>
      </w:tr>
      <w:tr w14:paraId="16C1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tcBorders>
              <w:top w:val="single" w:color="auto" w:sz="4" w:space="0"/>
              <w:left w:val="single" w:color="auto" w:sz="4" w:space="0"/>
              <w:bottom w:val="single" w:color="auto" w:sz="4" w:space="0"/>
              <w:right w:val="single" w:color="auto" w:sz="4" w:space="0"/>
            </w:tcBorders>
            <w:vAlign w:val="center"/>
          </w:tcPr>
          <w:p w14:paraId="594146E5">
            <w:pPr>
              <w:widowControl/>
              <w:snapToGrid w:val="0"/>
              <w:jc w:val="center"/>
              <w:rPr>
                <w:color w:val="auto"/>
                <w:kern w:val="0"/>
                <w:sz w:val="24"/>
                <w:szCs w:val="24"/>
              </w:rPr>
            </w:pPr>
            <w:r>
              <w:rPr>
                <w:rFonts w:hint="eastAsia"/>
                <w:color w:val="auto"/>
                <w:kern w:val="0"/>
                <w:sz w:val="24"/>
                <w:szCs w:val="24"/>
              </w:rPr>
              <w:t>第二部分  客观分（3</w:t>
            </w:r>
            <w:r>
              <w:rPr>
                <w:rFonts w:hint="eastAsia"/>
                <w:color w:val="auto"/>
                <w:kern w:val="0"/>
                <w:sz w:val="24"/>
                <w:szCs w:val="24"/>
                <w:lang w:val="en-US" w:eastAsia="zh-CN"/>
              </w:rPr>
              <w:t>4</w:t>
            </w:r>
            <w:r>
              <w:rPr>
                <w:rFonts w:hint="eastAsia"/>
                <w:color w:val="auto"/>
                <w:kern w:val="0"/>
                <w:sz w:val="24"/>
                <w:szCs w:val="24"/>
              </w:rPr>
              <w:t>分）</w:t>
            </w:r>
          </w:p>
        </w:tc>
        <w:tc>
          <w:tcPr>
            <w:tcW w:w="1010" w:type="dxa"/>
            <w:tcBorders>
              <w:top w:val="single" w:color="auto" w:sz="4" w:space="0"/>
              <w:left w:val="single" w:color="auto" w:sz="4" w:space="0"/>
              <w:bottom w:val="single" w:color="auto" w:sz="4" w:space="0"/>
              <w:right w:val="single" w:color="auto" w:sz="4" w:space="0"/>
            </w:tcBorders>
            <w:vAlign w:val="center"/>
          </w:tcPr>
          <w:p w14:paraId="7864FAC7">
            <w:pPr>
              <w:widowControl/>
              <w:snapToGrid w:val="0"/>
              <w:jc w:val="center"/>
              <w:rPr>
                <w:color w:val="auto"/>
                <w:kern w:val="0"/>
                <w:sz w:val="24"/>
                <w:szCs w:val="24"/>
              </w:rPr>
            </w:pPr>
            <w:r>
              <w:rPr>
                <w:rFonts w:hint="eastAsia"/>
                <w:color w:val="auto"/>
                <w:kern w:val="0"/>
                <w:sz w:val="24"/>
                <w:szCs w:val="24"/>
              </w:rPr>
              <w:t>分值</w:t>
            </w:r>
          </w:p>
        </w:tc>
      </w:tr>
      <w:tr w14:paraId="776B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14:paraId="3709075B">
            <w:pPr>
              <w:widowControl/>
              <w:snapToGrid w:val="0"/>
              <w:jc w:val="center"/>
              <w:rPr>
                <w:color w:val="auto"/>
                <w:kern w:val="0"/>
                <w:sz w:val="24"/>
                <w:szCs w:val="24"/>
              </w:rPr>
            </w:pPr>
            <w:r>
              <w:rPr>
                <w:rFonts w:hint="eastAsia"/>
                <w:color w:val="auto"/>
                <w:kern w:val="0"/>
                <w:sz w:val="24"/>
                <w:szCs w:val="24"/>
              </w:rPr>
              <w:t>1</w:t>
            </w:r>
          </w:p>
        </w:tc>
        <w:tc>
          <w:tcPr>
            <w:tcW w:w="1655" w:type="dxa"/>
            <w:tcBorders>
              <w:top w:val="single" w:color="auto" w:sz="4" w:space="0"/>
              <w:left w:val="single" w:color="auto" w:sz="4" w:space="0"/>
              <w:bottom w:val="single" w:color="auto" w:sz="4" w:space="0"/>
              <w:right w:val="single" w:color="auto" w:sz="4" w:space="0"/>
            </w:tcBorders>
            <w:vAlign w:val="center"/>
          </w:tcPr>
          <w:p w14:paraId="27CE39D4">
            <w:pPr>
              <w:widowControl/>
              <w:snapToGrid w:val="0"/>
              <w:jc w:val="center"/>
              <w:rPr>
                <w:bCs/>
                <w:color w:val="auto"/>
                <w:sz w:val="24"/>
              </w:rPr>
            </w:pPr>
            <w:r>
              <w:rPr>
                <w:rFonts w:hint="eastAsia"/>
                <w:bCs/>
                <w:color w:val="auto"/>
                <w:sz w:val="24"/>
              </w:rPr>
              <w:t>检测/检验/试验/测试报告</w:t>
            </w:r>
          </w:p>
        </w:tc>
        <w:tc>
          <w:tcPr>
            <w:tcW w:w="7087" w:type="dxa"/>
            <w:tcBorders>
              <w:top w:val="single" w:color="auto" w:sz="4" w:space="0"/>
              <w:left w:val="single" w:color="auto" w:sz="4" w:space="0"/>
              <w:bottom w:val="single" w:color="auto" w:sz="4" w:space="0"/>
              <w:right w:val="single" w:color="auto" w:sz="4" w:space="0"/>
            </w:tcBorders>
            <w:vAlign w:val="center"/>
          </w:tcPr>
          <w:p w14:paraId="026F8792">
            <w:pPr>
              <w:snapToGrid w:val="0"/>
              <w:rPr>
                <w:bCs/>
                <w:color w:val="auto"/>
                <w:sz w:val="24"/>
              </w:rPr>
            </w:pPr>
            <w:r>
              <w:rPr>
                <w:rFonts w:hint="eastAsia"/>
                <w:color w:val="auto"/>
                <w:sz w:val="24"/>
                <w:szCs w:val="24"/>
              </w:rPr>
              <w:t>所投产品具备CMA标识的检测/检验/试验/测试报告，投标文件中提供完整报告电子件得4分</w:t>
            </w:r>
          </w:p>
        </w:tc>
        <w:tc>
          <w:tcPr>
            <w:tcW w:w="1010" w:type="dxa"/>
            <w:tcBorders>
              <w:top w:val="single" w:color="auto" w:sz="4" w:space="0"/>
              <w:left w:val="single" w:color="auto" w:sz="4" w:space="0"/>
              <w:bottom w:val="single" w:color="auto" w:sz="4" w:space="0"/>
              <w:right w:val="single" w:color="auto" w:sz="4" w:space="0"/>
            </w:tcBorders>
            <w:vAlign w:val="center"/>
          </w:tcPr>
          <w:p w14:paraId="248A48E6">
            <w:pPr>
              <w:widowControl/>
              <w:snapToGrid w:val="0"/>
              <w:jc w:val="center"/>
              <w:rPr>
                <w:color w:val="auto"/>
                <w:kern w:val="0"/>
                <w:sz w:val="24"/>
                <w:szCs w:val="24"/>
              </w:rPr>
            </w:pPr>
            <w:r>
              <w:rPr>
                <w:rFonts w:hint="eastAsia"/>
                <w:color w:val="auto"/>
                <w:kern w:val="0"/>
                <w:sz w:val="24"/>
                <w:szCs w:val="24"/>
              </w:rPr>
              <w:t>4</w:t>
            </w:r>
          </w:p>
        </w:tc>
      </w:tr>
      <w:tr w14:paraId="5A8B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14:paraId="55D49249">
            <w:pPr>
              <w:widowControl/>
              <w:snapToGrid w:val="0"/>
              <w:jc w:val="center"/>
              <w:rPr>
                <w:rFonts w:hint="eastAsia" w:eastAsia="宋体"/>
                <w:color w:val="auto"/>
                <w:kern w:val="0"/>
                <w:sz w:val="24"/>
                <w:szCs w:val="24"/>
                <w:lang w:eastAsia="zh-CN"/>
              </w:rPr>
            </w:pPr>
            <w:r>
              <w:rPr>
                <w:rFonts w:hint="eastAsia"/>
                <w:color w:val="auto"/>
                <w:kern w:val="0"/>
                <w:sz w:val="24"/>
                <w:szCs w:val="24"/>
                <w:lang w:val="en-US" w:eastAsia="zh-CN"/>
              </w:rPr>
              <w:t>2</w:t>
            </w:r>
          </w:p>
        </w:tc>
        <w:tc>
          <w:tcPr>
            <w:tcW w:w="1655" w:type="dxa"/>
            <w:tcBorders>
              <w:top w:val="single" w:color="auto" w:sz="4" w:space="0"/>
              <w:left w:val="single" w:color="auto" w:sz="4" w:space="0"/>
              <w:bottom w:val="single" w:color="auto" w:sz="4" w:space="0"/>
              <w:right w:val="single" w:color="auto" w:sz="4" w:space="0"/>
            </w:tcBorders>
            <w:vAlign w:val="center"/>
          </w:tcPr>
          <w:p w14:paraId="65834DC4">
            <w:pPr>
              <w:widowControl/>
              <w:snapToGrid w:val="0"/>
              <w:jc w:val="center"/>
              <w:rPr>
                <w:color w:val="auto"/>
                <w:kern w:val="0"/>
                <w:sz w:val="24"/>
                <w:szCs w:val="24"/>
              </w:rPr>
            </w:pPr>
            <w:r>
              <w:rPr>
                <w:rFonts w:hint="eastAsia"/>
                <w:color w:val="auto"/>
                <w:kern w:val="0"/>
                <w:sz w:val="24"/>
                <w:szCs w:val="24"/>
              </w:rPr>
              <w:t>产品参数证明评价</w:t>
            </w:r>
          </w:p>
        </w:tc>
        <w:tc>
          <w:tcPr>
            <w:tcW w:w="7087" w:type="dxa"/>
            <w:tcBorders>
              <w:top w:val="single" w:color="auto" w:sz="4" w:space="0"/>
              <w:left w:val="single" w:color="auto" w:sz="4" w:space="0"/>
              <w:bottom w:val="single" w:color="auto" w:sz="4" w:space="0"/>
              <w:right w:val="single" w:color="auto" w:sz="4" w:space="0"/>
            </w:tcBorders>
            <w:vAlign w:val="center"/>
          </w:tcPr>
          <w:p w14:paraId="71857B27">
            <w:pPr>
              <w:snapToGrid w:val="0"/>
              <w:rPr>
                <w:bCs/>
                <w:color w:val="auto"/>
                <w:sz w:val="24"/>
              </w:rPr>
            </w:pPr>
            <w:r>
              <w:rPr>
                <w:rFonts w:hint="eastAsia"/>
                <w:bCs/>
                <w:color w:val="auto"/>
                <w:sz w:val="24"/>
              </w:rPr>
              <w:t>提供所投产品的技术支撑材料电子件，上述技术支撑材料能证明所投产品标注“●”的参数满足本文件要求，每证明1条得2分，最多16分。</w:t>
            </w:r>
          </w:p>
          <w:p w14:paraId="6513B481">
            <w:pPr>
              <w:snapToGrid w:val="0"/>
              <w:rPr>
                <w:bCs/>
                <w:color w:val="auto"/>
                <w:sz w:val="24"/>
              </w:rPr>
            </w:pPr>
            <w:r>
              <w:rPr>
                <w:rFonts w:hint="eastAsia"/>
                <w:bCs/>
                <w:color w:val="auto"/>
                <w:sz w:val="24"/>
              </w:rPr>
              <w:t>技术支撑材料是指具有CMA标识的，或国家消防装备质量监督检验中心或应急管理部上海消防研究所或应急管理部天津消防研究所出具的检测/检验/试验/测试报告，或加盖所投产品制造商公章的技术证明材料。</w:t>
            </w:r>
          </w:p>
          <w:p w14:paraId="58CC7950">
            <w:pPr>
              <w:snapToGrid w:val="0"/>
              <w:rPr>
                <w:bCs/>
                <w:color w:val="auto"/>
                <w:sz w:val="24"/>
              </w:rPr>
            </w:pPr>
            <w:r>
              <w:rPr>
                <w:rFonts w:hint="eastAsia"/>
                <w:bCs/>
                <w:color w:val="auto"/>
                <w:sz w:val="24"/>
              </w:rPr>
              <w:t>未证明所投产品满足本文件要求的或未提供上述技术支撑材料的，不得分。</w:t>
            </w:r>
          </w:p>
        </w:tc>
        <w:tc>
          <w:tcPr>
            <w:tcW w:w="1010" w:type="dxa"/>
            <w:tcBorders>
              <w:top w:val="single" w:color="auto" w:sz="4" w:space="0"/>
              <w:left w:val="single" w:color="auto" w:sz="4" w:space="0"/>
              <w:bottom w:val="single" w:color="auto" w:sz="4" w:space="0"/>
              <w:right w:val="single" w:color="auto" w:sz="4" w:space="0"/>
            </w:tcBorders>
            <w:vAlign w:val="center"/>
          </w:tcPr>
          <w:p w14:paraId="354E2386">
            <w:pPr>
              <w:widowControl/>
              <w:snapToGrid w:val="0"/>
              <w:jc w:val="center"/>
              <w:rPr>
                <w:rFonts w:hint="eastAsia"/>
                <w:color w:val="auto"/>
                <w:kern w:val="0"/>
                <w:sz w:val="24"/>
                <w:szCs w:val="24"/>
              </w:rPr>
            </w:pPr>
            <w:r>
              <w:rPr>
                <w:rFonts w:hint="eastAsia"/>
                <w:color w:val="auto"/>
                <w:kern w:val="0"/>
                <w:sz w:val="24"/>
                <w:szCs w:val="24"/>
              </w:rPr>
              <w:t>16</w:t>
            </w:r>
          </w:p>
        </w:tc>
      </w:tr>
      <w:tr w14:paraId="6389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single" w:color="auto" w:sz="4" w:space="0"/>
              <w:bottom w:val="single" w:color="auto" w:sz="4" w:space="0"/>
              <w:right w:val="single" w:color="auto" w:sz="4" w:space="0"/>
            </w:tcBorders>
            <w:vAlign w:val="center"/>
          </w:tcPr>
          <w:p w14:paraId="4BE2291F">
            <w:pPr>
              <w:widowControl/>
              <w:snapToGrid w:val="0"/>
              <w:jc w:val="center"/>
              <w:rPr>
                <w:rFonts w:hint="eastAsia" w:eastAsia="宋体"/>
                <w:color w:val="auto"/>
                <w:kern w:val="0"/>
                <w:sz w:val="24"/>
                <w:szCs w:val="24"/>
                <w:lang w:eastAsia="zh-CN"/>
              </w:rPr>
            </w:pPr>
            <w:r>
              <w:rPr>
                <w:rFonts w:hint="eastAsia"/>
                <w:color w:val="auto"/>
                <w:kern w:val="0"/>
                <w:sz w:val="24"/>
                <w:szCs w:val="24"/>
                <w:lang w:val="en-US" w:eastAsia="zh-CN"/>
              </w:rPr>
              <w:t>3</w:t>
            </w:r>
          </w:p>
        </w:tc>
        <w:tc>
          <w:tcPr>
            <w:tcW w:w="1655" w:type="dxa"/>
            <w:tcBorders>
              <w:top w:val="single" w:color="auto" w:sz="4" w:space="0"/>
              <w:left w:val="single" w:color="auto" w:sz="4" w:space="0"/>
              <w:bottom w:val="single" w:color="auto" w:sz="4" w:space="0"/>
              <w:right w:val="single" w:color="auto" w:sz="4" w:space="0"/>
            </w:tcBorders>
            <w:vAlign w:val="center"/>
          </w:tcPr>
          <w:p w14:paraId="3E2539A0">
            <w:pPr>
              <w:widowControl/>
              <w:snapToGrid w:val="0"/>
              <w:jc w:val="center"/>
              <w:rPr>
                <w:color w:val="auto"/>
                <w:kern w:val="0"/>
                <w:sz w:val="24"/>
                <w:szCs w:val="24"/>
              </w:rPr>
            </w:pPr>
            <w:r>
              <w:rPr>
                <w:rFonts w:hint="eastAsia"/>
                <w:color w:val="auto"/>
                <w:kern w:val="0"/>
                <w:sz w:val="24"/>
                <w:szCs w:val="24"/>
              </w:rPr>
              <w:t>非“★”技术要求（不含上述产品参数证明评价中的参数要求）响应性评价</w:t>
            </w:r>
          </w:p>
        </w:tc>
        <w:tc>
          <w:tcPr>
            <w:tcW w:w="7087" w:type="dxa"/>
            <w:tcBorders>
              <w:top w:val="single" w:color="auto" w:sz="4" w:space="0"/>
              <w:left w:val="single" w:color="auto" w:sz="4" w:space="0"/>
              <w:bottom w:val="single" w:color="auto" w:sz="4" w:space="0"/>
              <w:right w:val="single" w:color="auto" w:sz="4" w:space="0"/>
            </w:tcBorders>
            <w:vAlign w:val="center"/>
          </w:tcPr>
          <w:p w14:paraId="5B3D20DC">
            <w:pPr>
              <w:widowControl/>
              <w:snapToGrid w:val="0"/>
              <w:rPr>
                <w:color w:val="auto"/>
                <w:kern w:val="0"/>
                <w:sz w:val="24"/>
                <w:szCs w:val="24"/>
              </w:rPr>
            </w:pPr>
            <w:r>
              <w:rPr>
                <w:rFonts w:hint="eastAsia"/>
                <w:color w:val="auto"/>
                <w:kern w:val="0"/>
                <w:sz w:val="24"/>
                <w:szCs w:val="24"/>
              </w:rPr>
              <w:t>完全满足无偏离的得14分；</w:t>
            </w:r>
          </w:p>
          <w:p w14:paraId="46101937">
            <w:pPr>
              <w:widowControl/>
              <w:snapToGrid w:val="0"/>
              <w:rPr>
                <w:color w:val="auto"/>
                <w:kern w:val="0"/>
                <w:sz w:val="24"/>
                <w:szCs w:val="24"/>
              </w:rPr>
            </w:pPr>
            <w:r>
              <w:rPr>
                <w:rFonts w:hint="eastAsia"/>
                <w:color w:val="auto"/>
                <w:kern w:val="0"/>
                <w:sz w:val="24"/>
                <w:szCs w:val="24"/>
              </w:rPr>
              <w:t>非“★”</w:t>
            </w:r>
            <w:r>
              <w:rPr>
                <w:bCs/>
                <w:color w:val="auto"/>
                <w:sz w:val="24"/>
              </w:rPr>
              <w:t>技术要求</w:t>
            </w:r>
            <w:r>
              <w:rPr>
                <w:rFonts w:hint="eastAsia"/>
                <w:color w:val="auto"/>
                <w:kern w:val="0"/>
                <w:sz w:val="24"/>
                <w:szCs w:val="24"/>
              </w:rPr>
              <w:t>劣于本文件要求或未做应答的不足14条的，每出现1条以上情形减1分</w:t>
            </w:r>
          </w:p>
          <w:p w14:paraId="46559331">
            <w:pPr>
              <w:widowControl/>
              <w:snapToGrid w:val="0"/>
              <w:rPr>
                <w:color w:val="auto"/>
                <w:kern w:val="0"/>
                <w:sz w:val="24"/>
                <w:szCs w:val="24"/>
              </w:rPr>
            </w:pPr>
            <w:r>
              <w:rPr>
                <w:rFonts w:hint="eastAsia"/>
                <w:color w:val="auto"/>
                <w:kern w:val="0"/>
                <w:sz w:val="24"/>
                <w:szCs w:val="24"/>
              </w:rPr>
              <w:t>非“★”</w:t>
            </w:r>
            <w:r>
              <w:rPr>
                <w:bCs/>
                <w:color w:val="auto"/>
                <w:sz w:val="24"/>
              </w:rPr>
              <w:t>技术要求</w:t>
            </w:r>
            <w:r>
              <w:rPr>
                <w:rFonts w:hint="eastAsia"/>
                <w:color w:val="auto"/>
                <w:kern w:val="0"/>
                <w:sz w:val="24"/>
                <w:szCs w:val="24"/>
              </w:rPr>
              <w:t>劣于本文件要求或未做应答≥14条的，本项得0分</w:t>
            </w:r>
          </w:p>
        </w:tc>
        <w:tc>
          <w:tcPr>
            <w:tcW w:w="1010" w:type="dxa"/>
            <w:tcBorders>
              <w:top w:val="single" w:color="auto" w:sz="4" w:space="0"/>
              <w:left w:val="single" w:color="auto" w:sz="4" w:space="0"/>
              <w:bottom w:val="single" w:color="auto" w:sz="4" w:space="0"/>
              <w:right w:val="single" w:color="auto" w:sz="4" w:space="0"/>
            </w:tcBorders>
            <w:vAlign w:val="center"/>
          </w:tcPr>
          <w:p w14:paraId="035CF003">
            <w:pPr>
              <w:widowControl/>
              <w:snapToGrid w:val="0"/>
              <w:jc w:val="center"/>
              <w:rPr>
                <w:color w:val="auto"/>
                <w:kern w:val="0"/>
                <w:sz w:val="24"/>
                <w:szCs w:val="24"/>
              </w:rPr>
            </w:pPr>
            <w:r>
              <w:rPr>
                <w:rFonts w:hint="eastAsia"/>
                <w:color w:val="auto"/>
                <w:kern w:val="0"/>
                <w:sz w:val="24"/>
                <w:szCs w:val="24"/>
              </w:rPr>
              <w:t>14</w:t>
            </w:r>
          </w:p>
        </w:tc>
      </w:tr>
      <w:tr w14:paraId="68C6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shd w:val="clear" w:color="auto" w:fill="auto"/>
            <w:noWrap/>
            <w:vAlign w:val="center"/>
          </w:tcPr>
          <w:p w14:paraId="53DCEF19">
            <w:pPr>
              <w:snapToGrid w:val="0"/>
              <w:jc w:val="center"/>
              <w:rPr>
                <w:bCs/>
                <w:color w:val="auto"/>
                <w:sz w:val="24"/>
              </w:rPr>
            </w:pPr>
            <w:r>
              <w:rPr>
                <w:color w:val="auto"/>
                <w:kern w:val="0"/>
                <w:sz w:val="24"/>
                <w:szCs w:val="24"/>
              </w:rPr>
              <w:t>第</w:t>
            </w:r>
            <w:r>
              <w:rPr>
                <w:rFonts w:hint="eastAsia"/>
                <w:color w:val="auto"/>
                <w:kern w:val="0"/>
                <w:sz w:val="24"/>
                <w:szCs w:val="24"/>
              </w:rPr>
              <w:t>三</w:t>
            </w:r>
            <w:r>
              <w:rPr>
                <w:color w:val="auto"/>
                <w:kern w:val="0"/>
                <w:sz w:val="24"/>
                <w:szCs w:val="24"/>
              </w:rPr>
              <w:t xml:space="preserve">部分 </w:t>
            </w:r>
            <w:r>
              <w:rPr>
                <w:rFonts w:hint="eastAsia"/>
                <w:color w:val="auto"/>
                <w:kern w:val="0"/>
                <w:sz w:val="24"/>
                <w:szCs w:val="24"/>
              </w:rPr>
              <w:t>主观分</w:t>
            </w:r>
            <w:r>
              <w:rPr>
                <w:color w:val="auto"/>
                <w:kern w:val="0"/>
                <w:sz w:val="24"/>
                <w:szCs w:val="24"/>
              </w:rPr>
              <w:t>（</w:t>
            </w:r>
            <w:r>
              <w:rPr>
                <w:rFonts w:hint="eastAsia"/>
                <w:color w:val="auto"/>
                <w:kern w:val="0"/>
                <w:sz w:val="24"/>
                <w:szCs w:val="24"/>
              </w:rPr>
              <w:t>3</w:t>
            </w:r>
            <w:r>
              <w:rPr>
                <w:rFonts w:hint="eastAsia"/>
                <w:color w:val="auto"/>
                <w:kern w:val="0"/>
                <w:sz w:val="24"/>
                <w:szCs w:val="24"/>
                <w:lang w:val="en-US" w:eastAsia="zh-CN"/>
              </w:rPr>
              <w:t>6</w:t>
            </w:r>
            <w:r>
              <w:rPr>
                <w:color w:val="auto"/>
                <w:kern w:val="0"/>
                <w:sz w:val="24"/>
                <w:szCs w:val="24"/>
              </w:rPr>
              <w:t>分）</w:t>
            </w:r>
          </w:p>
        </w:tc>
        <w:tc>
          <w:tcPr>
            <w:tcW w:w="1010" w:type="dxa"/>
            <w:shd w:val="clear" w:color="auto" w:fill="auto"/>
            <w:vAlign w:val="center"/>
          </w:tcPr>
          <w:p w14:paraId="72344C31">
            <w:pPr>
              <w:widowControl/>
              <w:snapToGrid w:val="0"/>
              <w:jc w:val="center"/>
              <w:rPr>
                <w:color w:val="auto"/>
                <w:kern w:val="0"/>
                <w:sz w:val="24"/>
                <w:szCs w:val="24"/>
              </w:rPr>
            </w:pPr>
            <w:r>
              <w:rPr>
                <w:rFonts w:hint="eastAsia"/>
                <w:color w:val="auto"/>
                <w:kern w:val="0"/>
                <w:sz w:val="24"/>
                <w:szCs w:val="24"/>
              </w:rPr>
              <w:t>分值</w:t>
            </w:r>
          </w:p>
        </w:tc>
      </w:tr>
      <w:tr w14:paraId="48B9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78188996">
            <w:pPr>
              <w:widowControl/>
              <w:snapToGrid w:val="0"/>
              <w:jc w:val="center"/>
              <w:rPr>
                <w:color w:val="auto"/>
                <w:kern w:val="0"/>
                <w:sz w:val="24"/>
                <w:szCs w:val="24"/>
              </w:rPr>
            </w:pPr>
            <w:r>
              <w:rPr>
                <w:rFonts w:hint="eastAsia"/>
                <w:color w:val="auto"/>
                <w:kern w:val="0"/>
                <w:sz w:val="24"/>
                <w:szCs w:val="24"/>
              </w:rPr>
              <w:t>1</w:t>
            </w:r>
          </w:p>
        </w:tc>
        <w:tc>
          <w:tcPr>
            <w:tcW w:w="1655" w:type="dxa"/>
            <w:shd w:val="clear" w:color="auto" w:fill="auto"/>
            <w:vAlign w:val="center"/>
          </w:tcPr>
          <w:p w14:paraId="00C27A2F">
            <w:pPr>
              <w:widowControl/>
              <w:snapToGrid w:val="0"/>
              <w:jc w:val="center"/>
              <w:rPr>
                <w:color w:val="auto"/>
                <w:kern w:val="0"/>
                <w:sz w:val="24"/>
                <w:szCs w:val="24"/>
              </w:rPr>
            </w:pPr>
            <w:r>
              <w:rPr>
                <w:rFonts w:hint="eastAsia"/>
                <w:color w:val="auto"/>
                <w:kern w:val="0"/>
                <w:sz w:val="24"/>
                <w:szCs w:val="24"/>
              </w:rPr>
              <w:t>整体性能评价</w:t>
            </w:r>
          </w:p>
        </w:tc>
        <w:tc>
          <w:tcPr>
            <w:tcW w:w="7087" w:type="dxa"/>
            <w:shd w:val="clear" w:color="auto" w:fill="auto"/>
            <w:vAlign w:val="center"/>
          </w:tcPr>
          <w:p w14:paraId="17C30150">
            <w:pPr>
              <w:widowControl/>
              <w:snapToGrid w:val="0"/>
              <w:rPr>
                <w:color w:val="auto"/>
                <w:kern w:val="0"/>
                <w:sz w:val="24"/>
                <w:szCs w:val="24"/>
              </w:rPr>
            </w:pPr>
            <w:r>
              <w:rPr>
                <w:rFonts w:hint="eastAsia"/>
                <w:color w:val="auto"/>
                <w:kern w:val="0"/>
                <w:sz w:val="24"/>
                <w:szCs w:val="24"/>
              </w:rPr>
              <w:t>至少包含所投产品的整体设计、关键部件选型、操作自动化程度，整体配置等方面内容</w:t>
            </w:r>
          </w:p>
          <w:p w14:paraId="63382671">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3E2416DA">
            <w:pPr>
              <w:widowControl/>
              <w:snapToGrid w:val="0"/>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1处瑕疵减2分，最低0分。</w:t>
            </w:r>
          </w:p>
          <w:p w14:paraId="3CAE46BC">
            <w:pPr>
              <w:widowControl/>
              <w:snapToGrid w:val="0"/>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功能操作不便捷、不利于灭火救援目标的实现、现有技术条件下不可能出现的情形等任意一种情形）</w:t>
            </w:r>
          </w:p>
        </w:tc>
        <w:tc>
          <w:tcPr>
            <w:tcW w:w="1010" w:type="dxa"/>
            <w:shd w:val="clear" w:color="auto" w:fill="auto"/>
            <w:vAlign w:val="center"/>
          </w:tcPr>
          <w:p w14:paraId="50ACC007">
            <w:pPr>
              <w:widowControl/>
              <w:snapToGrid w:val="0"/>
              <w:jc w:val="center"/>
              <w:rPr>
                <w:color w:val="auto"/>
                <w:kern w:val="0"/>
                <w:sz w:val="24"/>
                <w:szCs w:val="24"/>
              </w:rPr>
            </w:pPr>
            <w:r>
              <w:rPr>
                <w:rFonts w:hint="eastAsia"/>
                <w:color w:val="auto"/>
                <w:kern w:val="0"/>
                <w:sz w:val="24"/>
                <w:szCs w:val="24"/>
              </w:rPr>
              <w:t>20</w:t>
            </w:r>
          </w:p>
        </w:tc>
      </w:tr>
      <w:tr w14:paraId="0BA8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7AE08EBB">
            <w:pPr>
              <w:widowControl/>
              <w:snapToGrid w:val="0"/>
              <w:jc w:val="center"/>
              <w:rPr>
                <w:color w:val="auto"/>
                <w:kern w:val="0"/>
                <w:sz w:val="24"/>
                <w:szCs w:val="24"/>
              </w:rPr>
            </w:pPr>
            <w:r>
              <w:rPr>
                <w:rFonts w:hint="eastAsia"/>
                <w:color w:val="auto"/>
                <w:kern w:val="0"/>
                <w:sz w:val="24"/>
                <w:szCs w:val="24"/>
              </w:rPr>
              <w:t>2</w:t>
            </w:r>
          </w:p>
        </w:tc>
        <w:tc>
          <w:tcPr>
            <w:tcW w:w="1655" w:type="dxa"/>
            <w:shd w:val="clear" w:color="auto" w:fill="auto"/>
            <w:vAlign w:val="center"/>
          </w:tcPr>
          <w:p w14:paraId="57164D8D">
            <w:pPr>
              <w:widowControl/>
              <w:snapToGrid w:val="0"/>
              <w:jc w:val="center"/>
              <w:rPr>
                <w:color w:val="auto"/>
                <w:kern w:val="0"/>
                <w:sz w:val="24"/>
                <w:szCs w:val="24"/>
              </w:rPr>
            </w:pPr>
            <w:r>
              <w:rPr>
                <w:rFonts w:hint="eastAsia"/>
                <w:color w:val="auto"/>
                <w:kern w:val="0"/>
                <w:sz w:val="24"/>
                <w:szCs w:val="24"/>
              </w:rPr>
              <w:t>产品结构设计评价</w:t>
            </w:r>
          </w:p>
        </w:tc>
        <w:tc>
          <w:tcPr>
            <w:tcW w:w="7087" w:type="dxa"/>
            <w:shd w:val="clear" w:color="auto" w:fill="auto"/>
            <w:vAlign w:val="center"/>
          </w:tcPr>
          <w:p w14:paraId="04627FA9">
            <w:pPr>
              <w:widowControl/>
              <w:snapToGrid w:val="0"/>
              <w:rPr>
                <w:color w:val="auto"/>
                <w:kern w:val="0"/>
                <w:sz w:val="24"/>
                <w:szCs w:val="24"/>
              </w:rPr>
            </w:pPr>
            <w:r>
              <w:rPr>
                <w:rFonts w:hint="eastAsia"/>
                <w:color w:val="auto"/>
                <w:kern w:val="0"/>
                <w:sz w:val="24"/>
                <w:szCs w:val="24"/>
              </w:rPr>
              <w:t>至少包含结构设计方案：关键部件连接处、管路设计、电气系统设计、器材箱结构部分的描述及相关图片。</w:t>
            </w:r>
          </w:p>
          <w:p w14:paraId="44220929">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173F637D">
            <w:pPr>
              <w:widowControl/>
              <w:snapToGrid w:val="0"/>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1处瑕疵减2分，最低0分。</w:t>
            </w:r>
          </w:p>
          <w:p w14:paraId="24A822CD">
            <w:pPr>
              <w:widowControl/>
              <w:snapToGrid w:val="0"/>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功能操作不便捷、不利于灭火救援目标的实现、现有技术条件下不可能出现的情形等任意一种情形）</w:t>
            </w:r>
          </w:p>
        </w:tc>
        <w:tc>
          <w:tcPr>
            <w:tcW w:w="1010" w:type="dxa"/>
            <w:shd w:val="clear" w:color="auto" w:fill="auto"/>
            <w:vAlign w:val="center"/>
          </w:tcPr>
          <w:p w14:paraId="07B64FEA">
            <w:pPr>
              <w:widowControl/>
              <w:snapToGrid w:val="0"/>
              <w:jc w:val="center"/>
              <w:rPr>
                <w:rFonts w:hint="eastAsia" w:eastAsia="宋体"/>
                <w:color w:val="auto"/>
                <w:kern w:val="0"/>
                <w:sz w:val="24"/>
                <w:szCs w:val="24"/>
                <w:lang w:eastAsia="zh-CN"/>
              </w:rPr>
            </w:pPr>
            <w:r>
              <w:rPr>
                <w:rFonts w:hint="eastAsia"/>
                <w:color w:val="auto"/>
                <w:kern w:val="0"/>
                <w:sz w:val="24"/>
                <w:szCs w:val="24"/>
              </w:rPr>
              <w:t>1</w:t>
            </w:r>
            <w:r>
              <w:rPr>
                <w:rFonts w:hint="eastAsia"/>
                <w:color w:val="auto"/>
                <w:kern w:val="0"/>
                <w:sz w:val="24"/>
                <w:szCs w:val="24"/>
                <w:lang w:val="en-US" w:eastAsia="zh-CN"/>
              </w:rPr>
              <w:t>4</w:t>
            </w:r>
          </w:p>
        </w:tc>
      </w:tr>
      <w:tr w14:paraId="4F0B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4371B64C">
            <w:pPr>
              <w:widowControl/>
              <w:snapToGrid w:val="0"/>
              <w:jc w:val="center"/>
              <w:rPr>
                <w:color w:val="auto"/>
                <w:kern w:val="0"/>
                <w:sz w:val="24"/>
                <w:szCs w:val="24"/>
              </w:rPr>
            </w:pPr>
            <w:r>
              <w:rPr>
                <w:rFonts w:hint="eastAsia"/>
                <w:color w:val="auto"/>
                <w:kern w:val="0"/>
                <w:sz w:val="24"/>
                <w:szCs w:val="24"/>
              </w:rPr>
              <w:t>3</w:t>
            </w:r>
          </w:p>
        </w:tc>
        <w:tc>
          <w:tcPr>
            <w:tcW w:w="1655" w:type="dxa"/>
            <w:shd w:val="clear" w:color="auto" w:fill="auto"/>
            <w:vAlign w:val="center"/>
          </w:tcPr>
          <w:p w14:paraId="2F028AA0">
            <w:pPr>
              <w:widowControl/>
              <w:snapToGrid w:val="0"/>
              <w:jc w:val="center"/>
              <w:rPr>
                <w:color w:val="auto"/>
                <w:sz w:val="24"/>
              </w:rPr>
            </w:pPr>
            <w:r>
              <w:rPr>
                <w:rFonts w:hint="eastAsia"/>
                <w:color w:val="auto"/>
                <w:sz w:val="24"/>
              </w:rPr>
              <w:t>培训方案评价</w:t>
            </w:r>
          </w:p>
        </w:tc>
        <w:tc>
          <w:tcPr>
            <w:tcW w:w="7087" w:type="dxa"/>
            <w:shd w:val="clear" w:color="auto" w:fill="auto"/>
            <w:vAlign w:val="center"/>
          </w:tcPr>
          <w:p w14:paraId="4B05A3A2">
            <w:pPr>
              <w:widowControl/>
              <w:snapToGrid w:val="0"/>
              <w:rPr>
                <w:color w:val="auto"/>
                <w:kern w:val="0"/>
                <w:sz w:val="24"/>
                <w:szCs w:val="24"/>
              </w:rPr>
            </w:pPr>
            <w:r>
              <w:rPr>
                <w:rFonts w:hint="eastAsia"/>
                <w:color w:val="auto"/>
                <w:kern w:val="0"/>
                <w:sz w:val="24"/>
                <w:szCs w:val="24"/>
              </w:rPr>
              <w:t>至少包含针对本项目的培训方案：明确培训人员、培训周期、培训内容，逐队上门开展装备接装培训，对装备技术性能、操作使用方法、维护保养方法、注意事项等内容进行细致的讲解等。</w:t>
            </w:r>
          </w:p>
          <w:p w14:paraId="2FCC24CB">
            <w:pPr>
              <w:widowControl/>
              <w:snapToGrid w:val="0"/>
              <w:rPr>
                <w:color w:val="auto"/>
                <w:kern w:val="0"/>
                <w:sz w:val="24"/>
                <w:szCs w:val="24"/>
              </w:rPr>
            </w:pPr>
            <w:r>
              <w:rPr>
                <w:rFonts w:hint="eastAsia"/>
                <w:color w:val="auto"/>
                <w:kern w:val="0"/>
                <w:sz w:val="24"/>
                <w:szCs w:val="24"/>
              </w:rPr>
              <w:t>培训后，将培训单原件送到采购人处，培训视频和照片发送至tianjinzbc@163.com邮箱。</w:t>
            </w:r>
          </w:p>
          <w:p w14:paraId="777E73B0">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363181AA">
            <w:pPr>
              <w:widowControl/>
              <w:snapToGrid w:val="0"/>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1处瑕疵减1分，最低0分。</w:t>
            </w:r>
          </w:p>
          <w:p w14:paraId="6BF38DC9">
            <w:pPr>
              <w:widowControl/>
              <w:snapToGrid w:val="0"/>
              <w:rPr>
                <w:bCs/>
                <w:color w:val="auto"/>
                <w:sz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14:paraId="57E74271">
            <w:pPr>
              <w:widowControl/>
              <w:snapToGrid w:val="0"/>
              <w:jc w:val="center"/>
              <w:rPr>
                <w:color w:val="auto"/>
                <w:kern w:val="0"/>
                <w:sz w:val="24"/>
                <w:szCs w:val="24"/>
              </w:rPr>
            </w:pPr>
            <w:r>
              <w:rPr>
                <w:rFonts w:hint="eastAsia"/>
                <w:color w:val="auto"/>
                <w:kern w:val="0"/>
                <w:sz w:val="24"/>
                <w:szCs w:val="24"/>
              </w:rPr>
              <w:t>2</w:t>
            </w:r>
          </w:p>
        </w:tc>
      </w:tr>
    </w:tbl>
    <w:p w14:paraId="3B3E174C">
      <w:pPr>
        <w:spacing w:line="360" w:lineRule="auto"/>
        <w:ind w:firstLine="480" w:firstLineChars="200"/>
        <w:outlineLvl w:val="0"/>
        <w:rPr>
          <w:rFonts w:hint="eastAsia"/>
          <w:color w:val="auto"/>
          <w:sz w:val="24"/>
        </w:rPr>
      </w:pPr>
      <w:r>
        <w:rPr>
          <w:rFonts w:hint="eastAsia"/>
          <w:color w:val="auto"/>
          <w:sz w:val="24"/>
        </w:rPr>
        <w:t>第五包</w:t>
      </w:r>
    </w:p>
    <w:tbl>
      <w:tblPr>
        <w:tblStyle w:val="21"/>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655"/>
        <w:gridCol w:w="7087"/>
        <w:gridCol w:w="1010"/>
      </w:tblGrid>
      <w:tr w14:paraId="5D86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tcBorders>
              <w:top w:val="single" w:color="auto" w:sz="4" w:space="0"/>
              <w:left w:val="single" w:color="auto" w:sz="4" w:space="0"/>
              <w:bottom w:val="single" w:color="auto" w:sz="4" w:space="0"/>
              <w:right w:val="single" w:color="auto" w:sz="4" w:space="0"/>
            </w:tcBorders>
            <w:vAlign w:val="center"/>
          </w:tcPr>
          <w:p w14:paraId="0059A93D">
            <w:pPr>
              <w:widowControl/>
              <w:snapToGrid w:val="0"/>
              <w:jc w:val="center"/>
              <w:rPr>
                <w:color w:val="auto"/>
                <w:kern w:val="0"/>
                <w:sz w:val="24"/>
                <w:szCs w:val="24"/>
              </w:rPr>
            </w:pPr>
            <w:r>
              <w:rPr>
                <w:rFonts w:hint="eastAsia"/>
                <w:color w:val="auto"/>
                <w:kern w:val="0"/>
                <w:sz w:val="24"/>
                <w:szCs w:val="24"/>
              </w:rPr>
              <w:t>第一部分  价格（</w:t>
            </w:r>
            <w:r>
              <w:rPr>
                <w:color w:val="auto"/>
                <w:kern w:val="0"/>
                <w:sz w:val="24"/>
                <w:szCs w:val="24"/>
              </w:rPr>
              <w:t>30</w:t>
            </w:r>
            <w:r>
              <w:rPr>
                <w:rFonts w:hint="eastAsia"/>
                <w:color w:val="auto"/>
                <w:kern w:val="0"/>
                <w:sz w:val="24"/>
                <w:szCs w:val="24"/>
              </w:rPr>
              <w:t>分）</w:t>
            </w:r>
          </w:p>
        </w:tc>
        <w:tc>
          <w:tcPr>
            <w:tcW w:w="1010" w:type="dxa"/>
            <w:tcBorders>
              <w:top w:val="single" w:color="auto" w:sz="4" w:space="0"/>
              <w:left w:val="single" w:color="auto" w:sz="4" w:space="0"/>
              <w:bottom w:val="single" w:color="auto" w:sz="4" w:space="0"/>
              <w:right w:val="single" w:color="auto" w:sz="4" w:space="0"/>
            </w:tcBorders>
            <w:vAlign w:val="center"/>
          </w:tcPr>
          <w:p w14:paraId="2050C404">
            <w:pPr>
              <w:widowControl/>
              <w:snapToGrid w:val="0"/>
              <w:jc w:val="center"/>
              <w:rPr>
                <w:color w:val="auto"/>
                <w:kern w:val="0"/>
                <w:sz w:val="24"/>
                <w:szCs w:val="24"/>
              </w:rPr>
            </w:pPr>
            <w:r>
              <w:rPr>
                <w:rFonts w:hint="eastAsia"/>
                <w:color w:val="auto"/>
                <w:kern w:val="0"/>
                <w:sz w:val="24"/>
                <w:szCs w:val="24"/>
              </w:rPr>
              <w:t>分值</w:t>
            </w:r>
          </w:p>
        </w:tc>
      </w:tr>
      <w:tr w14:paraId="26A6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single" w:color="auto" w:sz="4" w:space="0"/>
              <w:bottom w:val="single" w:color="auto" w:sz="4" w:space="0"/>
              <w:right w:val="single" w:color="auto" w:sz="4" w:space="0"/>
            </w:tcBorders>
            <w:vAlign w:val="center"/>
          </w:tcPr>
          <w:p w14:paraId="7A362E2B">
            <w:pPr>
              <w:widowControl/>
              <w:snapToGrid w:val="0"/>
              <w:jc w:val="center"/>
              <w:rPr>
                <w:color w:val="auto"/>
                <w:kern w:val="0"/>
                <w:sz w:val="24"/>
                <w:szCs w:val="24"/>
              </w:rPr>
            </w:pPr>
            <w:r>
              <w:rPr>
                <w:color w:val="auto"/>
                <w:kern w:val="0"/>
                <w:sz w:val="24"/>
                <w:szCs w:val="24"/>
              </w:rPr>
              <w:t>1</w:t>
            </w:r>
          </w:p>
        </w:tc>
        <w:tc>
          <w:tcPr>
            <w:tcW w:w="1655" w:type="dxa"/>
            <w:tcBorders>
              <w:top w:val="single" w:color="auto" w:sz="4" w:space="0"/>
              <w:left w:val="single" w:color="auto" w:sz="4" w:space="0"/>
              <w:bottom w:val="single" w:color="auto" w:sz="4" w:space="0"/>
              <w:right w:val="single" w:color="auto" w:sz="4" w:space="0"/>
            </w:tcBorders>
            <w:vAlign w:val="center"/>
          </w:tcPr>
          <w:p w14:paraId="0A0BA479">
            <w:pPr>
              <w:widowControl/>
              <w:snapToGrid w:val="0"/>
              <w:jc w:val="center"/>
              <w:rPr>
                <w:color w:val="auto"/>
                <w:kern w:val="0"/>
                <w:sz w:val="24"/>
                <w:szCs w:val="24"/>
              </w:rPr>
            </w:pPr>
            <w:r>
              <w:rPr>
                <w:rFonts w:hint="eastAsia"/>
                <w:color w:val="auto"/>
                <w:kern w:val="0"/>
                <w:sz w:val="24"/>
                <w:szCs w:val="24"/>
              </w:rPr>
              <w:t>价格</w:t>
            </w:r>
          </w:p>
        </w:tc>
        <w:tc>
          <w:tcPr>
            <w:tcW w:w="7087" w:type="dxa"/>
            <w:tcBorders>
              <w:top w:val="single" w:color="auto" w:sz="4" w:space="0"/>
              <w:left w:val="single" w:color="auto" w:sz="4" w:space="0"/>
              <w:bottom w:val="single" w:color="auto" w:sz="4" w:space="0"/>
              <w:right w:val="single" w:color="auto" w:sz="4" w:space="0"/>
            </w:tcBorders>
            <w:vAlign w:val="center"/>
          </w:tcPr>
          <w:p w14:paraId="09414A54">
            <w:pPr>
              <w:widowControl/>
              <w:snapToGrid w:val="0"/>
              <w:rPr>
                <w:color w:val="auto"/>
                <w:kern w:val="0"/>
                <w:sz w:val="24"/>
                <w:szCs w:val="24"/>
              </w:rPr>
            </w:pPr>
            <w:r>
              <w:rPr>
                <w:rFonts w:hint="eastAsia"/>
                <w:color w:val="auto"/>
                <w:kern w:val="0"/>
                <w:sz w:val="24"/>
                <w:szCs w:val="24"/>
              </w:rPr>
              <w:t>（</w:t>
            </w:r>
            <w:r>
              <w:rPr>
                <w:color w:val="auto"/>
                <w:kern w:val="0"/>
                <w:sz w:val="24"/>
                <w:szCs w:val="24"/>
              </w:rPr>
              <w:t>1</w:t>
            </w:r>
            <w:r>
              <w:rPr>
                <w:rFonts w:hint="eastAsia"/>
                <w:color w:val="auto"/>
                <w:kern w:val="0"/>
                <w:sz w:val="24"/>
                <w:szCs w:val="24"/>
              </w:rPr>
              <w:t>）投标报价超过采购预算的，投标无效，未超过采购预算的投标报价按以下公式进行计算</w:t>
            </w:r>
          </w:p>
          <w:p w14:paraId="5F57BBE3">
            <w:pPr>
              <w:widowControl/>
              <w:snapToGrid w:val="0"/>
              <w:rPr>
                <w:color w:val="auto"/>
                <w:kern w:val="0"/>
                <w:sz w:val="24"/>
                <w:szCs w:val="24"/>
              </w:rPr>
            </w:pPr>
            <w:r>
              <w:rPr>
                <w:rFonts w:hint="eastAsia"/>
                <w:color w:val="auto"/>
                <w:kern w:val="0"/>
                <w:sz w:val="24"/>
                <w:szCs w:val="24"/>
              </w:rPr>
              <w:t>（</w:t>
            </w:r>
            <w:r>
              <w:rPr>
                <w:color w:val="auto"/>
                <w:kern w:val="0"/>
                <w:sz w:val="24"/>
                <w:szCs w:val="24"/>
              </w:rPr>
              <w:t>2</w:t>
            </w:r>
            <w:r>
              <w:rPr>
                <w:rFonts w:hint="eastAsia"/>
                <w:color w:val="auto"/>
                <w:kern w:val="0"/>
                <w:sz w:val="24"/>
                <w:szCs w:val="24"/>
              </w:rPr>
              <w:t>）投标报价得分</w:t>
            </w:r>
            <w:r>
              <w:rPr>
                <w:color w:val="auto"/>
                <w:kern w:val="0"/>
                <w:sz w:val="24"/>
                <w:szCs w:val="24"/>
              </w:rPr>
              <w:t>=</w:t>
            </w:r>
            <w:r>
              <w:rPr>
                <w:rFonts w:hint="eastAsia"/>
                <w:color w:val="auto"/>
                <w:kern w:val="0"/>
                <w:sz w:val="24"/>
                <w:szCs w:val="24"/>
              </w:rPr>
              <w:t>（评标基准价</w:t>
            </w:r>
            <w:r>
              <w:rPr>
                <w:color w:val="auto"/>
                <w:kern w:val="0"/>
                <w:sz w:val="24"/>
                <w:szCs w:val="24"/>
              </w:rPr>
              <w:t>/</w:t>
            </w:r>
            <w:r>
              <w:rPr>
                <w:rFonts w:hint="eastAsia"/>
                <w:color w:val="auto"/>
                <w:kern w:val="0"/>
                <w:sz w:val="24"/>
                <w:szCs w:val="24"/>
              </w:rPr>
              <w:t>投标报价）×</w:t>
            </w:r>
            <w:r>
              <w:rPr>
                <w:color w:val="auto"/>
                <w:kern w:val="0"/>
                <w:sz w:val="24"/>
                <w:szCs w:val="24"/>
              </w:rPr>
              <w:t>30</w:t>
            </w:r>
          </w:p>
          <w:p w14:paraId="02895321">
            <w:pPr>
              <w:widowControl/>
              <w:snapToGrid w:val="0"/>
              <w:rPr>
                <w:color w:val="auto"/>
                <w:kern w:val="0"/>
                <w:sz w:val="24"/>
                <w:szCs w:val="24"/>
              </w:rPr>
            </w:pPr>
            <w:r>
              <w:rPr>
                <w:rFonts w:hint="eastAsia"/>
                <w:color w:val="auto"/>
                <w:kern w:val="0"/>
                <w:sz w:val="24"/>
                <w:szCs w:val="24"/>
              </w:rPr>
              <w:t>注：满足招标文件要求且投标报价最低的投标报价为评标基准价</w:t>
            </w:r>
          </w:p>
        </w:tc>
        <w:tc>
          <w:tcPr>
            <w:tcW w:w="1010" w:type="dxa"/>
            <w:tcBorders>
              <w:top w:val="single" w:color="auto" w:sz="4" w:space="0"/>
              <w:left w:val="single" w:color="auto" w:sz="4" w:space="0"/>
              <w:bottom w:val="single" w:color="auto" w:sz="4" w:space="0"/>
              <w:right w:val="single" w:color="auto" w:sz="4" w:space="0"/>
            </w:tcBorders>
            <w:vAlign w:val="center"/>
          </w:tcPr>
          <w:p w14:paraId="7066F013">
            <w:pPr>
              <w:widowControl/>
              <w:snapToGrid w:val="0"/>
              <w:jc w:val="center"/>
              <w:rPr>
                <w:color w:val="auto"/>
                <w:kern w:val="0"/>
                <w:sz w:val="24"/>
                <w:szCs w:val="24"/>
              </w:rPr>
            </w:pPr>
            <w:r>
              <w:rPr>
                <w:color w:val="auto"/>
                <w:kern w:val="0"/>
                <w:sz w:val="24"/>
                <w:szCs w:val="24"/>
              </w:rPr>
              <w:t>30</w:t>
            </w:r>
          </w:p>
        </w:tc>
      </w:tr>
      <w:tr w14:paraId="269A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tcBorders>
              <w:top w:val="single" w:color="auto" w:sz="4" w:space="0"/>
              <w:left w:val="single" w:color="auto" w:sz="4" w:space="0"/>
              <w:bottom w:val="single" w:color="auto" w:sz="4" w:space="0"/>
              <w:right w:val="single" w:color="auto" w:sz="4" w:space="0"/>
            </w:tcBorders>
            <w:vAlign w:val="center"/>
          </w:tcPr>
          <w:p w14:paraId="5DB58D6B">
            <w:pPr>
              <w:widowControl/>
              <w:snapToGrid w:val="0"/>
              <w:jc w:val="center"/>
              <w:rPr>
                <w:color w:val="auto"/>
                <w:kern w:val="0"/>
                <w:sz w:val="24"/>
                <w:szCs w:val="24"/>
              </w:rPr>
            </w:pPr>
            <w:r>
              <w:rPr>
                <w:rFonts w:hint="eastAsia"/>
                <w:color w:val="auto"/>
                <w:kern w:val="0"/>
                <w:sz w:val="24"/>
                <w:szCs w:val="24"/>
              </w:rPr>
              <w:t>第二部分  客观分（38分）</w:t>
            </w:r>
          </w:p>
        </w:tc>
        <w:tc>
          <w:tcPr>
            <w:tcW w:w="1010" w:type="dxa"/>
            <w:tcBorders>
              <w:top w:val="single" w:color="auto" w:sz="4" w:space="0"/>
              <w:left w:val="single" w:color="auto" w:sz="4" w:space="0"/>
              <w:bottom w:val="single" w:color="auto" w:sz="4" w:space="0"/>
              <w:right w:val="single" w:color="auto" w:sz="4" w:space="0"/>
            </w:tcBorders>
            <w:vAlign w:val="center"/>
          </w:tcPr>
          <w:p w14:paraId="0DFE53AE">
            <w:pPr>
              <w:widowControl/>
              <w:snapToGrid w:val="0"/>
              <w:jc w:val="center"/>
              <w:rPr>
                <w:color w:val="auto"/>
                <w:kern w:val="0"/>
                <w:sz w:val="24"/>
                <w:szCs w:val="24"/>
              </w:rPr>
            </w:pPr>
            <w:r>
              <w:rPr>
                <w:rFonts w:hint="eastAsia"/>
                <w:color w:val="auto"/>
                <w:kern w:val="0"/>
                <w:sz w:val="24"/>
                <w:szCs w:val="24"/>
              </w:rPr>
              <w:t>分值</w:t>
            </w:r>
          </w:p>
        </w:tc>
      </w:tr>
      <w:tr w14:paraId="686B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14:paraId="33A8E164">
            <w:pPr>
              <w:widowControl/>
              <w:snapToGrid w:val="0"/>
              <w:jc w:val="center"/>
              <w:rPr>
                <w:color w:val="auto"/>
                <w:kern w:val="0"/>
                <w:sz w:val="24"/>
                <w:szCs w:val="24"/>
              </w:rPr>
            </w:pPr>
            <w:r>
              <w:rPr>
                <w:rFonts w:hint="eastAsia"/>
                <w:color w:val="auto"/>
                <w:kern w:val="0"/>
                <w:sz w:val="24"/>
                <w:szCs w:val="24"/>
              </w:rPr>
              <w:t>1</w:t>
            </w:r>
          </w:p>
        </w:tc>
        <w:tc>
          <w:tcPr>
            <w:tcW w:w="1655" w:type="dxa"/>
            <w:tcBorders>
              <w:top w:val="single" w:color="auto" w:sz="4" w:space="0"/>
              <w:left w:val="single" w:color="auto" w:sz="4" w:space="0"/>
              <w:bottom w:val="single" w:color="auto" w:sz="4" w:space="0"/>
              <w:right w:val="single" w:color="auto" w:sz="4" w:space="0"/>
            </w:tcBorders>
            <w:vAlign w:val="center"/>
          </w:tcPr>
          <w:p w14:paraId="0523D9BA">
            <w:pPr>
              <w:widowControl/>
              <w:snapToGrid w:val="0"/>
              <w:jc w:val="center"/>
              <w:rPr>
                <w:bCs/>
                <w:color w:val="auto"/>
                <w:sz w:val="24"/>
              </w:rPr>
            </w:pPr>
            <w:r>
              <w:rPr>
                <w:rFonts w:hint="eastAsia"/>
                <w:bCs/>
                <w:color w:val="auto"/>
                <w:sz w:val="24"/>
              </w:rPr>
              <w:t>检测/检验/试验/测试报告</w:t>
            </w:r>
          </w:p>
        </w:tc>
        <w:tc>
          <w:tcPr>
            <w:tcW w:w="7087" w:type="dxa"/>
            <w:tcBorders>
              <w:top w:val="single" w:color="auto" w:sz="4" w:space="0"/>
              <w:left w:val="single" w:color="auto" w:sz="4" w:space="0"/>
              <w:bottom w:val="single" w:color="auto" w:sz="4" w:space="0"/>
              <w:right w:val="single" w:color="auto" w:sz="4" w:space="0"/>
            </w:tcBorders>
            <w:vAlign w:val="center"/>
          </w:tcPr>
          <w:p w14:paraId="2B47EF1F">
            <w:pPr>
              <w:snapToGrid w:val="0"/>
              <w:rPr>
                <w:bCs/>
                <w:color w:val="auto"/>
                <w:sz w:val="24"/>
              </w:rPr>
            </w:pPr>
            <w:r>
              <w:rPr>
                <w:rFonts w:hint="eastAsia"/>
                <w:color w:val="auto"/>
                <w:sz w:val="24"/>
                <w:szCs w:val="24"/>
              </w:rPr>
              <w:t>所投产品具备CMA标识的检测/检验/试验/测试报告，投标文件中提供完整报告电子件得4分</w:t>
            </w:r>
          </w:p>
        </w:tc>
        <w:tc>
          <w:tcPr>
            <w:tcW w:w="1010" w:type="dxa"/>
            <w:tcBorders>
              <w:top w:val="single" w:color="auto" w:sz="4" w:space="0"/>
              <w:left w:val="single" w:color="auto" w:sz="4" w:space="0"/>
              <w:bottom w:val="single" w:color="auto" w:sz="4" w:space="0"/>
              <w:right w:val="single" w:color="auto" w:sz="4" w:space="0"/>
            </w:tcBorders>
            <w:vAlign w:val="center"/>
          </w:tcPr>
          <w:p w14:paraId="44A6298C">
            <w:pPr>
              <w:widowControl/>
              <w:snapToGrid w:val="0"/>
              <w:jc w:val="center"/>
              <w:rPr>
                <w:color w:val="auto"/>
                <w:kern w:val="0"/>
                <w:sz w:val="24"/>
                <w:szCs w:val="24"/>
              </w:rPr>
            </w:pPr>
            <w:r>
              <w:rPr>
                <w:rFonts w:hint="eastAsia"/>
                <w:color w:val="auto"/>
                <w:kern w:val="0"/>
                <w:sz w:val="24"/>
                <w:szCs w:val="24"/>
              </w:rPr>
              <w:t>4</w:t>
            </w:r>
          </w:p>
        </w:tc>
      </w:tr>
      <w:tr w14:paraId="3C78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14:paraId="2E962DD3">
            <w:pPr>
              <w:widowControl/>
              <w:snapToGrid w:val="0"/>
              <w:jc w:val="center"/>
              <w:rPr>
                <w:color w:val="auto"/>
                <w:kern w:val="0"/>
                <w:sz w:val="24"/>
                <w:szCs w:val="24"/>
              </w:rPr>
            </w:pPr>
            <w:r>
              <w:rPr>
                <w:rFonts w:hint="eastAsia"/>
                <w:color w:val="auto"/>
                <w:kern w:val="0"/>
                <w:sz w:val="24"/>
                <w:szCs w:val="24"/>
              </w:rPr>
              <w:t>2</w:t>
            </w:r>
          </w:p>
        </w:tc>
        <w:tc>
          <w:tcPr>
            <w:tcW w:w="1655" w:type="dxa"/>
            <w:tcBorders>
              <w:top w:val="single" w:color="auto" w:sz="4" w:space="0"/>
              <w:left w:val="single" w:color="auto" w:sz="4" w:space="0"/>
              <w:bottom w:val="single" w:color="auto" w:sz="4" w:space="0"/>
              <w:right w:val="single" w:color="auto" w:sz="4" w:space="0"/>
            </w:tcBorders>
            <w:vAlign w:val="center"/>
          </w:tcPr>
          <w:p w14:paraId="0BFD9704">
            <w:pPr>
              <w:widowControl/>
              <w:spacing w:line="400" w:lineRule="exact"/>
              <w:jc w:val="center"/>
              <w:rPr>
                <w:color w:val="auto"/>
                <w:kern w:val="0"/>
                <w:sz w:val="24"/>
                <w:szCs w:val="24"/>
              </w:rPr>
            </w:pPr>
            <w:r>
              <w:rPr>
                <w:rFonts w:hint="eastAsia"/>
                <w:color w:val="auto"/>
                <w:kern w:val="0"/>
                <w:sz w:val="24"/>
                <w:szCs w:val="24"/>
              </w:rPr>
              <w:t>产品业绩</w:t>
            </w:r>
          </w:p>
        </w:tc>
        <w:tc>
          <w:tcPr>
            <w:tcW w:w="7087" w:type="dxa"/>
            <w:tcBorders>
              <w:top w:val="single" w:color="auto" w:sz="4" w:space="0"/>
              <w:left w:val="single" w:color="auto" w:sz="4" w:space="0"/>
              <w:bottom w:val="single" w:color="auto" w:sz="4" w:space="0"/>
              <w:right w:val="single" w:color="auto" w:sz="4" w:space="0"/>
            </w:tcBorders>
            <w:vAlign w:val="center"/>
          </w:tcPr>
          <w:p w14:paraId="56E7EE9F">
            <w:pPr>
              <w:snapToGrid w:val="0"/>
              <w:rPr>
                <w:color w:val="auto"/>
                <w:sz w:val="24"/>
                <w:szCs w:val="24"/>
              </w:rPr>
            </w:pPr>
            <w:r>
              <w:rPr>
                <w:rFonts w:hint="eastAsia"/>
                <w:color w:val="auto"/>
                <w:sz w:val="24"/>
                <w:szCs w:val="24"/>
              </w:rPr>
              <w:t>投标文件中完全按照以下要求提供与所投产品同品牌同型号的业绩，提供的证明材料均不得遮挡涂黑，否则不予认定加分。</w:t>
            </w:r>
          </w:p>
          <w:p w14:paraId="6D6EB474">
            <w:pPr>
              <w:snapToGrid w:val="0"/>
              <w:rPr>
                <w:color w:val="auto"/>
                <w:sz w:val="24"/>
                <w:szCs w:val="24"/>
              </w:rPr>
            </w:pPr>
            <w:r>
              <w:rPr>
                <w:color w:val="auto"/>
                <w:sz w:val="24"/>
                <w:szCs w:val="24"/>
              </w:rPr>
              <w:t>合同</w:t>
            </w:r>
            <w:r>
              <w:rPr>
                <w:rFonts w:hint="eastAsia"/>
                <w:color w:val="auto"/>
                <w:sz w:val="24"/>
                <w:szCs w:val="24"/>
              </w:rPr>
              <w:t>电子件</w:t>
            </w:r>
            <w:r>
              <w:rPr>
                <w:color w:val="auto"/>
                <w:sz w:val="24"/>
                <w:szCs w:val="24"/>
              </w:rPr>
              <w:t>（包括买卖双方名称及盖章、合同清单）。</w:t>
            </w:r>
          </w:p>
          <w:p w14:paraId="20F859A7">
            <w:pPr>
              <w:snapToGrid w:val="0"/>
              <w:rPr>
                <w:bCs/>
                <w:color w:val="auto"/>
                <w:sz w:val="24"/>
              </w:rPr>
            </w:pPr>
            <w:r>
              <w:rPr>
                <w:color w:val="auto"/>
                <w:sz w:val="24"/>
                <w:szCs w:val="24"/>
              </w:rPr>
              <w:t>1</w:t>
            </w:r>
            <w:r>
              <w:rPr>
                <w:rFonts w:hint="eastAsia"/>
                <w:color w:val="auto"/>
                <w:sz w:val="24"/>
                <w:szCs w:val="24"/>
              </w:rPr>
              <w:t>个业绩1分，最多4分</w:t>
            </w:r>
          </w:p>
        </w:tc>
        <w:tc>
          <w:tcPr>
            <w:tcW w:w="1010" w:type="dxa"/>
            <w:tcBorders>
              <w:top w:val="single" w:color="auto" w:sz="4" w:space="0"/>
              <w:left w:val="single" w:color="auto" w:sz="4" w:space="0"/>
              <w:bottom w:val="single" w:color="auto" w:sz="4" w:space="0"/>
              <w:right w:val="single" w:color="auto" w:sz="4" w:space="0"/>
            </w:tcBorders>
            <w:vAlign w:val="center"/>
          </w:tcPr>
          <w:p w14:paraId="6BE8C4E7">
            <w:pPr>
              <w:widowControl/>
              <w:snapToGrid w:val="0"/>
              <w:jc w:val="center"/>
              <w:rPr>
                <w:color w:val="auto"/>
                <w:kern w:val="0"/>
                <w:sz w:val="24"/>
                <w:szCs w:val="24"/>
              </w:rPr>
            </w:pPr>
            <w:r>
              <w:rPr>
                <w:rFonts w:hint="eastAsia"/>
                <w:color w:val="auto"/>
                <w:kern w:val="0"/>
                <w:sz w:val="24"/>
                <w:szCs w:val="24"/>
              </w:rPr>
              <w:t>4</w:t>
            </w:r>
          </w:p>
        </w:tc>
      </w:tr>
      <w:tr w14:paraId="4165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08" w:type="dxa"/>
            <w:tcBorders>
              <w:top w:val="single" w:color="auto" w:sz="4" w:space="0"/>
              <w:left w:val="single" w:color="auto" w:sz="4" w:space="0"/>
              <w:bottom w:val="single" w:color="auto" w:sz="4" w:space="0"/>
              <w:right w:val="single" w:color="auto" w:sz="4" w:space="0"/>
            </w:tcBorders>
            <w:vAlign w:val="center"/>
          </w:tcPr>
          <w:p w14:paraId="6769BBF5">
            <w:pPr>
              <w:widowControl/>
              <w:snapToGrid w:val="0"/>
              <w:jc w:val="center"/>
              <w:rPr>
                <w:rFonts w:hint="eastAsia"/>
                <w:color w:val="auto"/>
                <w:kern w:val="0"/>
                <w:sz w:val="24"/>
                <w:szCs w:val="24"/>
              </w:rPr>
            </w:pPr>
            <w:r>
              <w:rPr>
                <w:rFonts w:hint="eastAsia"/>
                <w:color w:val="auto"/>
                <w:kern w:val="0"/>
                <w:sz w:val="24"/>
                <w:szCs w:val="24"/>
              </w:rPr>
              <w:t>3</w:t>
            </w:r>
          </w:p>
        </w:tc>
        <w:tc>
          <w:tcPr>
            <w:tcW w:w="1655" w:type="dxa"/>
            <w:tcBorders>
              <w:top w:val="single" w:color="auto" w:sz="4" w:space="0"/>
              <w:left w:val="single" w:color="auto" w:sz="4" w:space="0"/>
              <w:bottom w:val="single" w:color="auto" w:sz="4" w:space="0"/>
              <w:right w:val="single" w:color="auto" w:sz="4" w:space="0"/>
            </w:tcBorders>
            <w:vAlign w:val="center"/>
          </w:tcPr>
          <w:p w14:paraId="624D91B8">
            <w:pPr>
              <w:widowControl/>
              <w:snapToGrid w:val="0"/>
              <w:jc w:val="center"/>
              <w:rPr>
                <w:color w:val="auto"/>
                <w:kern w:val="0"/>
                <w:sz w:val="24"/>
                <w:szCs w:val="24"/>
              </w:rPr>
            </w:pPr>
            <w:r>
              <w:rPr>
                <w:rFonts w:hint="eastAsia"/>
                <w:color w:val="auto"/>
                <w:kern w:val="0"/>
                <w:sz w:val="24"/>
                <w:szCs w:val="24"/>
              </w:rPr>
              <w:t>产品参数证明评价</w:t>
            </w:r>
          </w:p>
        </w:tc>
        <w:tc>
          <w:tcPr>
            <w:tcW w:w="7087" w:type="dxa"/>
            <w:tcBorders>
              <w:top w:val="single" w:color="auto" w:sz="4" w:space="0"/>
              <w:left w:val="single" w:color="auto" w:sz="4" w:space="0"/>
              <w:bottom w:val="single" w:color="auto" w:sz="4" w:space="0"/>
              <w:right w:val="single" w:color="auto" w:sz="4" w:space="0"/>
            </w:tcBorders>
            <w:vAlign w:val="center"/>
          </w:tcPr>
          <w:p w14:paraId="324516F5">
            <w:pPr>
              <w:snapToGrid w:val="0"/>
              <w:rPr>
                <w:bCs/>
                <w:color w:val="auto"/>
                <w:sz w:val="24"/>
              </w:rPr>
            </w:pPr>
            <w:r>
              <w:rPr>
                <w:rFonts w:hint="eastAsia"/>
                <w:bCs/>
                <w:color w:val="auto"/>
                <w:sz w:val="24"/>
              </w:rPr>
              <w:t>提供所投产品的技术支撑材料电子件，上述技术支撑材料能证明所投产品标注“●”的参数满足本文件要求，每证明1条得2分，最多20分。</w:t>
            </w:r>
          </w:p>
          <w:p w14:paraId="7CF539D6">
            <w:pPr>
              <w:snapToGrid w:val="0"/>
              <w:rPr>
                <w:bCs/>
                <w:color w:val="auto"/>
                <w:sz w:val="24"/>
              </w:rPr>
            </w:pPr>
            <w:r>
              <w:rPr>
                <w:rFonts w:hint="eastAsia"/>
                <w:bCs/>
                <w:color w:val="auto"/>
                <w:sz w:val="24"/>
              </w:rPr>
              <w:t>技术支撑材料是指具有CMA标识的，或国家消防装备质量监督检验中心或应急管理部上海消防研究所或应急管理部天津消防研究所出具的检测/检验/试验/测试报告，或加盖所投产品制造商公章的技术证明材料。</w:t>
            </w:r>
          </w:p>
          <w:p w14:paraId="7C51ED51">
            <w:pPr>
              <w:snapToGrid w:val="0"/>
              <w:rPr>
                <w:bCs/>
                <w:color w:val="auto"/>
                <w:sz w:val="24"/>
              </w:rPr>
            </w:pPr>
            <w:r>
              <w:rPr>
                <w:rFonts w:hint="eastAsia"/>
                <w:bCs/>
                <w:color w:val="auto"/>
                <w:sz w:val="24"/>
              </w:rPr>
              <w:t>未证明所投产品满足本文件要求的或未提供上述技术支撑材料的，不得分。</w:t>
            </w:r>
          </w:p>
        </w:tc>
        <w:tc>
          <w:tcPr>
            <w:tcW w:w="1010" w:type="dxa"/>
            <w:tcBorders>
              <w:top w:val="single" w:color="auto" w:sz="4" w:space="0"/>
              <w:left w:val="single" w:color="auto" w:sz="4" w:space="0"/>
              <w:bottom w:val="single" w:color="auto" w:sz="4" w:space="0"/>
              <w:right w:val="single" w:color="auto" w:sz="4" w:space="0"/>
            </w:tcBorders>
            <w:vAlign w:val="center"/>
          </w:tcPr>
          <w:p w14:paraId="14DAF3D2">
            <w:pPr>
              <w:widowControl/>
              <w:snapToGrid w:val="0"/>
              <w:jc w:val="center"/>
              <w:rPr>
                <w:rFonts w:hint="eastAsia"/>
                <w:color w:val="auto"/>
                <w:kern w:val="0"/>
                <w:sz w:val="24"/>
                <w:szCs w:val="24"/>
              </w:rPr>
            </w:pPr>
            <w:r>
              <w:rPr>
                <w:rFonts w:hint="eastAsia"/>
                <w:color w:val="auto"/>
                <w:kern w:val="0"/>
                <w:sz w:val="24"/>
                <w:szCs w:val="24"/>
              </w:rPr>
              <w:t>20</w:t>
            </w:r>
          </w:p>
        </w:tc>
      </w:tr>
      <w:tr w14:paraId="3D4F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single" w:color="auto" w:sz="4" w:space="0"/>
              <w:bottom w:val="single" w:color="auto" w:sz="4" w:space="0"/>
              <w:right w:val="single" w:color="auto" w:sz="4" w:space="0"/>
            </w:tcBorders>
            <w:vAlign w:val="center"/>
          </w:tcPr>
          <w:p w14:paraId="47C79DFA">
            <w:pPr>
              <w:widowControl/>
              <w:snapToGrid w:val="0"/>
              <w:jc w:val="center"/>
              <w:rPr>
                <w:color w:val="auto"/>
                <w:kern w:val="0"/>
                <w:sz w:val="24"/>
                <w:szCs w:val="24"/>
              </w:rPr>
            </w:pPr>
            <w:r>
              <w:rPr>
                <w:rFonts w:hint="eastAsia"/>
                <w:color w:val="auto"/>
                <w:kern w:val="0"/>
                <w:sz w:val="24"/>
                <w:szCs w:val="24"/>
              </w:rPr>
              <w:t>4</w:t>
            </w:r>
          </w:p>
        </w:tc>
        <w:tc>
          <w:tcPr>
            <w:tcW w:w="1655" w:type="dxa"/>
            <w:tcBorders>
              <w:top w:val="single" w:color="auto" w:sz="4" w:space="0"/>
              <w:left w:val="single" w:color="auto" w:sz="4" w:space="0"/>
              <w:bottom w:val="single" w:color="auto" w:sz="4" w:space="0"/>
              <w:right w:val="single" w:color="auto" w:sz="4" w:space="0"/>
            </w:tcBorders>
            <w:vAlign w:val="center"/>
          </w:tcPr>
          <w:p w14:paraId="405F812F">
            <w:pPr>
              <w:widowControl/>
              <w:snapToGrid w:val="0"/>
              <w:jc w:val="center"/>
              <w:rPr>
                <w:color w:val="auto"/>
                <w:kern w:val="0"/>
                <w:sz w:val="24"/>
                <w:szCs w:val="24"/>
              </w:rPr>
            </w:pPr>
            <w:r>
              <w:rPr>
                <w:rFonts w:hint="eastAsia"/>
                <w:color w:val="auto"/>
                <w:kern w:val="0"/>
                <w:sz w:val="24"/>
                <w:szCs w:val="24"/>
              </w:rPr>
              <w:t>非“★”技术要求（不含上述产品参数证明评价中的参数要求）响应性评价</w:t>
            </w:r>
          </w:p>
        </w:tc>
        <w:tc>
          <w:tcPr>
            <w:tcW w:w="7087" w:type="dxa"/>
            <w:tcBorders>
              <w:top w:val="single" w:color="auto" w:sz="4" w:space="0"/>
              <w:left w:val="single" w:color="auto" w:sz="4" w:space="0"/>
              <w:bottom w:val="single" w:color="auto" w:sz="4" w:space="0"/>
              <w:right w:val="single" w:color="auto" w:sz="4" w:space="0"/>
            </w:tcBorders>
            <w:vAlign w:val="center"/>
          </w:tcPr>
          <w:p w14:paraId="69651AA5">
            <w:pPr>
              <w:widowControl/>
              <w:snapToGrid w:val="0"/>
              <w:rPr>
                <w:color w:val="auto"/>
                <w:kern w:val="0"/>
                <w:sz w:val="24"/>
                <w:szCs w:val="24"/>
              </w:rPr>
            </w:pPr>
            <w:r>
              <w:rPr>
                <w:rFonts w:hint="eastAsia"/>
                <w:color w:val="auto"/>
                <w:kern w:val="0"/>
                <w:sz w:val="24"/>
                <w:szCs w:val="24"/>
              </w:rPr>
              <w:t>完全满足无偏离的得10分；</w:t>
            </w:r>
          </w:p>
          <w:p w14:paraId="2191D681">
            <w:pPr>
              <w:widowControl/>
              <w:snapToGrid w:val="0"/>
              <w:rPr>
                <w:color w:val="auto"/>
                <w:kern w:val="0"/>
                <w:sz w:val="24"/>
                <w:szCs w:val="24"/>
              </w:rPr>
            </w:pPr>
            <w:r>
              <w:rPr>
                <w:rFonts w:hint="eastAsia"/>
                <w:color w:val="auto"/>
                <w:kern w:val="0"/>
                <w:sz w:val="24"/>
                <w:szCs w:val="24"/>
              </w:rPr>
              <w:t>非“★”</w:t>
            </w:r>
            <w:r>
              <w:rPr>
                <w:bCs/>
                <w:color w:val="auto"/>
                <w:sz w:val="24"/>
              </w:rPr>
              <w:t>技术要求</w:t>
            </w:r>
            <w:r>
              <w:rPr>
                <w:rFonts w:hint="eastAsia"/>
                <w:color w:val="auto"/>
                <w:kern w:val="0"/>
                <w:sz w:val="24"/>
                <w:szCs w:val="24"/>
              </w:rPr>
              <w:t>劣于本文件要求或未做应答的不足10条的，每出现1条以上情形减1分</w:t>
            </w:r>
          </w:p>
          <w:p w14:paraId="49CB741F">
            <w:pPr>
              <w:widowControl/>
              <w:snapToGrid w:val="0"/>
              <w:rPr>
                <w:color w:val="auto"/>
                <w:kern w:val="0"/>
                <w:sz w:val="24"/>
                <w:szCs w:val="24"/>
              </w:rPr>
            </w:pPr>
            <w:r>
              <w:rPr>
                <w:rFonts w:hint="eastAsia"/>
                <w:color w:val="auto"/>
                <w:kern w:val="0"/>
                <w:sz w:val="24"/>
                <w:szCs w:val="24"/>
              </w:rPr>
              <w:t>非“★”</w:t>
            </w:r>
            <w:r>
              <w:rPr>
                <w:bCs/>
                <w:color w:val="auto"/>
                <w:sz w:val="24"/>
              </w:rPr>
              <w:t>技术要求</w:t>
            </w:r>
            <w:r>
              <w:rPr>
                <w:rFonts w:hint="eastAsia"/>
                <w:color w:val="auto"/>
                <w:kern w:val="0"/>
                <w:sz w:val="24"/>
                <w:szCs w:val="24"/>
              </w:rPr>
              <w:t>劣于本文件要求或未做应答≥10条的，本项得0分</w:t>
            </w:r>
          </w:p>
        </w:tc>
        <w:tc>
          <w:tcPr>
            <w:tcW w:w="1010" w:type="dxa"/>
            <w:tcBorders>
              <w:top w:val="single" w:color="auto" w:sz="4" w:space="0"/>
              <w:left w:val="single" w:color="auto" w:sz="4" w:space="0"/>
              <w:bottom w:val="single" w:color="auto" w:sz="4" w:space="0"/>
              <w:right w:val="single" w:color="auto" w:sz="4" w:space="0"/>
            </w:tcBorders>
            <w:vAlign w:val="center"/>
          </w:tcPr>
          <w:p w14:paraId="07AD6B99">
            <w:pPr>
              <w:widowControl/>
              <w:snapToGrid w:val="0"/>
              <w:jc w:val="center"/>
              <w:rPr>
                <w:color w:val="auto"/>
                <w:kern w:val="0"/>
                <w:sz w:val="24"/>
                <w:szCs w:val="24"/>
              </w:rPr>
            </w:pPr>
            <w:r>
              <w:rPr>
                <w:rFonts w:hint="eastAsia"/>
                <w:color w:val="auto"/>
                <w:kern w:val="0"/>
                <w:sz w:val="24"/>
                <w:szCs w:val="24"/>
              </w:rPr>
              <w:t>10</w:t>
            </w:r>
          </w:p>
        </w:tc>
      </w:tr>
      <w:tr w14:paraId="5E85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0" w:type="dxa"/>
            <w:gridSpan w:val="3"/>
            <w:shd w:val="clear" w:color="auto" w:fill="auto"/>
            <w:noWrap/>
            <w:vAlign w:val="center"/>
          </w:tcPr>
          <w:p w14:paraId="7C59183C">
            <w:pPr>
              <w:snapToGrid w:val="0"/>
              <w:jc w:val="center"/>
              <w:rPr>
                <w:bCs/>
                <w:color w:val="auto"/>
                <w:sz w:val="24"/>
              </w:rPr>
            </w:pPr>
            <w:r>
              <w:rPr>
                <w:color w:val="auto"/>
                <w:kern w:val="0"/>
                <w:sz w:val="24"/>
                <w:szCs w:val="24"/>
              </w:rPr>
              <w:t>第</w:t>
            </w:r>
            <w:r>
              <w:rPr>
                <w:rFonts w:hint="eastAsia"/>
                <w:color w:val="auto"/>
                <w:kern w:val="0"/>
                <w:sz w:val="24"/>
                <w:szCs w:val="24"/>
              </w:rPr>
              <w:t>三</w:t>
            </w:r>
            <w:r>
              <w:rPr>
                <w:color w:val="auto"/>
                <w:kern w:val="0"/>
                <w:sz w:val="24"/>
                <w:szCs w:val="24"/>
              </w:rPr>
              <w:t xml:space="preserve">部分 </w:t>
            </w:r>
            <w:r>
              <w:rPr>
                <w:rFonts w:hint="eastAsia"/>
                <w:color w:val="auto"/>
                <w:kern w:val="0"/>
                <w:sz w:val="24"/>
                <w:szCs w:val="24"/>
              </w:rPr>
              <w:t>主观分</w:t>
            </w:r>
            <w:r>
              <w:rPr>
                <w:color w:val="auto"/>
                <w:kern w:val="0"/>
                <w:sz w:val="24"/>
                <w:szCs w:val="24"/>
              </w:rPr>
              <w:t>（</w:t>
            </w:r>
            <w:r>
              <w:rPr>
                <w:rFonts w:hint="eastAsia"/>
                <w:color w:val="auto"/>
                <w:kern w:val="0"/>
                <w:sz w:val="24"/>
                <w:szCs w:val="24"/>
              </w:rPr>
              <w:t>32</w:t>
            </w:r>
            <w:r>
              <w:rPr>
                <w:color w:val="auto"/>
                <w:kern w:val="0"/>
                <w:sz w:val="24"/>
                <w:szCs w:val="24"/>
              </w:rPr>
              <w:t>分）</w:t>
            </w:r>
          </w:p>
        </w:tc>
        <w:tc>
          <w:tcPr>
            <w:tcW w:w="1010" w:type="dxa"/>
            <w:shd w:val="clear" w:color="auto" w:fill="auto"/>
            <w:vAlign w:val="center"/>
          </w:tcPr>
          <w:p w14:paraId="37425416">
            <w:pPr>
              <w:widowControl/>
              <w:snapToGrid w:val="0"/>
              <w:jc w:val="center"/>
              <w:rPr>
                <w:color w:val="auto"/>
                <w:kern w:val="0"/>
                <w:sz w:val="24"/>
                <w:szCs w:val="24"/>
              </w:rPr>
            </w:pPr>
            <w:r>
              <w:rPr>
                <w:rFonts w:hint="eastAsia"/>
                <w:color w:val="auto"/>
                <w:kern w:val="0"/>
                <w:sz w:val="24"/>
                <w:szCs w:val="24"/>
              </w:rPr>
              <w:t>分值</w:t>
            </w:r>
          </w:p>
        </w:tc>
      </w:tr>
      <w:tr w14:paraId="2A00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2B4105F1">
            <w:pPr>
              <w:widowControl/>
              <w:snapToGrid w:val="0"/>
              <w:jc w:val="center"/>
              <w:rPr>
                <w:color w:val="auto"/>
                <w:kern w:val="0"/>
                <w:sz w:val="24"/>
                <w:szCs w:val="24"/>
              </w:rPr>
            </w:pPr>
            <w:r>
              <w:rPr>
                <w:rFonts w:hint="eastAsia"/>
                <w:color w:val="auto"/>
                <w:kern w:val="0"/>
                <w:sz w:val="24"/>
                <w:szCs w:val="24"/>
              </w:rPr>
              <w:t>1</w:t>
            </w:r>
          </w:p>
        </w:tc>
        <w:tc>
          <w:tcPr>
            <w:tcW w:w="1655" w:type="dxa"/>
            <w:shd w:val="clear" w:color="auto" w:fill="auto"/>
            <w:vAlign w:val="center"/>
          </w:tcPr>
          <w:p w14:paraId="1130404E">
            <w:pPr>
              <w:widowControl/>
              <w:snapToGrid w:val="0"/>
              <w:jc w:val="center"/>
              <w:rPr>
                <w:color w:val="auto"/>
                <w:kern w:val="0"/>
                <w:sz w:val="24"/>
                <w:szCs w:val="24"/>
              </w:rPr>
            </w:pPr>
            <w:r>
              <w:rPr>
                <w:rFonts w:hint="eastAsia"/>
                <w:color w:val="auto"/>
                <w:kern w:val="0"/>
                <w:sz w:val="24"/>
                <w:szCs w:val="24"/>
              </w:rPr>
              <w:t>整体性能评价</w:t>
            </w:r>
          </w:p>
        </w:tc>
        <w:tc>
          <w:tcPr>
            <w:tcW w:w="7087" w:type="dxa"/>
            <w:shd w:val="clear" w:color="auto" w:fill="auto"/>
            <w:vAlign w:val="center"/>
          </w:tcPr>
          <w:p w14:paraId="4FB16867">
            <w:pPr>
              <w:widowControl/>
              <w:snapToGrid w:val="0"/>
              <w:rPr>
                <w:color w:val="auto"/>
                <w:kern w:val="0"/>
                <w:sz w:val="24"/>
                <w:szCs w:val="24"/>
              </w:rPr>
            </w:pPr>
            <w:r>
              <w:rPr>
                <w:rFonts w:hint="eastAsia"/>
                <w:color w:val="auto"/>
                <w:kern w:val="0"/>
                <w:sz w:val="24"/>
                <w:szCs w:val="24"/>
              </w:rPr>
              <w:t>至少包含所投产品的整体设计、关键部件选型、操作自动化程度，整体配置等方面内容</w:t>
            </w:r>
          </w:p>
          <w:p w14:paraId="784D0274">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0413B3EC">
            <w:pPr>
              <w:widowControl/>
              <w:snapToGrid w:val="0"/>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1处瑕疵减2分，最低0分。</w:t>
            </w:r>
          </w:p>
          <w:p w14:paraId="4EF50B59">
            <w:pPr>
              <w:widowControl/>
              <w:snapToGrid w:val="0"/>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功能操作不便捷、不利于灭火救援目标的实现、现有技术条件下不可能出现的情形等任意一种情形）</w:t>
            </w:r>
          </w:p>
        </w:tc>
        <w:tc>
          <w:tcPr>
            <w:tcW w:w="1010" w:type="dxa"/>
            <w:shd w:val="clear" w:color="auto" w:fill="auto"/>
            <w:vAlign w:val="center"/>
          </w:tcPr>
          <w:p w14:paraId="33B86CC7">
            <w:pPr>
              <w:widowControl/>
              <w:snapToGrid w:val="0"/>
              <w:jc w:val="center"/>
              <w:rPr>
                <w:color w:val="auto"/>
                <w:kern w:val="0"/>
                <w:sz w:val="24"/>
                <w:szCs w:val="24"/>
              </w:rPr>
            </w:pPr>
            <w:r>
              <w:rPr>
                <w:rFonts w:hint="eastAsia"/>
                <w:color w:val="auto"/>
                <w:kern w:val="0"/>
                <w:sz w:val="24"/>
                <w:szCs w:val="24"/>
              </w:rPr>
              <w:t>20</w:t>
            </w:r>
          </w:p>
        </w:tc>
      </w:tr>
      <w:tr w14:paraId="51C1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4C54A034">
            <w:pPr>
              <w:widowControl/>
              <w:snapToGrid w:val="0"/>
              <w:jc w:val="center"/>
              <w:rPr>
                <w:color w:val="auto"/>
                <w:kern w:val="0"/>
                <w:sz w:val="24"/>
                <w:szCs w:val="24"/>
              </w:rPr>
            </w:pPr>
            <w:r>
              <w:rPr>
                <w:rFonts w:hint="eastAsia"/>
                <w:color w:val="auto"/>
                <w:kern w:val="0"/>
                <w:sz w:val="24"/>
                <w:szCs w:val="24"/>
              </w:rPr>
              <w:t>2</w:t>
            </w:r>
          </w:p>
        </w:tc>
        <w:tc>
          <w:tcPr>
            <w:tcW w:w="1655" w:type="dxa"/>
            <w:shd w:val="clear" w:color="auto" w:fill="auto"/>
            <w:vAlign w:val="center"/>
          </w:tcPr>
          <w:p w14:paraId="4D0E0E77">
            <w:pPr>
              <w:widowControl/>
              <w:snapToGrid w:val="0"/>
              <w:jc w:val="center"/>
              <w:rPr>
                <w:color w:val="auto"/>
                <w:kern w:val="0"/>
                <w:sz w:val="24"/>
                <w:szCs w:val="24"/>
              </w:rPr>
            </w:pPr>
            <w:r>
              <w:rPr>
                <w:rFonts w:hint="eastAsia"/>
                <w:color w:val="auto"/>
                <w:kern w:val="0"/>
                <w:sz w:val="24"/>
                <w:szCs w:val="24"/>
              </w:rPr>
              <w:t>产品结构设计评价</w:t>
            </w:r>
          </w:p>
        </w:tc>
        <w:tc>
          <w:tcPr>
            <w:tcW w:w="7087" w:type="dxa"/>
            <w:shd w:val="clear" w:color="auto" w:fill="auto"/>
            <w:vAlign w:val="center"/>
          </w:tcPr>
          <w:p w14:paraId="566EE385">
            <w:pPr>
              <w:widowControl/>
              <w:snapToGrid w:val="0"/>
              <w:rPr>
                <w:color w:val="auto"/>
                <w:kern w:val="0"/>
                <w:sz w:val="24"/>
                <w:szCs w:val="24"/>
              </w:rPr>
            </w:pPr>
            <w:r>
              <w:rPr>
                <w:rFonts w:hint="eastAsia"/>
                <w:color w:val="auto"/>
                <w:kern w:val="0"/>
                <w:sz w:val="24"/>
                <w:szCs w:val="24"/>
              </w:rPr>
              <w:t>至少包含结构设计方案：关键部件连接处、管路设计、电气系统设计、器材箱结构部分的描述及相关图片。</w:t>
            </w:r>
          </w:p>
          <w:p w14:paraId="43E85F7B">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3C9B8B82">
            <w:pPr>
              <w:widowControl/>
              <w:snapToGrid w:val="0"/>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1处瑕疵减2分，最低0分。</w:t>
            </w:r>
          </w:p>
          <w:p w14:paraId="765EB15C">
            <w:pPr>
              <w:widowControl/>
              <w:snapToGrid w:val="0"/>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功能操作不便捷、不利于灭火救援目标的实现、现有技术条件下不可能出现的情形等任意一种情形）</w:t>
            </w:r>
          </w:p>
        </w:tc>
        <w:tc>
          <w:tcPr>
            <w:tcW w:w="1010" w:type="dxa"/>
            <w:shd w:val="clear" w:color="auto" w:fill="auto"/>
            <w:vAlign w:val="center"/>
          </w:tcPr>
          <w:p w14:paraId="44E56F6A">
            <w:pPr>
              <w:widowControl/>
              <w:snapToGrid w:val="0"/>
              <w:jc w:val="center"/>
              <w:rPr>
                <w:color w:val="auto"/>
                <w:kern w:val="0"/>
                <w:sz w:val="24"/>
                <w:szCs w:val="24"/>
              </w:rPr>
            </w:pPr>
            <w:r>
              <w:rPr>
                <w:rFonts w:hint="eastAsia"/>
                <w:color w:val="auto"/>
                <w:kern w:val="0"/>
                <w:sz w:val="24"/>
                <w:szCs w:val="24"/>
              </w:rPr>
              <w:t>10</w:t>
            </w:r>
          </w:p>
        </w:tc>
      </w:tr>
      <w:tr w14:paraId="6660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shd w:val="clear" w:color="auto" w:fill="auto"/>
            <w:noWrap/>
            <w:vAlign w:val="center"/>
          </w:tcPr>
          <w:p w14:paraId="0920FA67">
            <w:pPr>
              <w:widowControl/>
              <w:snapToGrid w:val="0"/>
              <w:jc w:val="center"/>
              <w:rPr>
                <w:color w:val="auto"/>
                <w:kern w:val="0"/>
                <w:sz w:val="24"/>
                <w:szCs w:val="24"/>
              </w:rPr>
            </w:pPr>
            <w:r>
              <w:rPr>
                <w:rFonts w:hint="eastAsia"/>
                <w:color w:val="auto"/>
                <w:kern w:val="0"/>
                <w:sz w:val="24"/>
                <w:szCs w:val="24"/>
              </w:rPr>
              <w:t>3</w:t>
            </w:r>
          </w:p>
        </w:tc>
        <w:tc>
          <w:tcPr>
            <w:tcW w:w="1655" w:type="dxa"/>
            <w:shd w:val="clear" w:color="auto" w:fill="auto"/>
            <w:vAlign w:val="center"/>
          </w:tcPr>
          <w:p w14:paraId="654CD301">
            <w:pPr>
              <w:widowControl/>
              <w:snapToGrid w:val="0"/>
              <w:jc w:val="center"/>
              <w:rPr>
                <w:color w:val="auto"/>
                <w:sz w:val="24"/>
              </w:rPr>
            </w:pPr>
            <w:r>
              <w:rPr>
                <w:rFonts w:hint="eastAsia"/>
                <w:color w:val="auto"/>
                <w:sz w:val="24"/>
              </w:rPr>
              <w:t>培训方案评价</w:t>
            </w:r>
          </w:p>
        </w:tc>
        <w:tc>
          <w:tcPr>
            <w:tcW w:w="7087" w:type="dxa"/>
            <w:shd w:val="clear" w:color="auto" w:fill="auto"/>
            <w:vAlign w:val="center"/>
          </w:tcPr>
          <w:p w14:paraId="3C61C2F2">
            <w:pPr>
              <w:widowControl/>
              <w:snapToGrid w:val="0"/>
              <w:rPr>
                <w:color w:val="auto"/>
                <w:kern w:val="0"/>
                <w:sz w:val="24"/>
                <w:szCs w:val="24"/>
              </w:rPr>
            </w:pPr>
            <w:r>
              <w:rPr>
                <w:rFonts w:hint="eastAsia"/>
                <w:color w:val="auto"/>
                <w:kern w:val="0"/>
                <w:sz w:val="24"/>
                <w:szCs w:val="24"/>
              </w:rPr>
              <w:t>至少包含针对本项目的培训方案：明确培训人员、培训周期、培训内容，逐队上门开展装备接装培训，对装备技术性能、操作使用方法、维护保养方法、注意事项等内容进行细致的讲解等。</w:t>
            </w:r>
          </w:p>
          <w:p w14:paraId="29A085D7">
            <w:pPr>
              <w:widowControl/>
              <w:snapToGrid w:val="0"/>
              <w:rPr>
                <w:color w:val="auto"/>
                <w:kern w:val="0"/>
                <w:sz w:val="24"/>
                <w:szCs w:val="24"/>
              </w:rPr>
            </w:pPr>
            <w:r>
              <w:rPr>
                <w:rFonts w:hint="eastAsia"/>
                <w:color w:val="auto"/>
                <w:kern w:val="0"/>
                <w:sz w:val="24"/>
                <w:szCs w:val="24"/>
              </w:rPr>
              <w:t>培训后，将培训单原件送到采购人处，培训视频和照片发送至tianjinzbc@163.com邮箱。</w:t>
            </w:r>
          </w:p>
          <w:p w14:paraId="18458C63">
            <w:pPr>
              <w:widowControl/>
              <w:adjustRightInd w:val="0"/>
              <w:snapToGrid w:val="0"/>
              <w:rPr>
                <w:color w:val="auto"/>
                <w:kern w:val="0"/>
                <w:sz w:val="24"/>
                <w:szCs w:val="24"/>
              </w:rPr>
            </w:pPr>
            <w:r>
              <w:rPr>
                <w:rFonts w:hint="eastAsia"/>
                <w:color w:val="auto"/>
                <w:kern w:val="0"/>
                <w:sz w:val="24"/>
                <w:szCs w:val="24"/>
              </w:rPr>
              <w:t>满足</w:t>
            </w:r>
            <w:r>
              <w:rPr>
                <w:color w:val="auto"/>
                <w:kern w:val="0"/>
                <w:sz w:val="24"/>
                <w:szCs w:val="24"/>
              </w:rPr>
              <w:t>本文件要求，无瑕疵得满分；</w:t>
            </w:r>
          </w:p>
          <w:p w14:paraId="77FF2D16">
            <w:pPr>
              <w:widowControl/>
              <w:snapToGrid w:val="0"/>
              <w:rPr>
                <w:color w:val="auto"/>
                <w:kern w:val="0"/>
                <w:sz w:val="24"/>
                <w:szCs w:val="24"/>
              </w:rPr>
            </w:pPr>
            <w:r>
              <w:rPr>
                <w:rFonts w:hint="eastAsia"/>
                <w:color w:val="auto"/>
                <w:kern w:val="0"/>
                <w:sz w:val="24"/>
                <w:szCs w:val="24"/>
              </w:rPr>
              <w:t>方案</w:t>
            </w:r>
            <w:r>
              <w:rPr>
                <w:color w:val="auto"/>
                <w:kern w:val="0"/>
                <w:sz w:val="24"/>
                <w:szCs w:val="24"/>
              </w:rPr>
              <w:t>内容每出现</w:t>
            </w:r>
            <w:r>
              <w:rPr>
                <w:rFonts w:hint="eastAsia"/>
                <w:color w:val="auto"/>
                <w:kern w:val="0"/>
                <w:sz w:val="24"/>
                <w:szCs w:val="24"/>
              </w:rPr>
              <w:t>1处瑕疵减1分，最低0分。</w:t>
            </w:r>
          </w:p>
          <w:p w14:paraId="07C89279">
            <w:pPr>
              <w:widowControl/>
              <w:snapToGrid w:val="0"/>
              <w:rPr>
                <w:bCs/>
                <w:color w:val="auto"/>
                <w:sz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14:paraId="09381625">
            <w:pPr>
              <w:widowControl/>
              <w:snapToGrid w:val="0"/>
              <w:jc w:val="center"/>
              <w:rPr>
                <w:color w:val="auto"/>
                <w:kern w:val="0"/>
                <w:sz w:val="24"/>
                <w:szCs w:val="24"/>
              </w:rPr>
            </w:pPr>
            <w:r>
              <w:rPr>
                <w:rFonts w:hint="eastAsia"/>
                <w:color w:val="auto"/>
                <w:kern w:val="0"/>
                <w:sz w:val="24"/>
                <w:szCs w:val="24"/>
              </w:rPr>
              <w:t>2</w:t>
            </w:r>
          </w:p>
        </w:tc>
      </w:tr>
    </w:tbl>
    <w:p w14:paraId="1194F733">
      <w:pPr>
        <w:spacing w:line="360" w:lineRule="auto"/>
        <w:ind w:firstLine="480" w:firstLineChars="200"/>
        <w:outlineLvl w:val="0"/>
        <w:rPr>
          <w:rFonts w:hint="eastAsia"/>
          <w:color w:val="auto"/>
          <w:sz w:val="24"/>
        </w:rPr>
      </w:pPr>
    </w:p>
    <w:p w14:paraId="6588EFFB">
      <w:pPr>
        <w:spacing w:line="360" w:lineRule="auto"/>
        <w:ind w:firstLine="480" w:firstLineChars="200"/>
        <w:outlineLvl w:val="0"/>
        <w:rPr>
          <w:rFonts w:hint="eastAsia"/>
          <w:color w:val="auto"/>
          <w:sz w:val="24"/>
        </w:rPr>
      </w:pPr>
    </w:p>
    <w:p w14:paraId="7AE03DF6">
      <w:pPr>
        <w:spacing w:line="360" w:lineRule="auto"/>
        <w:ind w:firstLine="480" w:firstLineChars="200"/>
        <w:outlineLvl w:val="0"/>
        <w:rPr>
          <w:rFonts w:hint="eastAsia"/>
          <w:color w:val="auto"/>
          <w:sz w:val="24"/>
        </w:rPr>
      </w:pPr>
    </w:p>
    <w:p w14:paraId="3257ABD8">
      <w:pPr>
        <w:spacing w:line="360" w:lineRule="auto"/>
        <w:ind w:firstLine="480" w:firstLineChars="200"/>
        <w:outlineLvl w:val="0"/>
        <w:rPr>
          <w:color w:val="auto"/>
          <w:sz w:val="24"/>
        </w:rPr>
      </w:pPr>
    </w:p>
    <w:p w14:paraId="65F5262A">
      <w:pPr>
        <w:spacing w:line="360" w:lineRule="auto"/>
        <w:ind w:firstLine="480" w:firstLineChars="200"/>
        <w:outlineLvl w:val="0"/>
        <w:rPr>
          <w:color w:val="auto"/>
          <w:sz w:val="24"/>
        </w:rPr>
      </w:pPr>
      <w:r>
        <w:rPr>
          <w:color w:val="auto"/>
          <w:sz w:val="24"/>
          <w:u w:val="single"/>
        </w:rPr>
        <w:br w:type="page"/>
      </w:r>
    </w:p>
    <w:p w14:paraId="03B53601">
      <w:pPr>
        <w:pStyle w:val="14"/>
        <w:rPr>
          <w:rFonts w:ascii="Times New Roman" w:hAnsi="Times New Roman"/>
          <w:color w:val="auto"/>
        </w:rPr>
      </w:pPr>
      <w:r>
        <w:rPr>
          <w:rFonts w:ascii="Times New Roman" w:hAnsi="Times New Roman"/>
          <w:color w:val="auto"/>
        </w:rPr>
        <w:t>第三部分  投标须知</w:t>
      </w:r>
    </w:p>
    <w:p w14:paraId="370B8198">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6E2A7FBE">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15B4B4E1">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根据《中华人民共和国政府采购法》、《中华人民共和国政府采购法实施条例》等有关法律、法规和规章的规定，本采购项目已具备招标条件。</w:t>
      </w:r>
    </w:p>
    <w:p w14:paraId="6B7046FF">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14:paraId="5E8E99DC">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6ABF2EC0">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7910AB3D">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14:paraId="5F1E83CD">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“投标人”和“供应商”系指</w:t>
      </w:r>
      <w:r>
        <w:rPr>
          <w:rFonts w:hint="eastAsia" w:ascii="Times New Roman" w:hAnsi="Times New Roman" w:eastAsia="宋体" w:cs="Times New Roman"/>
          <w:color w:val="auto"/>
        </w:rPr>
        <w:t>响应招标、参加投标竞争的法人、其他组织或者自然人。</w:t>
      </w:r>
    </w:p>
    <w:p w14:paraId="411D0E2B">
      <w:pPr>
        <w:pStyle w:val="30"/>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2.3</w:t>
      </w:r>
      <w:r>
        <w:rPr>
          <w:rFonts w:hint="eastAsia" w:ascii="Times New Roman" w:hAnsi="Times New Roman" w:eastAsia="宋体" w:cs="Times New Roman"/>
          <w:color w:val="auto"/>
        </w:rPr>
        <w:t xml:space="preserve"> “货物”</w:t>
      </w:r>
      <w:r>
        <w:rPr>
          <w:rFonts w:ascii="Times New Roman" w:hAnsi="Times New Roman" w:eastAsia="宋体" w:cs="Times New Roman"/>
          <w:color w:val="auto"/>
        </w:rPr>
        <w:t>系指</w:t>
      </w:r>
      <w:r>
        <w:rPr>
          <w:rFonts w:hint="eastAsia" w:ascii="Times New Roman" w:hAnsi="Times New Roman" w:eastAsia="宋体" w:cs="Times New Roman"/>
          <w:color w:val="auto"/>
        </w:rPr>
        <w:t>各种形态和种类的物品，包括原材料、燃料、设备、产品等；“工程”</w:t>
      </w:r>
      <w:r>
        <w:rPr>
          <w:rFonts w:ascii="Times New Roman" w:hAnsi="Times New Roman" w:eastAsia="宋体" w:cs="Times New Roman"/>
          <w:color w:val="auto"/>
        </w:rPr>
        <w:t>系指</w:t>
      </w:r>
      <w:r>
        <w:rPr>
          <w:rFonts w:hint="eastAsia" w:ascii="Times New Roman" w:hAnsi="Times New Roman" w:eastAsia="宋体" w:cs="Times New Roman"/>
          <w:color w:val="auto"/>
        </w:rPr>
        <w:t>建设工程，包括建筑物和构筑物的新建、改建、扩建、装修、拆除、修缮等；“服务”</w:t>
      </w:r>
      <w:r>
        <w:rPr>
          <w:rFonts w:ascii="Times New Roman" w:hAnsi="Times New Roman" w:eastAsia="宋体" w:cs="Times New Roman"/>
          <w:color w:val="auto"/>
        </w:rPr>
        <w:t>系指</w:t>
      </w:r>
      <w:r>
        <w:rPr>
          <w:rFonts w:hint="eastAsia" w:ascii="Times New Roman" w:hAnsi="Times New Roman" w:eastAsia="宋体" w:cs="Times New Roman"/>
          <w:color w:val="auto"/>
        </w:rPr>
        <w:t>除货物和工程以外的其他政府采购对象。</w:t>
      </w:r>
    </w:p>
    <w:p w14:paraId="4CB8F14D">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39B1186A">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14:paraId="4DAA0233">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01FA056B">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14:paraId="3409A42C">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w:t>
      </w:r>
      <w:r>
        <w:rPr>
          <w:rFonts w:hint="eastAsia" w:ascii="Times New Roman" w:hAnsi="Times New Roman" w:eastAsia="宋体" w:cs="Times New Roman"/>
          <w:color w:val="auto"/>
        </w:rPr>
        <w:t>采购</w:t>
      </w:r>
      <w:r>
        <w:rPr>
          <w:rFonts w:ascii="Times New Roman" w:hAnsi="Times New Roman" w:eastAsia="宋体" w:cs="Times New Roman"/>
          <w:color w:val="auto"/>
        </w:rPr>
        <w:t>标的的供应商。</w:t>
      </w:r>
    </w:p>
    <w:p w14:paraId="4E5644F9">
      <w:pPr>
        <w:pStyle w:val="30"/>
        <w:spacing w:line="360" w:lineRule="auto"/>
        <w:ind w:firstLine="480" w:firstLineChars="200"/>
        <w:jc w:val="both"/>
        <w:rPr>
          <w:rFonts w:ascii="Times New Roman" w:hAnsi="Times New Roman" w:cs="Times New Roman"/>
          <w:color w:val="auto"/>
        </w:rPr>
      </w:pPr>
      <w:r>
        <w:rPr>
          <w:rFonts w:ascii="Times New Roman" w:hAnsi="Times New Roman" w:eastAsia="宋体" w:cs="Times New Roman"/>
          <w:color w:val="auto"/>
        </w:rPr>
        <w:t xml:space="preserve">4.2 </w:t>
      </w:r>
      <w:r>
        <w:rPr>
          <w:rFonts w:ascii="Times New Roman" w:hAnsi="Times New Roman" w:cs="Times New Roman"/>
          <w:color w:val="auto"/>
        </w:rPr>
        <w:t>符合《投标邀请函》中关于供应商资格要求（实质性要求）的规定。</w:t>
      </w:r>
    </w:p>
    <w:p w14:paraId="33D3EBCB">
      <w:pPr>
        <w:pStyle w:val="30"/>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14:paraId="4C9DC1D5">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14:paraId="2E289B22">
      <w:pPr>
        <w:pStyle w:val="30"/>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529AEE80">
      <w:pPr>
        <w:pStyle w:val="30"/>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14:paraId="0204963B">
      <w:pPr>
        <w:pStyle w:val="30"/>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（3）联合体各方之间应当签订共同投标协议并在投标文件内提交，明确约定联合体主体及联合体各方承担的工作和相应的责任。联合体各方签订共同投标协议后，不得再以自己名义单独在</w:t>
      </w:r>
      <w:r>
        <w:rPr>
          <w:rFonts w:hint="eastAsia" w:ascii="Times New Roman" w:hAnsi="Times New Roman" w:eastAsia="宋体" w:cs="Times New Roman"/>
          <w:color w:val="auto"/>
        </w:rPr>
        <w:t>同一合同项下</w:t>
      </w:r>
      <w:r>
        <w:rPr>
          <w:rFonts w:ascii="Times New Roman" w:hAnsi="Times New Roman" w:eastAsia="宋体" w:cs="Times New Roman"/>
          <w:color w:val="auto"/>
        </w:rPr>
        <w:t>投标，也不得组成新的联合体参加同一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w:t>
      </w:r>
    </w:p>
    <w:p w14:paraId="30B240E2">
      <w:pPr>
        <w:pStyle w:val="30"/>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593C3DB4">
      <w:pPr>
        <w:pStyle w:val="30"/>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14:paraId="726E6954">
      <w:pPr>
        <w:pStyle w:val="30"/>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45A1AC47">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（7）联合体中任意一方为中小企业的，该方应提供《中小企业声明函》。</w:t>
      </w:r>
    </w:p>
    <w:p w14:paraId="0076CC0D">
      <w:pPr>
        <w:pStyle w:val="30"/>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050C7544">
      <w:pPr>
        <w:pStyle w:val="30"/>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5BE94A27">
      <w:pPr>
        <w:pStyle w:val="30"/>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14:paraId="3CE0B3DB">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4.5 关于分公司投标</w:t>
      </w:r>
    </w:p>
    <w:p w14:paraId="17523307">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分公司作为投标人参与本项目政府采购活动的，应提供具有法人资格的总公司的营业执照副本电子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7270660A">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4.6 关于提供前期服务的供应商</w:t>
      </w:r>
    </w:p>
    <w:p w14:paraId="288867B6">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042CA360">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关于中小微企业参与投标</w:t>
      </w:r>
    </w:p>
    <w:p w14:paraId="28C62FBB">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218B2E27">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4F173D4F">
      <w:pPr>
        <w:pStyle w:val="30"/>
        <w:spacing w:line="360" w:lineRule="auto"/>
        <w:ind w:firstLine="480" w:firstLineChars="200"/>
        <w:jc w:val="both"/>
        <w:rPr>
          <w:rFonts w:ascii="Times New Roman" w:hAnsi="Times New Roman" w:eastAsia="宋体" w:cs="Times New Roman"/>
          <w:color w:val="auto"/>
        </w:rPr>
      </w:pPr>
      <w:bookmarkStart w:id="8" w:name="OLE_LINK6"/>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14:paraId="00FD0A29">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 合格的货物和相关服务</w:t>
      </w:r>
    </w:p>
    <w:p w14:paraId="252D1436">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14:paraId="6B260323">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5.2 投标人提供的货物服务应符合招标文件要求，质量应当完全符合现行的国家标准、行业标准或地方标准。除《招标项目需求》有特殊规定外，投标人提供的货物应当是全新的、未使用过的。</w:t>
      </w:r>
    </w:p>
    <w:p w14:paraId="3EFFEFF1">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投标人应当说明投标货物的来源地，如投标的货物非投标人生产或制造的，则交货时有义务提供其从合法途径获得该货物的相关证明。</w:t>
      </w:r>
    </w:p>
    <w:p w14:paraId="65A42509">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系统软件、通用软件必须是具有在中国境内的合法使用权或版权的正版软件，涉及到第三方提出侵权或知识产权的起诉及支付版税等费用由投标人承担所有责任及费用。</w:t>
      </w:r>
    </w:p>
    <w:p w14:paraId="0BE3F1EF">
      <w:pPr>
        <w:pStyle w:val="30"/>
        <w:spacing w:line="360" w:lineRule="auto"/>
        <w:ind w:firstLine="480" w:firstLineChars="200"/>
        <w:jc w:val="both"/>
        <w:rPr>
          <w:rFonts w:ascii="Times New Roman" w:hAnsi="Times New Roman" w:eastAsia="宋体" w:cs="Times New Roman"/>
          <w:color w:val="auto"/>
        </w:rPr>
      </w:pPr>
    </w:p>
    <w:bookmarkEnd w:id="8"/>
    <w:p w14:paraId="7A7CC17F">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431CE9C7">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73D143D3">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77A87E10">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https://www.ccgp.gov.cn/）”和“天津市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72F9D88F">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7D791586">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6C536023">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32A994A5">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419EE9F0">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7F76109B">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45C833B0">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503F8887">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672376D0">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24D37FF3">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0D4F3A58">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77D54F5E">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针对询问或质疑的答复内容需要修改采购文件的，其修改内容应当以政府采购网发布的更正公告为准。</w:t>
      </w:r>
    </w:p>
    <w:p w14:paraId="06D12227">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7D24D7ED">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57807C2B">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14:paraId="55E30185">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14:paraId="27B05014">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14:paraId="4EDD7E67">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14:paraId="3DF6CC13">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14:paraId="11E42F12">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14:paraId="22CA10B8">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14:paraId="6244A86E">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14:paraId="5D1ED8B4">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14:paraId="0CFB3DA3">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127CB2CA">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加注“★”号条款为不允许偏离的实质性要求，经评标委员会判定任意一条加注“★”号的条款出现偏离，视为无效投标。</w:t>
      </w:r>
    </w:p>
    <w:p w14:paraId="607D2F91">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372FF16C">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10.5 除招标文件另有规定外，招标文件中要求的每一项产品只允许一种产品投标，每一项产品的采购数量不允许变更。</w:t>
      </w:r>
    </w:p>
    <w:p w14:paraId="37B499C2">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14:paraId="2A5960CC">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政府采购网”、“天津市政府采购中心网”以更正公告形式发布。</w:t>
      </w:r>
    </w:p>
    <w:p w14:paraId="7763B955">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14:paraId="1A2C304E">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3B8085CE">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7A393451">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答疑会和现场考察</w:t>
      </w:r>
    </w:p>
    <w:p w14:paraId="3BC59578">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4EA1AF02">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采购人、采购代理机构组织现场考察的，所有投标人按《投标邀请函》规定的时间、地点参加现场考察活动。投标人如不参加，其风险由投标人自行承担，采购人、采购代理机构不承担任何责任。</w:t>
      </w:r>
    </w:p>
    <w:p w14:paraId="620A979A">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采购人、采购代理机构在答疑会或现场考察中口头介绍的情况，除经“</w:t>
      </w:r>
      <w:r>
        <w:rPr>
          <w:rFonts w:hint="eastAsia" w:ascii="Times New Roman" w:hAnsi="Times New Roman" w:eastAsia="宋体" w:cs="Times New Roman"/>
          <w:color w:val="auto"/>
        </w:rPr>
        <w:t>中国</w:t>
      </w:r>
      <w:r>
        <w:rPr>
          <w:rFonts w:ascii="Times New Roman" w:hAnsi="Times New Roman" w:eastAsia="宋体" w:cs="Times New Roman"/>
          <w:color w:val="auto"/>
        </w:rPr>
        <w:t>政府采购网”、“天津市政府采购中心网”以更正公告的形式发布外，不构成对招标文件的修改，不作为投标人编制投标文件的依据。</w:t>
      </w:r>
    </w:p>
    <w:p w14:paraId="65E8E5B9">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14:paraId="27DD355C">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1444B94D">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5D03E0D6">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14:paraId="7A242602">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428FE5EE">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22FC44D8">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2FE46518">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14.2 除招标文件中另有规定，投标文件所使用的计量单位均应使用中华人民共和国法定计量单位。</w:t>
      </w:r>
    </w:p>
    <w:p w14:paraId="40DFF78D">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14:paraId="13F1B6A5">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5849DDF9">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投标人可对招标文件</w:t>
      </w:r>
      <w:r>
        <w:rPr>
          <w:rFonts w:hint="eastAsia" w:ascii="Times New Roman" w:hAnsi="Times New Roman" w:eastAsia="宋体" w:cs="Times New Roman"/>
          <w:color w:val="auto"/>
        </w:rPr>
        <w:t>全部</w:t>
      </w:r>
      <w:r>
        <w:rPr>
          <w:rFonts w:ascii="Times New Roman" w:hAnsi="Times New Roman" w:eastAsia="宋体" w:cs="Times New Roman"/>
          <w:color w:val="auto"/>
        </w:rPr>
        <w:t>采购包进行投标，也可只对其中一包或几包进行投标；若无特殊说明，每一包的内容不得分项投标，原则上按照整包确定中标供应商。</w:t>
      </w:r>
    </w:p>
    <w:p w14:paraId="404673DC">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6F5491E9">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14:paraId="264E68F7">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14:paraId="09B839EE">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14:paraId="2047997C">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14:paraId="3F426A19">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14:paraId="4486D695">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5E44D5F8">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14:paraId="4D760A9F">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14:paraId="19E0062E">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14:paraId="53D3DC95">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5859542B">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14:paraId="03F3F3D2">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14:paraId="63582C9F">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14:paraId="1D7F5158">
      <w:pPr>
        <w:pStyle w:val="30"/>
        <w:spacing w:line="360" w:lineRule="auto"/>
        <w:ind w:firstLine="480" w:firstLineChars="200"/>
        <w:jc w:val="both"/>
        <w:rPr>
          <w:rFonts w:ascii="Times New Roman" w:hAnsi="Times New Roman" w:cs="Times New Roman"/>
          <w:color w:val="auto"/>
          <w:szCs w:val="21"/>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w:t>
      </w:r>
    </w:p>
    <w:p w14:paraId="1D13CB2C">
      <w:pPr>
        <w:pStyle w:val="30"/>
        <w:spacing w:line="360" w:lineRule="auto"/>
        <w:ind w:firstLine="480" w:firstLineChars="200"/>
        <w:jc w:val="both"/>
        <w:rPr>
          <w:rFonts w:ascii="Times New Roman" w:hAnsi="Times New Roman" w:cs="Times New Roman"/>
          <w:color w:val="auto"/>
          <w:szCs w:val="21"/>
        </w:rPr>
      </w:pPr>
      <w:r>
        <w:rPr>
          <w:rFonts w:hint="eastAsia" w:ascii="Times New Roman" w:hAnsi="Times New Roman" w:cs="Times New Roman"/>
          <w:color w:val="auto"/>
          <w:szCs w:val="21"/>
        </w:rPr>
        <w:t>（1）</w:t>
      </w:r>
      <w:r>
        <w:rPr>
          <w:rFonts w:ascii="Times New Roman" w:hAnsi="Times New Roman" w:cs="Times New Roman"/>
          <w:color w:val="auto"/>
          <w:szCs w:val="21"/>
        </w:rPr>
        <w:t>人力、物力等资源的投入以及服务内容、方式、手段、措施、质量保证及建议等。</w:t>
      </w:r>
    </w:p>
    <w:p w14:paraId="293E3522">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（2）货物主要技术性能的详细描述；</w:t>
      </w:r>
    </w:p>
    <w:p w14:paraId="09C63183">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（3）保证货物从采购人开始使用至招标文件规定的保修期内正常和连续运转期间所需要的所有备件和专用工具的详细清单，包括其现行价格和供货来源资料；</w:t>
      </w:r>
    </w:p>
    <w:p w14:paraId="3796FB0C">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（4）逐条对招标文件要求的技术规格进行评议，并按招标文件所附格式完整地填写《技术要求偏离应答表》，说明自己所投标的与招标文件要求的偏离情况。</w:t>
      </w:r>
    </w:p>
    <w:p w14:paraId="0FE983C2">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14:paraId="34BA091C">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按照《招标项目需求》要求执行。</w:t>
      </w:r>
    </w:p>
    <w:p w14:paraId="624FA903">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14:paraId="7A9E357C">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14:paraId="7A881FA1">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14:paraId="5270B7BC">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571F6F4A">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14:paraId="7C4D4556">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投标文件应按《招标项目需求》和《投标文件格式》如实编写，未尽事宜可自行补充。投标文件内容不完整、格式不符合导致投标文件被误读、漏读或者查找不到相关内容的，投标人自行承担由此产生的风险。</w:t>
      </w:r>
    </w:p>
    <w:p w14:paraId="4E7D3E76">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2975B84A">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21.3</w:t>
      </w:r>
      <w:r>
        <w:rPr>
          <w:rFonts w:hint="eastAsia" w:ascii="Times New Roman" w:hAnsi="Times New Roman" w:eastAsia="宋体" w:cs="Times New Roman"/>
          <w:color w:val="auto"/>
        </w:rPr>
        <w:t xml:space="preserve"> 若上传加盖投标人电子签章的电子投标文件有修改，须于规定时间内重新提交电子投标文件。电子投标文件因模糊不清或表达不清所引起的后果由投标人自负。</w:t>
      </w:r>
    </w:p>
    <w:p w14:paraId="22ADCA00">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21.4 文件中的电子件指扫描件、电子证照、照片等形式电子文件；要求第三方出具的盖章件原件（如联合协议、分包意向协议、制造商授权书等），投标文件中应使用原件的电子件。</w:t>
      </w:r>
    </w:p>
    <w:p w14:paraId="17294D56">
      <w:pPr>
        <w:pStyle w:val="30"/>
        <w:spacing w:line="360" w:lineRule="auto"/>
        <w:ind w:firstLine="480" w:firstLineChars="200"/>
        <w:jc w:val="both"/>
        <w:rPr>
          <w:rFonts w:ascii="Times New Roman" w:hAnsi="Times New Roman" w:eastAsia="宋体" w:cs="Times New Roman"/>
          <w:color w:val="auto"/>
        </w:rPr>
      </w:pPr>
    </w:p>
    <w:p w14:paraId="76187C03">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14:paraId="393B5F01">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133848C3">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48D08785">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5C5D9961">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58B68CBD">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31F4F21B">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1DB2A232">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725CD1FA">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12E1D207">
      <w:pPr>
        <w:pStyle w:val="30"/>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14:paraId="64DA2AAD">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6E2590E3">
      <w:pPr>
        <w:pStyle w:val="30"/>
        <w:spacing w:line="360" w:lineRule="auto"/>
        <w:ind w:firstLine="480" w:firstLineChars="200"/>
        <w:jc w:val="both"/>
        <w:rPr>
          <w:rFonts w:ascii="Times New Roman" w:hAnsi="Times New Roman" w:eastAsia="宋体" w:cs="Times New Roman"/>
          <w:color w:val="auto"/>
        </w:rPr>
      </w:pPr>
    </w:p>
    <w:p w14:paraId="0F697940">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14:paraId="2B397D1B">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02DD7843">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4ACE1D7D">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14:paraId="137E0722">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14:paraId="6B41F9D5">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14:paraId="1C80D71E">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08237999">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5AB2D98B">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67E24B87">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14:paraId="65743D99">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75DE8F76">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31563426">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0F44AE87">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67B98C53">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14:paraId="031DD583">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1E55336E">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7E935B84">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w:t>
      </w:r>
      <w:r>
        <w:rPr>
          <w:rFonts w:hint="eastAsia" w:ascii="Times New Roman" w:hAnsi="Times New Roman" w:eastAsia="宋体" w:cs="Times New Roman"/>
          <w:color w:val="auto"/>
        </w:rPr>
        <w:t>内容</w:t>
      </w:r>
      <w:r>
        <w:rPr>
          <w:rFonts w:ascii="Times New Roman" w:hAnsi="Times New Roman" w:eastAsia="宋体" w:cs="Times New Roman"/>
          <w:color w:val="auto"/>
        </w:rPr>
        <w:t>而使其投标成为响应性的投标。如出现下列情况之一的，其投标将被拒绝或中标无效：</w:t>
      </w:r>
    </w:p>
    <w:p w14:paraId="6C132C25">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35A86954">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4D3A470C">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555E1A40">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（4）不能满足招标文件中任何一条实质性要求或加注“★”号条款经评委会认定出现偏离的或经评标委员会认定未实质性响应招标文件要求的或投标内容不符合相关强制性规定的；</w:t>
      </w:r>
    </w:p>
    <w:p w14:paraId="5B0D8E72">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77EF35A7">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125ADC12">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5535A169">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2541975C">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42C6225E">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59984562">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7F29447D">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4026B429">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0283E216">
      <w:pPr>
        <w:pStyle w:val="3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616F969D">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0B73B97F">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14:paraId="794E76A7">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14:paraId="0DAAD710">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458455E6">
      <w:pPr>
        <w:pStyle w:val="30"/>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14:paraId="544FABB1">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14:paraId="0FACD923">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14:paraId="3A7A8E3D">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14:paraId="487C59D8">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14:paraId="15403329">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14:paraId="1F8CCC10">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14:paraId="4BEEA344">
      <w:pPr>
        <w:pStyle w:val="30"/>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14:paraId="2BD857C8">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40D0DF5">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14:paraId="631845C0">
      <w:pPr>
        <w:pStyle w:val="30"/>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7440560">
      <w:pPr>
        <w:pStyle w:val="30"/>
        <w:adjustRightInd/>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（5）根据《关于推动解决政府采购异常低价问题的通知》（财库〔2026〕2号）的要求，评标委员会启动异常低价投标审查程序，</w:t>
      </w:r>
      <w:r>
        <w:rPr>
          <w:rFonts w:ascii="Times New Roman" w:hAnsi="Times New Roman" w:eastAsia="宋体"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w:t>
      </w:r>
      <w:r>
        <w:rPr>
          <w:rFonts w:hint="eastAsia" w:ascii="Times New Roman" w:hAnsi="Times New Roman" w:eastAsia="宋体" w:cs="Times New Roman"/>
          <w:color w:val="auto"/>
        </w:rPr>
        <w:t>评标</w:t>
      </w:r>
      <w:r>
        <w:rPr>
          <w:rFonts w:ascii="Times New Roman" w:hAnsi="Times New Roman" w:eastAsia="宋体"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hint="eastAsia" w:ascii="Times New Roman" w:hAnsi="Times New Roman" w:eastAsia="宋体" w:cs="Times New Roman"/>
          <w:color w:val="auto"/>
        </w:rPr>
        <w:t>标</w:t>
      </w:r>
      <w:r>
        <w:rPr>
          <w:rFonts w:ascii="Times New Roman" w:hAnsi="Times New Roman" w:eastAsia="宋体" w:cs="Times New Roman"/>
          <w:color w:val="auto"/>
        </w:rPr>
        <w:t>委员会应当将其作为无效投标处理。</w:t>
      </w:r>
    </w:p>
    <w:p w14:paraId="3640816B">
      <w:pPr>
        <w:pStyle w:val="30"/>
        <w:adjustRightInd/>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14:paraId="67140C14">
      <w:pPr>
        <w:pStyle w:val="30"/>
        <w:adjustRightInd/>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07D3A0EC">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072037F2">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olor w:val="auto"/>
        </w:rPr>
        <w:t>按照《关于调整优化节能产品、环境标志产品政府采购执行机制的通知》（财库〔2019〕9号）文件要求，对</w:t>
      </w:r>
      <w:r>
        <w:rPr>
          <w:rFonts w:ascii="Times New Roman" w:hAnsi="Times New Roman" w:cs="Times New Roman"/>
          <w:color w:val="auto"/>
        </w:rPr>
        <w:t>政府采购节能、环境标志品目清单</w:t>
      </w:r>
      <w:r>
        <w:rPr>
          <w:rFonts w:hint="eastAsia" w:ascii="Times New Roman" w:hAnsi="Times New Roman" w:cs="Times New Roman"/>
          <w:color w:val="auto"/>
        </w:rPr>
        <w:t>内的产品实施</w:t>
      </w:r>
      <w:r>
        <w:rPr>
          <w:rFonts w:hint="eastAsia" w:ascii="Times New Roman" w:hAnsi="Times New Roman" w:eastAsia="宋体"/>
          <w:color w:val="auto"/>
        </w:rPr>
        <w:t>优先采购和强制采购的评标方法。</w:t>
      </w:r>
    </w:p>
    <w:p w14:paraId="00CC3AF0">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4</w:t>
      </w:r>
      <w:r>
        <w:rPr>
          <w:rFonts w:ascii="Times New Roman" w:hAnsi="Times New Roman" w:eastAsia="宋体"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14:paraId="37292D8E">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5</w:t>
      </w:r>
      <w:r>
        <w:rPr>
          <w:rFonts w:ascii="Times New Roman" w:hAnsi="Times New Roman" w:eastAsia="宋体"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41501F68">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6</w:t>
      </w:r>
      <w:r>
        <w:rPr>
          <w:rFonts w:ascii="Times New Roman" w:hAnsi="Times New Roman" w:eastAsia="宋体" w:cs="Times New Roman"/>
          <w:color w:val="auto"/>
        </w:rPr>
        <w:t>）根据《政府采购货物和服务招标投标管理办法》（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14:paraId="4BB97588">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14:paraId="6B5BF764">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7601D057">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3AB0B075">
      <w:pPr>
        <w:pStyle w:val="30"/>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14:paraId="37D9B905">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32.4 （本条仅适用于货物类项目）不同投标人所投全部产品均为同一品牌或不同投标人所投任一核心产品为同一品牌时（</w:t>
      </w:r>
      <w:r>
        <w:rPr>
          <w:rFonts w:hint="eastAsia" w:ascii="Times New Roman" w:hAnsi="Times New Roman" w:eastAsia="宋体" w:cs="Times New Roman"/>
          <w:color w:val="auto"/>
        </w:rPr>
        <w:t>加注“▲”号的产品为核心产品如未明确核心产品，则视为全部产品均为核心产品</w:t>
      </w:r>
      <w:r>
        <w:rPr>
          <w:rFonts w:ascii="Times New Roman" w:hAnsi="Times New Roman" w:eastAsia="宋体" w:cs="Times New Roman"/>
          <w:color w:val="auto"/>
        </w:rPr>
        <w:t>），按以下原则处理：</w:t>
      </w:r>
    </w:p>
    <w:p w14:paraId="1ABB6D8B">
      <w:pPr>
        <w:spacing w:line="360" w:lineRule="auto"/>
        <w:ind w:firstLine="480" w:firstLineChars="200"/>
        <w:jc w:val="left"/>
        <w:rPr>
          <w:sz w:val="24"/>
          <w:szCs w:val="24"/>
        </w:rPr>
      </w:pPr>
      <w:r>
        <w:rPr>
          <w:sz w:val="24"/>
          <w:szCs w:val="24"/>
        </w:rPr>
        <w:t>（1）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14:paraId="20E1F17C">
      <w:pPr>
        <w:pStyle w:val="30"/>
        <w:spacing w:line="360" w:lineRule="auto"/>
        <w:ind w:firstLine="480" w:firstLineChars="200"/>
        <w:rPr>
          <w:rFonts w:ascii="Times New Roman" w:hAnsi="Times New Roman" w:cs="Times New Roman"/>
        </w:rPr>
      </w:pPr>
      <w:r>
        <w:rPr>
          <w:rFonts w:ascii="Times New Roman" w:hAnsi="Times New Roman" w:cs="Times New Roman"/>
        </w:rPr>
        <w:t>（2）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14:paraId="0A5AFD02">
      <w:pPr>
        <w:pStyle w:val="30"/>
        <w:spacing w:line="360" w:lineRule="auto"/>
        <w:ind w:firstLine="480" w:firstLineChars="200"/>
        <w:rPr>
          <w:rFonts w:ascii="Times New Roman" w:hAnsi="Times New Roman" w:eastAsia="宋体" w:cs="Times New Roman"/>
          <w:color w:val="auto"/>
        </w:rPr>
      </w:pPr>
    </w:p>
    <w:p w14:paraId="75C3F874">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0F3E0165">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14:paraId="10E288E4">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14:paraId="3A523E0D">
      <w:pPr>
        <w:pStyle w:val="30"/>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14:paraId="79452EC5">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43845B9B">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5E028955">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469D02F3">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1CAD707E">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5BA6134C">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46DFE50C">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500A19E2">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若《招标项目需求》规定须提交履约保证金的，中标供应商须按照规定要求提交履约保证金。</w:t>
      </w:r>
    </w:p>
    <w:p w14:paraId="1DB69386">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57C064C3">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49DB2D1D">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01941821">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4901AAD8">
      <w:pPr>
        <w:pStyle w:val="3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7AAC91E1">
      <w:pPr>
        <w:pStyle w:val="30"/>
        <w:spacing w:line="360" w:lineRule="auto"/>
        <w:ind w:firstLine="480" w:firstLineChars="200"/>
        <w:jc w:val="both"/>
        <w:rPr>
          <w:b/>
          <w:bCs/>
          <w:kern w:val="28"/>
          <w:sz w:val="32"/>
          <w:szCs w:val="32"/>
        </w:rPr>
      </w:pPr>
      <w:r>
        <w:br w:type="page"/>
      </w:r>
    </w:p>
    <w:p w14:paraId="381AD25E">
      <w:pPr>
        <w:pStyle w:val="14"/>
        <w:rPr>
          <w:rFonts w:ascii="Times New Roman" w:hAnsi="Times New Roman"/>
        </w:rPr>
      </w:pPr>
      <w:r>
        <w:rPr>
          <w:rFonts w:hint="eastAsia" w:ascii="Times New Roman" w:hAnsi="Times New Roman"/>
        </w:rPr>
        <w:t>第四部分  合同条款</w:t>
      </w:r>
    </w:p>
    <w:p w14:paraId="7B6E83AE">
      <w:pPr>
        <w:pStyle w:val="6"/>
        <w:spacing w:after="0"/>
        <w:jc w:val="center"/>
        <w:rPr>
          <w:b/>
          <w:bCs/>
          <w:spacing w:val="-20"/>
          <w:kern w:val="44"/>
          <w:sz w:val="48"/>
          <w:szCs w:val="48"/>
        </w:rPr>
      </w:pPr>
    </w:p>
    <w:p w14:paraId="60C780A6">
      <w:pPr>
        <w:pStyle w:val="6"/>
        <w:spacing w:after="0"/>
        <w:jc w:val="center"/>
        <w:rPr>
          <w:b/>
          <w:bCs/>
          <w:spacing w:val="-20"/>
          <w:kern w:val="44"/>
          <w:sz w:val="48"/>
          <w:szCs w:val="48"/>
        </w:rPr>
      </w:pPr>
    </w:p>
    <w:p w14:paraId="181731AB">
      <w:pPr>
        <w:pStyle w:val="6"/>
        <w:spacing w:after="0"/>
        <w:jc w:val="center"/>
        <w:rPr>
          <w:b/>
          <w:bCs/>
          <w:spacing w:val="-20"/>
          <w:kern w:val="44"/>
          <w:sz w:val="48"/>
          <w:szCs w:val="48"/>
        </w:rPr>
      </w:pPr>
    </w:p>
    <w:p w14:paraId="4254CEC6">
      <w:pPr>
        <w:pStyle w:val="6"/>
        <w:spacing w:after="0"/>
        <w:jc w:val="center"/>
        <w:rPr>
          <w:b/>
          <w:bCs/>
          <w:spacing w:val="-20"/>
          <w:kern w:val="44"/>
          <w:sz w:val="48"/>
          <w:szCs w:val="48"/>
        </w:rPr>
      </w:pPr>
      <w:r>
        <w:rPr>
          <w:b/>
          <w:bCs/>
          <w:spacing w:val="-20"/>
          <w:kern w:val="44"/>
          <w:sz w:val="48"/>
          <w:szCs w:val="48"/>
        </w:rPr>
        <w:t>政府采购货物买卖合同</w:t>
      </w:r>
    </w:p>
    <w:p w14:paraId="0D896A09">
      <w:pPr>
        <w:rPr>
          <w:b/>
          <w:bCs/>
          <w:spacing w:val="-20"/>
          <w:kern w:val="44"/>
          <w:sz w:val="40"/>
          <w:szCs w:val="40"/>
        </w:rPr>
      </w:pPr>
    </w:p>
    <w:p w14:paraId="19CCF74B">
      <w:pPr>
        <w:rPr>
          <w:b/>
          <w:bCs/>
          <w:spacing w:val="-20"/>
          <w:kern w:val="44"/>
          <w:sz w:val="40"/>
          <w:szCs w:val="40"/>
        </w:rPr>
      </w:pPr>
    </w:p>
    <w:p w14:paraId="3DB03192">
      <w:pPr>
        <w:rPr>
          <w:b/>
          <w:bCs/>
          <w:spacing w:val="-20"/>
          <w:kern w:val="44"/>
          <w:sz w:val="40"/>
          <w:szCs w:val="40"/>
        </w:rPr>
      </w:pPr>
    </w:p>
    <w:p w14:paraId="74C79858">
      <w:pPr>
        <w:spacing w:line="360" w:lineRule="auto"/>
        <w:ind w:left="420" w:leftChars="200"/>
        <w:rPr>
          <w:sz w:val="32"/>
          <w:szCs w:val="32"/>
        </w:rPr>
      </w:pPr>
      <w:r>
        <w:rPr>
          <w:kern w:val="0"/>
          <w:sz w:val="32"/>
          <w:szCs w:val="32"/>
        </w:rPr>
        <w:t>项目名称：</w:t>
      </w:r>
      <w:r>
        <w:rPr>
          <w:sz w:val="32"/>
          <w:szCs w:val="32"/>
          <w:u w:val="single"/>
        </w:rPr>
        <w:t xml:space="preserve">                             </w:t>
      </w:r>
    </w:p>
    <w:p w14:paraId="68103102">
      <w:pPr>
        <w:spacing w:line="360" w:lineRule="auto"/>
        <w:ind w:left="420" w:leftChars="200"/>
        <w:rPr>
          <w:sz w:val="32"/>
          <w:szCs w:val="32"/>
          <w:u w:val="single"/>
        </w:rPr>
      </w:pPr>
      <w:r>
        <w:rPr>
          <w:sz w:val="32"/>
          <w:szCs w:val="32"/>
        </w:rPr>
        <w:t>合同编号：</w:t>
      </w:r>
      <w:r>
        <w:rPr>
          <w:sz w:val="32"/>
          <w:szCs w:val="32"/>
          <w:u w:val="single"/>
        </w:rPr>
        <w:t xml:space="preserve">                             </w:t>
      </w:r>
    </w:p>
    <w:p w14:paraId="0976B88F">
      <w:pPr>
        <w:spacing w:line="360" w:lineRule="auto"/>
        <w:ind w:left="420" w:leftChars="200"/>
        <w:rPr>
          <w:sz w:val="32"/>
          <w:szCs w:val="32"/>
        </w:rPr>
      </w:pPr>
      <w:r>
        <w:rPr>
          <w:sz w:val="32"/>
          <w:szCs w:val="32"/>
        </w:rPr>
        <w:t>甲    方：</w:t>
      </w:r>
      <w:r>
        <w:rPr>
          <w:sz w:val="32"/>
          <w:szCs w:val="32"/>
          <w:u w:val="single"/>
        </w:rPr>
        <w:t xml:space="preserve">                             </w:t>
      </w:r>
    </w:p>
    <w:p w14:paraId="05533576">
      <w:pPr>
        <w:spacing w:line="360" w:lineRule="auto"/>
        <w:ind w:left="420" w:leftChars="200"/>
        <w:rPr>
          <w:sz w:val="32"/>
          <w:szCs w:val="32"/>
          <w:u w:val="single"/>
        </w:rPr>
      </w:pPr>
      <w:r>
        <w:rPr>
          <w:sz w:val="32"/>
          <w:szCs w:val="32"/>
        </w:rPr>
        <w:t>乙    方：</w:t>
      </w:r>
      <w:r>
        <w:rPr>
          <w:sz w:val="32"/>
          <w:szCs w:val="32"/>
          <w:u w:val="single"/>
        </w:rPr>
        <w:t xml:space="preserve">                             </w:t>
      </w:r>
    </w:p>
    <w:p w14:paraId="68D52AAF">
      <w:pPr>
        <w:spacing w:line="360" w:lineRule="auto"/>
        <w:ind w:left="420" w:leftChars="200"/>
        <w:rPr>
          <w:sz w:val="32"/>
          <w:szCs w:val="32"/>
        </w:rPr>
      </w:pPr>
      <w:r>
        <w:rPr>
          <w:sz w:val="32"/>
          <w:szCs w:val="32"/>
        </w:rPr>
        <w:t>签订时间：</w:t>
      </w:r>
      <w:r>
        <w:rPr>
          <w:sz w:val="32"/>
          <w:szCs w:val="32"/>
          <w:u w:val="single"/>
        </w:rPr>
        <w:t xml:space="preserve">                             </w:t>
      </w:r>
    </w:p>
    <w:p w14:paraId="09C73DDD">
      <w:pPr>
        <w:rPr>
          <w:szCs w:val="24"/>
        </w:rPr>
      </w:pPr>
    </w:p>
    <w:p w14:paraId="6AA1D0FD">
      <w:pPr>
        <w:rPr>
          <w:rFonts w:eastAsia="黑体"/>
          <w:sz w:val="44"/>
          <w:szCs w:val="44"/>
        </w:rPr>
      </w:pPr>
      <w:r>
        <w:rPr>
          <w:rFonts w:eastAsia="黑体"/>
          <w:sz w:val="44"/>
          <w:szCs w:val="44"/>
        </w:rPr>
        <w:br w:type="page"/>
      </w:r>
    </w:p>
    <w:p w14:paraId="0F5FED6B">
      <w:pPr>
        <w:rPr>
          <w:rFonts w:eastAsia="黑体"/>
          <w:sz w:val="44"/>
          <w:szCs w:val="44"/>
        </w:rPr>
      </w:pPr>
    </w:p>
    <w:p w14:paraId="44A80AD9">
      <w:pPr>
        <w:rPr>
          <w:rFonts w:eastAsia="黑体"/>
          <w:sz w:val="44"/>
          <w:szCs w:val="44"/>
        </w:rPr>
      </w:pPr>
    </w:p>
    <w:p w14:paraId="2E3832F1">
      <w:pPr>
        <w:jc w:val="center"/>
        <w:rPr>
          <w:rFonts w:eastAsia="黑体"/>
          <w:sz w:val="44"/>
          <w:szCs w:val="44"/>
        </w:rPr>
      </w:pPr>
      <w:r>
        <w:rPr>
          <w:rFonts w:eastAsia="黑体"/>
          <w:sz w:val="44"/>
          <w:szCs w:val="44"/>
        </w:rPr>
        <w:t>使 用 说 明</w:t>
      </w:r>
    </w:p>
    <w:p w14:paraId="67A005EF">
      <w:pPr>
        <w:ind w:firstLine="640" w:firstLineChars="200"/>
        <w:rPr>
          <w:rFonts w:eastAsia="仿宋_GB2312"/>
          <w:sz w:val="32"/>
          <w:szCs w:val="32"/>
        </w:rPr>
      </w:pPr>
    </w:p>
    <w:p w14:paraId="64273657">
      <w:pPr>
        <w:ind w:firstLine="640" w:firstLineChars="200"/>
        <w:rPr>
          <w:rFonts w:eastAsia="仿宋_GB2312"/>
          <w:sz w:val="32"/>
          <w:szCs w:val="32"/>
        </w:rPr>
      </w:pPr>
      <w:r>
        <w:rPr>
          <w:rFonts w:eastAsia="仿宋_GB2312"/>
          <w:sz w:val="32"/>
          <w:szCs w:val="32"/>
        </w:rPr>
        <w:t>1.本合同标准文本适用于购买现成货物的采购项目，不包括需要供应商定制开发、创新研发的货物采购项目。</w:t>
      </w:r>
    </w:p>
    <w:p w14:paraId="48DE1B30">
      <w:pPr>
        <w:rPr>
          <w:rFonts w:eastAsia="黑体"/>
          <w:sz w:val="44"/>
          <w:szCs w:val="44"/>
        </w:rPr>
      </w:pPr>
      <w:r>
        <w:rPr>
          <w:rFonts w:eastAsia="黑体"/>
          <w:sz w:val="44"/>
          <w:szCs w:val="44"/>
        </w:rPr>
        <w:t xml:space="preserve">   </w:t>
      </w:r>
      <w:r>
        <w:rPr>
          <w:rFonts w:eastAsia="仿宋_GB2312"/>
          <w:sz w:val="32"/>
          <w:szCs w:val="32"/>
        </w:rPr>
        <w:t>2.本合同标准文本为政府采购货物买卖合同编制提供参考，可以结合采购项目具体情况，对文本作必要的调整修订后使用。</w:t>
      </w:r>
    </w:p>
    <w:p w14:paraId="74DB853E">
      <w:pPr>
        <w:ind w:firstLine="640" w:firstLineChars="200"/>
        <w:rPr>
          <w:rFonts w:eastAsia="仿宋_GB2312"/>
          <w:sz w:val="32"/>
          <w:szCs w:val="32"/>
        </w:rPr>
      </w:pPr>
      <w:r>
        <w:rPr>
          <w:rFonts w:eastAsia="仿宋_GB2312"/>
          <w:sz w:val="32"/>
          <w:szCs w:val="32"/>
        </w:rPr>
        <w:t>3.本合同标准文本各条款中，如涉及填写多家供应商、制造商，多种采购标的、分包主要内容等信息的，可根据采购项目具体情况添加信息项。</w:t>
      </w:r>
    </w:p>
    <w:p w14:paraId="17371356">
      <w:pPr>
        <w:widowControl/>
        <w:jc w:val="left"/>
        <w:rPr>
          <w:rFonts w:eastAsia="黑体"/>
          <w:sz w:val="44"/>
          <w:szCs w:val="44"/>
        </w:rPr>
        <w:sectPr>
          <w:footerReference r:id="rId7" w:type="default"/>
          <w:pgSz w:w="11906" w:h="16838"/>
          <w:pgMar w:top="1440" w:right="1800" w:bottom="1440" w:left="1800" w:header="851" w:footer="992" w:gutter="0"/>
          <w:pgNumType w:start="1"/>
          <w:cols w:space="720" w:num="1"/>
          <w:docGrid w:type="lines" w:linePitch="312" w:charSpace="0"/>
        </w:sectPr>
      </w:pPr>
    </w:p>
    <w:p w14:paraId="0B1510D3">
      <w:pPr>
        <w:pStyle w:val="2"/>
        <w:adjustRightInd w:val="0"/>
        <w:snapToGrid w:val="0"/>
        <w:spacing w:line="400" w:lineRule="exact"/>
        <w:jc w:val="center"/>
        <w:rPr>
          <w:rFonts w:ascii="Times New Roman" w:hAnsi="Times New Roman" w:eastAsia="黑体" w:cs="Times New Roman"/>
          <w:sz w:val="28"/>
          <w:szCs w:val="28"/>
        </w:rPr>
      </w:pPr>
      <w:bookmarkStart w:id="9" w:name="_Toc22209"/>
    </w:p>
    <w:p w14:paraId="2DDD8956">
      <w:pPr>
        <w:pStyle w:val="2"/>
        <w:adjustRightInd w:val="0"/>
        <w:snapToGrid w:val="0"/>
        <w:spacing w:line="400" w:lineRule="exact"/>
        <w:jc w:val="center"/>
        <w:rPr>
          <w:rFonts w:ascii="Times New Roman" w:hAnsi="Times New Roman" w:eastAsia="黑体" w:cs="Times New Roman"/>
          <w:b w:val="0"/>
          <w:bCs w:val="0"/>
          <w:sz w:val="28"/>
          <w:szCs w:val="28"/>
        </w:rPr>
      </w:pPr>
      <w:r>
        <w:rPr>
          <w:rFonts w:ascii="Times New Roman" w:hAnsi="Times New Roman" w:eastAsia="黑体" w:cs="Times New Roman"/>
          <w:b w:val="0"/>
          <w:bCs w:val="0"/>
          <w:sz w:val="28"/>
          <w:szCs w:val="28"/>
        </w:rPr>
        <w:t>第一节 政府采购合同协议书</w:t>
      </w:r>
      <w:bookmarkEnd w:id="9"/>
    </w:p>
    <w:p w14:paraId="580AA96F">
      <w:pPr>
        <w:pStyle w:val="2"/>
        <w:adjustRightInd w:val="0"/>
        <w:snapToGrid w:val="0"/>
        <w:spacing w:line="400" w:lineRule="exact"/>
        <w:jc w:val="center"/>
        <w:rPr>
          <w:rFonts w:ascii="Times New Roman" w:hAnsi="Times New Roman" w:eastAsia="黑体" w:cs="Times New Roman"/>
          <w:b w:val="0"/>
          <w:bCs w:val="0"/>
          <w:sz w:val="28"/>
          <w:szCs w:val="28"/>
        </w:rPr>
      </w:pPr>
    </w:p>
    <w:p w14:paraId="4B50D805">
      <w:pPr>
        <w:adjustRightInd w:val="0"/>
        <w:snapToGrid w:val="0"/>
        <w:spacing w:line="400" w:lineRule="exact"/>
        <w:rPr>
          <w:sz w:val="24"/>
          <w:szCs w:val="24"/>
        </w:rPr>
      </w:pPr>
      <w:r>
        <w:rPr>
          <w:sz w:val="24"/>
          <w:szCs w:val="24"/>
        </w:rPr>
        <w:t>甲方（全称）：</w:t>
      </w:r>
      <w:r>
        <w:rPr>
          <w:sz w:val="24"/>
          <w:szCs w:val="24"/>
          <w:u w:val="single"/>
        </w:rPr>
        <w:t xml:space="preserve">                        </w:t>
      </w:r>
      <w:r>
        <w:rPr>
          <w:sz w:val="24"/>
          <w:szCs w:val="24"/>
        </w:rPr>
        <w:t>（采购人、受采购人委托签订合同的单位或采购</w:t>
      </w:r>
      <w:r>
        <w:rPr>
          <w:sz w:val="24"/>
          <w:szCs w:val="24"/>
        </w:rPr>
        <w:tab/>
      </w:r>
      <w:r>
        <w:rPr>
          <w:sz w:val="24"/>
          <w:szCs w:val="24"/>
        </w:rPr>
        <w:t xml:space="preserve">                                   文件约定的合同甲方）</w:t>
      </w:r>
    </w:p>
    <w:p w14:paraId="5BE22476">
      <w:pPr>
        <w:adjustRightInd w:val="0"/>
        <w:snapToGrid w:val="0"/>
        <w:spacing w:line="400" w:lineRule="exact"/>
        <w:rPr>
          <w:sz w:val="24"/>
          <w:szCs w:val="24"/>
        </w:rPr>
      </w:pPr>
      <w:r>
        <w:rPr>
          <w:sz w:val="24"/>
          <w:szCs w:val="24"/>
        </w:rPr>
        <w:t>乙方1（全称）：</w:t>
      </w:r>
      <w:r>
        <w:rPr>
          <w:sz w:val="24"/>
          <w:szCs w:val="24"/>
          <w:u w:val="single"/>
        </w:rPr>
        <w:t xml:space="preserve">                       </w:t>
      </w:r>
      <w:r>
        <w:rPr>
          <w:sz w:val="24"/>
          <w:szCs w:val="24"/>
        </w:rPr>
        <w:t>（供应商）</w:t>
      </w:r>
    </w:p>
    <w:p w14:paraId="17AAD445">
      <w:pPr>
        <w:adjustRightInd w:val="0"/>
        <w:snapToGrid w:val="0"/>
        <w:spacing w:line="400" w:lineRule="exact"/>
        <w:rPr>
          <w:sz w:val="24"/>
          <w:szCs w:val="24"/>
        </w:rPr>
      </w:pPr>
      <w:r>
        <w:rPr>
          <w:sz w:val="24"/>
          <w:szCs w:val="24"/>
        </w:rPr>
        <w:t>乙方2（全称）：</w:t>
      </w:r>
      <w:r>
        <w:rPr>
          <w:sz w:val="24"/>
          <w:szCs w:val="24"/>
          <w:u w:val="single"/>
        </w:rPr>
        <w:t xml:space="preserve">                        </w:t>
      </w:r>
      <w:r>
        <w:rPr>
          <w:sz w:val="24"/>
          <w:szCs w:val="24"/>
        </w:rPr>
        <w:t>（联合体成员供应商或其他合同主体）（如有）</w:t>
      </w:r>
    </w:p>
    <w:p w14:paraId="73897260">
      <w:pPr>
        <w:adjustRightInd w:val="0"/>
        <w:snapToGrid w:val="0"/>
        <w:spacing w:line="400" w:lineRule="exact"/>
        <w:rPr>
          <w:sz w:val="24"/>
          <w:szCs w:val="24"/>
        </w:rPr>
      </w:pPr>
      <w:r>
        <w:rPr>
          <w:sz w:val="24"/>
          <w:szCs w:val="24"/>
        </w:rPr>
        <w:t>乙方3（全称）</w:t>
      </w:r>
      <w:r>
        <w:rPr>
          <w:sz w:val="24"/>
          <w:szCs w:val="24"/>
          <w:u w:val="single"/>
        </w:rPr>
        <w:t xml:space="preserve">                          </w:t>
      </w:r>
      <w:r>
        <w:rPr>
          <w:sz w:val="24"/>
          <w:szCs w:val="24"/>
        </w:rPr>
        <w:t>（联合体成员供应商或其他合同主体）（如有）</w:t>
      </w:r>
    </w:p>
    <w:p w14:paraId="3498A795">
      <w:pPr>
        <w:spacing w:line="400" w:lineRule="exact"/>
        <w:rPr>
          <w:sz w:val="24"/>
          <w:szCs w:val="24"/>
        </w:rPr>
      </w:pPr>
    </w:p>
    <w:p w14:paraId="2C5740E0">
      <w:pPr>
        <w:pStyle w:val="7"/>
        <w:adjustRightInd w:val="0"/>
        <w:snapToGrid w:val="0"/>
        <w:spacing w:line="400" w:lineRule="exact"/>
        <w:ind w:firstLine="448" w:firstLineChars="200"/>
      </w:pPr>
      <w: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9EDE1EA">
      <w:pPr>
        <w:numPr>
          <w:ilvl w:val="0"/>
          <w:numId w:val="2"/>
        </w:numPr>
        <w:adjustRightInd w:val="0"/>
        <w:snapToGrid w:val="0"/>
        <w:spacing w:line="360" w:lineRule="auto"/>
        <w:ind w:firstLine="448" w:firstLineChars="200"/>
        <w:rPr>
          <w:b/>
          <w:sz w:val="24"/>
          <w:szCs w:val="24"/>
        </w:rPr>
      </w:pPr>
      <w:r>
        <w:rPr>
          <w:b/>
          <w:sz w:val="24"/>
          <w:szCs w:val="24"/>
        </w:rPr>
        <w:t>项目信息</w:t>
      </w:r>
    </w:p>
    <w:p w14:paraId="783108A2">
      <w:pPr>
        <w:pStyle w:val="7"/>
        <w:numPr>
          <w:ilvl w:val="0"/>
          <w:numId w:val="3"/>
        </w:numPr>
        <w:tabs>
          <w:tab w:val="clear" w:pos="480"/>
        </w:tabs>
        <w:adjustRightInd w:val="0"/>
        <w:snapToGrid w:val="0"/>
        <w:spacing w:line="360" w:lineRule="auto"/>
        <w:ind w:firstLine="448" w:firstLineChars="200"/>
        <w:jc w:val="both"/>
        <w:rPr>
          <w:u w:val="single"/>
        </w:rPr>
      </w:pPr>
      <w:r>
        <w:t>采购项目名称：</w:t>
      </w:r>
      <w:r>
        <w:rPr>
          <w:u w:val="single"/>
        </w:rPr>
        <w:t xml:space="preserve">                                          </w:t>
      </w:r>
    </w:p>
    <w:p w14:paraId="6D85409D">
      <w:pPr>
        <w:pStyle w:val="7"/>
        <w:tabs>
          <w:tab w:val="left" w:pos="999"/>
        </w:tabs>
        <w:adjustRightInd w:val="0"/>
        <w:snapToGrid w:val="0"/>
        <w:spacing w:line="360" w:lineRule="auto"/>
      </w:pPr>
      <w:r>
        <w:t xml:space="preserve">         采购项目编号：</w:t>
      </w:r>
      <w:r>
        <w:rPr>
          <w:u w:val="single"/>
        </w:rPr>
        <w:t xml:space="preserve">                                          </w:t>
      </w:r>
    </w:p>
    <w:p w14:paraId="7C0EA85A">
      <w:pPr>
        <w:pStyle w:val="7"/>
        <w:adjustRightInd w:val="0"/>
        <w:snapToGrid w:val="0"/>
        <w:spacing w:line="360" w:lineRule="auto"/>
        <w:ind w:firstLine="448" w:firstLineChars="200"/>
      </w:pPr>
      <w:r>
        <w:t>（2）采购计划编号：</w:t>
      </w:r>
      <w:r>
        <w:rPr>
          <w:u w:val="single"/>
        </w:rPr>
        <w:t xml:space="preserve">                                          </w:t>
      </w:r>
      <w:r>
        <w:t xml:space="preserve"> </w:t>
      </w:r>
    </w:p>
    <w:p w14:paraId="7A3AFB6A">
      <w:pPr>
        <w:adjustRightInd w:val="0"/>
        <w:snapToGrid w:val="0"/>
        <w:spacing w:line="360" w:lineRule="auto"/>
        <w:ind w:firstLine="448" w:firstLineChars="200"/>
        <w:rPr>
          <w:sz w:val="24"/>
          <w:szCs w:val="24"/>
        </w:rPr>
      </w:pPr>
      <w:r>
        <w:rPr>
          <w:sz w:val="24"/>
          <w:szCs w:val="24"/>
        </w:rPr>
        <w:t>（3）项目内容：</w:t>
      </w:r>
    </w:p>
    <w:p w14:paraId="630CFD37">
      <w:pPr>
        <w:adjustRightInd w:val="0"/>
        <w:snapToGrid w:val="0"/>
        <w:spacing w:line="360" w:lineRule="auto"/>
        <w:ind w:firstLine="448" w:firstLineChars="200"/>
        <w:rPr>
          <w:sz w:val="24"/>
          <w:szCs w:val="24"/>
        </w:rPr>
      </w:pPr>
      <w:r>
        <w:rPr>
          <w:sz w:val="24"/>
          <w:szCs w:val="24"/>
        </w:rPr>
        <w:t xml:space="preserve">     采购标的及数量（台/套</w:t>
      </w:r>
      <w:r>
        <w:rPr>
          <w:sz w:val="24"/>
          <w:szCs w:val="24"/>
          <w:lang w:val="en"/>
        </w:rPr>
        <w:t>/个/架/组等</w:t>
      </w:r>
      <w:r>
        <w:rPr>
          <w:sz w:val="24"/>
          <w:szCs w:val="24"/>
        </w:rPr>
        <w:t>）：</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w:t>
      </w:r>
    </w:p>
    <w:p w14:paraId="0B762472">
      <w:pPr>
        <w:adjustRightInd w:val="0"/>
        <w:snapToGrid w:val="0"/>
        <w:spacing w:line="360" w:lineRule="auto"/>
        <w:ind w:firstLine="448" w:firstLineChars="200"/>
        <w:rPr>
          <w:sz w:val="24"/>
          <w:szCs w:val="24"/>
          <w:lang w:val="en"/>
        </w:rPr>
      </w:pPr>
      <w:r>
        <w:rPr>
          <w:sz w:val="24"/>
          <w:szCs w:val="24"/>
        </w:rPr>
        <w:t xml:space="preserve">     品牌：</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lang w:val="en"/>
        </w:rPr>
        <w:t xml:space="preserve">     </w:t>
      </w:r>
      <w:r>
        <w:rPr>
          <w:sz w:val="24"/>
          <w:szCs w:val="24"/>
        </w:rPr>
        <w:t>规格型号：</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p>
    <w:p w14:paraId="22F47A4A">
      <w:pPr>
        <w:adjustRightInd w:val="0"/>
        <w:snapToGrid w:val="0"/>
        <w:spacing w:line="360" w:lineRule="auto"/>
        <w:ind w:firstLine="1008" w:firstLineChars="450"/>
        <w:rPr>
          <w:sz w:val="24"/>
          <w:szCs w:val="24"/>
          <w:u w:val="single"/>
        </w:rPr>
      </w:pPr>
      <w:r>
        <w:rPr>
          <w:sz w:val="24"/>
          <w:szCs w:val="24"/>
        </w:rPr>
        <w:t>采购标的的技术要求、商务要求具体见附件。</w:t>
      </w:r>
    </w:p>
    <w:p w14:paraId="6C569CB0">
      <w:pPr>
        <w:adjustRightInd w:val="0"/>
        <w:snapToGrid w:val="0"/>
        <w:spacing w:line="360" w:lineRule="auto"/>
        <w:ind w:firstLine="1008" w:firstLineChars="450"/>
        <w:rPr>
          <w:sz w:val="24"/>
          <w:szCs w:val="24"/>
        </w:rPr>
      </w:pPr>
      <w:r>
        <w:rPr>
          <w:rFonts w:hint="eastAsia" w:ascii="宋体" w:hAnsi="宋体" w:cs="宋体"/>
          <w:sz w:val="24"/>
          <w:szCs w:val="24"/>
        </w:rPr>
        <w:t>①</w:t>
      </w:r>
      <w:r>
        <w:rPr>
          <w:sz w:val="24"/>
          <w:szCs w:val="24"/>
        </w:rPr>
        <w:t>涉及信息类产品，请填写该产品关键部件的品牌、型号：</w:t>
      </w:r>
    </w:p>
    <w:p w14:paraId="4DC8EC80">
      <w:pPr>
        <w:adjustRightInd w:val="0"/>
        <w:snapToGrid w:val="0"/>
        <w:spacing w:line="360" w:lineRule="auto"/>
        <w:ind w:firstLine="448" w:firstLineChars="200"/>
        <w:rPr>
          <w:kern w:val="0"/>
          <w:sz w:val="24"/>
          <w:szCs w:val="24"/>
          <w:u w:val="single"/>
        </w:rPr>
      </w:pPr>
      <w:r>
        <w:rPr>
          <w:sz w:val="24"/>
          <w:szCs w:val="24"/>
        </w:rPr>
        <w:t xml:space="preserve">     标的名称：</w:t>
      </w:r>
      <w:r>
        <w:rPr>
          <w:kern w:val="0"/>
          <w:sz w:val="24"/>
          <w:szCs w:val="24"/>
          <w:u w:val="single"/>
        </w:rPr>
        <w:t xml:space="preserve">      </w:t>
      </w:r>
      <w:r>
        <w:rPr>
          <w:kern w:val="0"/>
          <w:sz w:val="24"/>
          <w:szCs w:val="24"/>
          <w:u w:val="single"/>
          <w:lang w:val="en"/>
        </w:rPr>
        <w:t xml:space="preserve">               </w:t>
      </w:r>
      <w:r>
        <w:rPr>
          <w:kern w:val="0"/>
          <w:sz w:val="24"/>
          <w:szCs w:val="24"/>
          <w:u w:val="single"/>
        </w:rPr>
        <w:t xml:space="preserve">    </w:t>
      </w:r>
    </w:p>
    <w:p w14:paraId="73F61DC2">
      <w:pPr>
        <w:adjustRightInd w:val="0"/>
        <w:snapToGrid w:val="0"/>
        <w:spacing w:line="360" w:lineRule="auto"/>
        <w:ind w:firstLine="448" w:firstLineChars="200"/>
        <w:rPr>
          <w:sz w:val="24"/>
          <w:szCs w:val="24"/>
        </w:rPr>
      </w:pPr>
      <w:r>
        <w:rPr>
          <w:sz w:val="24"/>
          <w:szCs w:val="24"/>
        </w:rPr>
        <w:t xml:space="preserve">     关键部件：</w:t>
      </w:r>
      <w:r>
        <w:rPr>
          <w:kern w:val="0"/>
          <w:sz w:val="24"/>
          <w:szCs w:val="24"/>
          <w:u w:val="single"/>
        </w:rPr>
        <w:t xml:space="preserve">          </w:t>
      </w:r>
      <w:r>
        <w:rPr>
          <w:kern w:val="0"/>
          <w:sz w:val="24"/>
          <w:szCs w:val="24"/>
        </w:rPr>
        <w:t xml:space="preserve"> </w:t>
      </w:r>
      <w:r>
        <w:rPr>
          <w:sz w:val="24"/>
          <w:szCs w:val="24"/>
        </w:rPr>
        <w:t>品牌：</w:t>
      </w:r>
      <w:r>
        <w:rPr>
          <w:sz w:val="24"/>
          <w:szCs w:val="24"/>
          <w:u w:val="single"/>
        </w:rPr>
        <w:t xml:space="preserve">        </w:t>
      </w:r>
      <w:r>
        <w:rPr>
          <w:sz w:val="24"/>
          <w:szCs w:val="24"/>
        </w:rPr>
        <w:t xml:space="preserve"> 型号：</w:t>
      </w:r>
      <w:r>
        <w:rPr>
          <w:sz w:val="24"/>
          <w:szCs w:val="24"/>
          <w:u w:val="single"/>
        </w:rPr>
        <w:t xml:space="preserve">       </w:t>
      </w:r>
      <w:r>
        <w:rPr>
          <w:sz w:val="24"/>
          <w:szCs w:val="24"/>
        </w:rPr>
        <w:t xml:space="preserve"> </w:t>
      </w:r>
    </w:p>
    <w:p w14:paraId="55D4A2AE">
      <w:pPr>
        <w:pStyle w:val="54"/>
        <w:snapToGrid w:val="0"/>
        <w:spacing w:line="360" w:lineRule="auto"/>
        <w:ind w:firstLine="446"/>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Times New Roman" w:hAnsi="Times New Roman" w:eastAsia="宋体" w:cs="Times New Roman"/>
          <w:kern w:val="2"/>
          <w:sz w:val="24"/>
          <w:szCs w:val="24"/>
        </w:rPr>
        <w:t>关键部件</w:t>
      </w:r>
      <w:r>
        <w:rPr>
          <w:rFonts w:ascii="Times New Roman" w:hAnsi="Times New Roman" w:eastAsia="宋体" w:cs="Times New Roman"/>
          <w:sz w:val="24"/>
          <w:szCs w:val="24"/>
        </w:rPr>
        <w:t>：</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品牌：</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型号：</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w:t>
      </w:r>
    </w:p>
    <w:p w14:paraId="19EE0162">
      <w:pPr>
        <w:pStyle w:val="54"/>
        <w:snapToGrid w:val="0"/>
        <w:spacing w:line="360" w:lineRule="auto"/>
        <w:ind w:firstLine="446"/>
        <w:rPr>
          <w:rFonts w:ascii="Times New Roman" w:hAnsi="Times New Roman" w:eastAsia="宋体" w:cs="Times New Roman"/>
          <w:sz w:val="24"/>
          <w:szCs w:val="24"/>
        </w:rPr>
      </w:pPr>
      <w:r>
        <w:rPr>
          <w:rFonts w:ascii="Times New Roman" w:hAnsi="Times New Roman" w:eastAsia="宋体" w:cs="Times New Roman"/>
          <w:sz w:val="24"/>
          <w:szCs w:val="24"/>
        </w:rPr>
        <w:t xml:space="preserve">     关键部件：</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品牌：</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型号：</w:t>
      </w:r>
      <w:r>
        <w:rPr>
          <w:rFonts w:ascii="Times New Roman" w:hAnsi="Times New Roman" w:eastAsia="宋体" w:cs="Times New Roman"/>
          <w:sz w:val="24"/>
          <w:szCs w:val="24"/>
          <w:u w:val="single"/>
        </w:rPr>
        <w:t xml:space="preserve">       </w:t>
      </w:r>
    </w:p>
    <w:p w14:paraId="571D4E91">
      <w:pPr>
        <w:pStyle w:val="54"/>
        <w:snapToGrid w:val="0"/>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0F8EC18D">
      <w:pPr>
        <w:pStyle w:val="54"/>
        <w:snapToGrid w:val="0"/>
        <w:spacing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宋体" w:hAnsi="宋体" w:eastAsia="宋体" w:cs="宋体"/>
          <w:sz w:val="24"/>
          <w:szCs w:val="24"/>
        </w:rPr>
        <w:t>②</w:t>
      </w:r>
      <w:r>
        <w:rPr>
          <w:rFonts w:ascii="Times New Roman" w:hAnsi="Times New Roman" w:eastAsia="宋体" w:cs="Times New Roman"/>
          <w:sz w:val="24"/>
          <w:szCs w:val="24"/>
        </w:rPr>
        <w:t>涉及车辆采购，请填写是否属于新能源汽车：</w:t>
      </w:r>
    </w:p>
    <w:p w14:paraId="297E403B">
      <w:pPr>
        <w:pStyle w:val="54"/>
        <w:snapToGrid w:val="0"/>
        <w:spacing w:line="360" w:lineRule="auto"/>
        <w:ind w:firstLine="0" w:firstLineChars="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是，《政府采购品目分类目录》底级品目名称：</w:t>
      </w:r>
      <w:r>
        <w:rPr>
          <w:rFonts w:ascii="Times New Roman" w:hAnsi="Times New Roman" w:eastAsia="宋体" w:cs="Times New Roman"/>
          <w:sz w:val="24"/>
          <w:szCs w:val="24"/>
          <w:u w:val="single"/>
        </w:rPr>
        <w:t xml:space="preserve">     </w:t>
      </w:r>
      <w:r>
        <w:rPr>
          <w:rFonts w:ascii="Times New Roman" w:hAnsi="Times New Roman" w:cs="Times New Roman" w:eastAsiaTheme="minorEastAsia"/>
          <w:sz w:val="24"/>
          <w:szCs w:val="24"/>
        </w:rPr>
        <w:t xml:space="preserve"> 数量：</w:t>
      </w:r>
      <w:r>
        <w:rPr>
          <w:rFonts w:ascii="Times New Roman" w:hAnsi="Times New Roman" w:cs="Times New Roman" w:eastAsiaTheme="minorEastAsia"/>
          <w:sz w:val="24"/>
          <w:szCs w:val="24"/>
          <w:u w:val="single"/>
        </w:rPr>
        <w:t xml:space="preserve"> </w:t>
      </w:r>
      <w:r>
        <w:rPr>
          <w:rFonts w:ascii="Times New Roman" w:hAnsi="Times New Roman" w:eastAsia="宋体" w:cs="Times New Roman"/>
          <w:sz w:val="24"/>
          <w:szCs w:val="24"/>
          <w:u w:val="single"/>
        </w:rPr>
        <w:t xml:space="preserve">   </w:t>
      </w:r>
      <w:r>
        <w:rPr>
          <w:rFonts w:ascii="Times New Roman" w:hAnsi="Times New Roman" w:cs="Times New Roman" w:eastAsiaTheme="minorEastAsia"/>
          <w:sz w:val="24"/>
          <w:szCs w:val="24"/>
        </w:rPr>
        <w:t xml:space="preserve"> 金额：</w:t>
      </w:r>
      <w:r>
        <w:rPr>
          <w:rFonts w:ascii="Times New Roman" w:hAnsi="Times New Roman" w:eastAsia="宋体" w:cs="Times New Roman"/>
          <w:sz w:val="24"/>
          <w:szCs w:val="24"/>
          <w:u w:val="single"/>
        </w:rPr>
        <w:t xml:space="preserve">     </w:t>
      </w: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否</w:t>
      </w:r>
    </w:p>
    <w:p w14:paraId="643872E0">
      <w:pPr>
        <w:pStyle w:val="54"/>
        <w:snapToGrid w:val="0"/>
        <w:spacing w:line="360" w:lineRule="auto"/>
        <w:ind w:firstLine="0" w:firstLineChars="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    （</w:t>
      </w:r>
      <w:r>
        <w:rPr>
          <w:rFonts w:ascii="Times New Roman" w:hAnsi="Times New Roman" w:cs="Times New Roman" w:eastAsiaTheme="minorEastAsia"/>
          <w:sz w:val="24"/>
          <w:szCs w:val="24"/>
          <w:lang w:val="en"/>
        </w:rPr>
        <w:t>4</w:t>
      </w:r>
      <w:r>
        <w:rPr>
          <w:rFonts w:ascii="Times New Roman" w:hAnsi="Times New Roman" w:cs="Times New Roman" w:eastAsiaTheme="minorEastAsia"/>
          <w:sz w:val="24"/>
          <w:szCs w:val="24"/>
        </w:rPr>
        <w:t>）政府采购组织形式：</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政府集中采购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部门集中采购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分散采购</w:t>
      </w:r>
    </w:p>
    <w:p w14:paraId="16F4ECDF">
      <w:pPr>
        <w:pStyle w:val="54"/>
        <w:snapToGrid w:val="0"/>
        <w:spacing w:line="360" w:lineRule="auto"/>
        <w:ind w:firstLine="420" w:firstLineChars="0"/>
        <w:rPr>
          <w:rFonts w:ascii="Times New Roman" w:hAnsi="Times New Roman" w:cs="Times New Roman" w:eastAsiaTheme="minorEastAsia"/>
          <w:sz w:val="24"/>
          <w:szCs w:val="24"/>
        </w:rPr>
      </w:pPr>
      <w:r>
        <w:rPr>
          <w:rFonts w:ascii="Times New Roman" w:hAnsi="Times New Roman" w:cs="Times New Roman" w:eastAsiaTheme="minorEastAsia"/>
          <w:sz w:val="24"/>
          <w:szCs w:val="24"/>
        </w:rPr>
        <w:t>（</w:t>
      </w:r>
      <w:r>
        <w:rPr>
          <w:rFonts w:ascii="Times New Roman" w:hAnsi="Times New Roman" w:cs="Times New Roman" w:eastAsiaTheme="minorEastAsia"/>
          <w:sz w:val="24"/>
          <w:szCs w:val="24"/>
          <w:lang w:val="en"/>
        </w:rPr>
        <w:t>5</w:t>
      </w:r>
      <w:r>
        <w:rPr>
          <w:rFonts w:ascii="Times New Roman" w:hAnsi="Times New Roman" w:cs="Times New Roman" w:eastAsiaTheme="minorEastAsia"/>
          <w:sz w:val="24"/>
          <w:szCs w:val="24"/>
        </w:rPr>
        <w:t>）政府采购方式：</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公开招标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邀请招标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竞争性谈判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竞争性磋商</w:t>
      </w:r>
    </w:p>
    <w:p w14:paraId="40BEA063">
      <w:pPr>
        <w:pStyle w:val="54"/>
        <w:snapToGrid w:val="0"/>
        <w:spacing w:line="360" w:lineRule="auto"/>
        <w:ind w:firstLine="420" w:firstLineChars="0"/>
        <w:rPr>
          <w:rFonts w:ascii="Times New Roman" w:hAnsi="Times New Roman" w:eastAsia="宋体"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询价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单一来源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 xml:space="preserve">框架协议 </w:t>
      </w:r>
      <w:r>
        <w:rPr>
          <w:rFonts w:ascii="Times New Roman" w:hAnsi="Times New Roman" w:cs="Times New Roman" w:eastAsiaTheme="minorEastAsia"/>
          <w:sz w:val="24"/>
          <w:szCs w:val="24"/>
        </w:rPr>
        <w:sym w:font="Wingdings" w:char="F0A8"/>
      </w:r>
      <w:r>
        <w:rPr>
          <w:rFonts w:ascii="Times New Roman" w:hAnsi="Times New Roman" w:cs="Times New Roman" w:eastAsiaTheme="minorEastAsia"/>
          <w:sz w:val="24"/>
          <w:szCs w:val="24"/>
        </w:rPr>
        <w:t>其他：</w:t>
      </w:r>
      <w:r>
        <w:rPr>
          <w:rFonts w:ascii="Times New Roman" w:hAnsi="Times New Roman" w:eastAsia="宋体" w:cs="Times New Roman"/>
          <w:sz w:val="24"/>
          <w:szCs w:val="24"/>
          <w:u w:val="single"/>
        </w:rPr>
        <w:t xml:space="preserve">          </w:t>
      </w:r>
    </w:p>
    <w:p w14:paraId="1F00C680">
      <w:pPr>
        <w:pStyle w:val="54"/>
        <w:snapToGrid w:val="0"/>
        <w:spacing w:line="360" w:lineRule="auto"/>
        <w:ind w:firstLine="420" w:firstLineChars="0"/>
        <w:rPr>
          <w:rFonts w:ascii="Times New Roman" w:hAnsi="Times New Roman" w:eastAsia="宋体" w:cs="Times New Roman"/>
          <w:sz w:val="24"/>
          <w:szCs w:val="24"/>
        </w:rPr>
      </w:pPr>
      <w:r>
        <w:rPr>
          <w:rFonts w:ascii="Times New Roman" w:hAnsi="Times New Roman" w:eastAsia="宋体" w:cs="Times New Roman"/>
          <w:sz w:val="24"/>
          <w:szCs w:val="24"/>
        </w:rPr>
        <w:t>（注：在框架协议采购的第二阶段，可选择使用该合同文本）</w:t>
      </w:r>
    </w:p>
    <w:p w14:paraId="222090E2">
      <w:pPr>
        <w:pStyle w:val="54"/>
        <w:snapToGrid w:val="0"/>
        <w:spacing w:line="360" w:lineRule="auto"/>
        <w:ind w:firstLine="224" w:firstLineChars="100"/>
        <w:rPr>
          <w:rFonts w:ascii="Times New Roman" w:hAnsi="Times New Roman" w:eastAsia="宋体" w:cs="Times New Roman"/>
          <w:kern w:val="2"/>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
        </w:rPr>
        <w:t>6</w:t>
      </w:r>
      <w:r>
        <w:rPr>
          <w:rFonts w:ascii="Times New Roman" w:hAnsi="Times New Roman" w:cs="Times New Roman"/>
          <w:sz w:val="24"/>
          <w:szCs w:val="24"/>
        </w:rPr>
        <w:t>）</w:t>
      </w:r>
      <w:r>
        <w:rPr>
          <w:rFonts w:ascii="Times New Roman" w:hAnsi="Times New Roman" w:eastAsia="宋体" w:cs="Times New Roman"/>
          <w:kern w:val="2"/>
          <w:sz w:val="24"/>
          <w:szCs w:val="24"/>
        </w:rPr>
        <w:t>中标（成交）采购标的制造商是否为中小企业：</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 xml:space="preserve">是      </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否</w:t>
      </w:r>
    </w:p>
    <w:p w14:paraId="55CE6FFA">
      <w:pPr>
        <w:adjustRightInd w:val="0"/>
        <w:snapToGrid w:val="0"/>
        <w:spacing w:line="360" w:lineRule="auto"/>
        <w:rPr>
          <w:iCs/>
          <w:sz w:val="24"/>
          <w:szCs w:val="24"/>
        </w:rPr>
      </w:pPr>
      <w:r>
        <w:rPr>
          <w:sz w:val="24"/>
          <w:szCs w:val="24"/>
        </w:rPr>
        <w:t>本合同是否为专门面向中小企业的采购合同（中小企业预留合同）：</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11D04321">
      <w:pPr>
        <w:adjustRightInd w:val="0"/>
        <w:snapToGrid w:val="0"/>
        <w:spacing w:line="360" w:lineRule="auto"/>
        <w:rPr>
          <w:iCs/>
          <w:sz w:val="24"/>
          <w:szCs w:val="24"/>
        </w:rPr>
      </w:pPr>
      <w:r>
        <w:rPr>
          <w:sz w:val="24"/>
          <w:szCs w:val="24"/>
        </w:rPr>
        <w:t>若本项目不专门面向中小企业采购，是否给予小微企业评审优惠：</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51F50148">
      <w:pPr>
        <w:adjustRightInd w:val="0"/>
        <w:snapToGrid w:val="0"/>
        <w:spacing w:line="360" w:lineRule="auto"/>
        <w:rPr>
          <w:iCs/>
          <w:sz w:val="24"/>
          <w:szCs w:val="24"/>
        </w:rPr>
      </w:pPr>
      <w:r>
        <w:rPr>
          <w:sz w:val="24"/>
          <w:szCs w:val="24"/>
        </w:rPr>
        <w:t>中标（成交）采购标的制造商是否为残疾人福利性单位：</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708EB4F1">
      <w:pPr>
        <w:adjustRightInd w:val="0"/>
        <w:snapToGrid w:val="0"/>
        <w:spacing w:line="360" w:lineRule="auto"/>
        <w:rPr>
          <w:sz w:val="24"/>
          <w:szCs w:val="24"/>
        </w:rPr>
      </w:pPr>
      <w:r>
        <w:rPr>
          <w:sz w:val="24"/>
          <w:szCs w:val="24"/>
        </w:rPr>
        <w:t>中标（成交）采购标的制造商是否为监狱企业：</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3AE9DDB4">
      <w:pPr>
        <w:adjustRightInd w:val="0"/>
        <w:snapToGrid w:val="0"/>
        <w:spacing w:line="360" w:lineRule="auto"/>
        <w:ind w:firstLine="448" w:firstLineChars="200"/>
        <w:rPr>
          <w:sz w:val="24"/>
          <w:szCs w:val="24"/>
        </w:rPr>
      </w:pPr>
      <w:r>
        <w:rPr>
          <w:sz w:val="24"/>
          <w:szCs w:val="24"/>
        </w:rPr>
        <w:t>（</w:t>
      </w:r>
      <w:r>
        <w:rPr>
          <w:sz w:val="24"/>
          <w:szCs w:val="24"/>
          <w:lang w:val="en"/>
        </w:rPr>
        <w:t>7</w:t>
      </w:r>
      <w:r>
        <w:rPr>
          <w:sz w:val="24"/>
          <w:szCs w:val="24"/>
        </w:rPr>
        <w:t>）合同是否分包：</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47F2B9D4">
      <w:pPr>
        <w:adjustRightInd w:val="0"/>
        <w:snapToGrid w:val="0"/>
        <w:spacing w:line="360" w:lineRule="auto"/>
        <w:ind w:firstLine="896" w:firstLineChars="400"/>
        <w:rPr>
          <w:sz w:val="24"/>
          <w:szCs w:val="24"/>
          <w:u w:val="single"/>
        </w:rPr>
      </w:pPr>
      <w:r>
        <w:rPr>
          <w:sz w:val="24"/>
          <w:szCs w:val="24"/>
        </w:rPr>
        <w:t xml:space="preserve"> 分包主要内容：</w:t>
      </w:r>
      <w:r>
        <w:rPr>
          <w:sz w:val="24"/>
          <w:szCs w:val="24"/>
          <w:u w:val="single"/>
        </w:rPr>
        <w:t xml:space="preserve">                                            </w:t>
      </w:r>
    </w:p>
    <w:p w14:paraId="2D57313A">
      <w:pPr>
        <w:adjustRightInd w:val="0"/>
        <w:snapToGrid w:val="0"/>
        <w:spacing w:line="360" w:lineRule="auto"/>
        <w:ind w:firstLine="896" w:firstLineChars="400"/>
        <w:rPr>
          <w:sz w:val="24"/>
          <w:szCs w:val="24"/>
        </w:rPr>
      </w:pPr>
      <w:r>
        <w:rPr>
          <w:sz w:val="24"/>
          <w:szCs w:val="24"/>
        </w:rPr>
        <w:t xml:space="preserve"> 分包供应商/制造商名称（如供应商和制造商不同，请分别填写）：</w:t>
      </w:r>
    </w:p>
    <w:p w14:paraId="140F45BB">
      <w:pPr>
        <w:adjustRightInd w:val="0"/>
        <w:snapToGrid w:val="0"/>
        <w:spacing w:line="360" w:lineRule="auto"/>
        <w:ind w:firstLine="896" w:firstLineChars="400"/>
        <w:rPr>
          <w:sz w:val="24"/>
          <w:szCs w:val="24"/>
          <w:u w:val="single"/>
        </w:rPr>
      </w:pPr>
      <w:r>
        <w:rPr>
          <w:sz w:val="24"/>
          <w:szCs w:val="24"/>
        </w:rPr>
        <w:t xml:space="preserve"> </w:t>
      </w:r>
      <w:r>
        <w:rPr>
          <w:sz w:val="24"/>
          <w:szCs w:val="24"/>
          <w:u w:val="single"/>
        </w:rPr>
        <w:t xml:space="preserve">                                                          </w:t>
      </w:r>
    </w:p>
    <w:p w14:paraId="519ABED8">
      <w:pPr>
        <w:adjustRightInd w:val="0"/>
        <w:snapToGrid w:val="0"/>
        <w:spacing w:line="360" w:lineRule="auto"/>
        <w:ind w:firstLine="896" w:firstLineChars="400"/>
        <w:rPr>
          <w:sz w:val="24"/>
          <w:szCs w:val="24"/>
        </w:rPr>
      </w:pPr>
      <w:r>
        <w:rPr>
          <w:sz w:val="24"/>
          <w:szCs w:val="24"/>
        </w:rPr>
        <w:t xml:space="preserve"> 分包供应商/制造商类型（如果供应商和制造商不同，只填写制造商类型）：</w:t>
      </w:r>
    </w:p>
    <w:p w14:paraId="5210920E">
      <w:pPr>
        <w:adjustRightInd w:val="0"/>
        <w:snapToGrid w:val="0"/>
        <w:spacing w:line="360" w:lineRule="auto"/>
        <w:ind w:firstLine="896" w:firstLineChars="400"/>
        <w:rPr>
          <w:iCs/>
          <w:sz w:val="24"/>
          <w:szCs w:val="24"/>
        </w:rPr>
      </w:pPr>
      <w:r>
        <w:rPr>
          <w:iCs/>
          <w:sz w:val="24"/>
          <w:szCs w:val="24"/>
        </w:rPr>
        <w:t xml:space="preserve"> </w:t>
      </w:r>
      <w:r>
        <w:rPr>
          <w:iCs/>
          <w:sz w:val="24"/>
          <w:szCs w:val="24"/>
        </w:rPr>
        <w:sym w:font="Wingdings" w:char="F0A8"/>
      </w:r>
      <w:r>
        <w:rPr>
          <w:iCs/>
          <w:sz w:val="24"/>
          <w:szCs w:val="24"/>
        </w:rPr>
        <w:t xml:space="preserve">大型企业  </w:t>
      </w:r>
      <w:r>
        <w:rPr>
          <w:iCs/>
          <w:sz w:val="24"/>
          <w:szCs w:val="24"/>
        </w:rPr>
        <w:sym w:font="Wingdings" w:char="F0A8"/>
      </w:r>
      <w:r>
        <w:rPr>
          <w:iCs/>
          <w:sz w:val="24"/>
          <w:szCs w:val="24"/>
        </w:rPr>
        <w:t xml:space="preserve">中型企业  </w:t>
      </w:r>
      <w:r>
        <w:rPr>
          <w:iCs/>
          <w:sz w:val="24"/>
          <w:szCs w:val="24"/>
        </w:rPr>
        <w:sym w:font="Wingdings" w:char="F0A8"/>
      </w:r>
      <w:r>
        <w:rPr>
          <w:iCs/>
          <w:sz w:val="24"/>
          <w:szCs w:val="24"/>
        </w:rPr>
        <w:t xml:space="preserve">小微型企业  </w:t>
      </w:r>
    </w:p>
    <w:p w14:paraId="01197050">
      <w:pPr>
        <w:adjustRightInd w:val="0"/>
        <w:snapToGrid w:val="0"/>
        <w:spacing w:line="360" w:lineRule="auto"/>
        <w:ind w:firstLine="896" w:firstLineChars="400"/>
        <w:rPr>
          <w:rFonts w:eastAsia="华文楷体"/>
          <w:sz w:val="24"/>
          <w:szCs w:val="24"/>
        </w:rPr>
      </w:pPr>
      <w:r>
        <w:rPr>
          <w:iCs/>
          <w:sz w:val="24"/>
          <w:szCs w:val="24"/>
        </w:rPr>
        <w:t xml:space="preserve"> </w:t>
      </w:r>
      <w:r>
        <w:rPr>
          <w:iCs/>
          <w:sz w:val="24"/>
          <w:szCs w:val="24"/>
        </w:rPr>
        <w:sym w:font="Wingdings" w:char="F0A8"/>
      </w:r>
      <w:r>
        <w:rPr>
          <w:iCs/>
          <w:sz w:val="24"/>
          <w:szCs w:val="24"/>
        </w:rPr>
        <w:t xml:space="preserve">残疾人福利性单位 </w:t>
      </w:r>
      <w:r>
        <w:rPr>
          <w:iCs/>
          <w:sz w:val="24"/>
          <w:szCs w:val="24"/>
        </w:rPr>
        <w:sym w:font="Wingdings" w:char="F0A8"/>
      </w:r>
      <w:r>
        <w:rPr>
          <w:iCs/>
          <w:sz w:val="24"/>
          <w:szCs w:val="24"/>
        </w:rPr>
        <w:t xml:space="preserve">监狱企业 </w:t>
      </w:r>
      <w:r>
        <w:rPr>
          <w:iCs/>
          <w:sz w:val="24"/>
          <w:szCs w:val="24"/>
        </w:rPr>
        <w:sym w:font="Wingdings" w:char="F0A8"/>
      </w:r>
      <w:r>
        <w:rPr>
          <w:iCs/>
          <w:sz w:val="24"/>
          <w:szCs w:val="24"/>
        </w:rPr>
        <w:t>其他</w:t>
      </w:r>
    </w:p>
    <w:p w14:paraId="5423616F">
      <w:pPr>
        <w:adjustRightInd w:val="0"/>
        <w:snapToGrid w:val="0"/>
        <w:spacing w:line="360" w:lineRule="auto"/>
        <w:rPr>
          <w:iCs/>
          <w:sz w:val="24"/>
          <w:szCs w:val="24"/>
        </w:rPr>
      </w:pPr>
      <w:r>
        <w:rPr>
          <w:sz w:val="24"/>
          <w:szCs w:val="24"/>
        </w:rPr>
        <w:t xml:space="preserve">    （</w:t>
      </w:r>
      <w:r>
        <w:rPr>
          <w:sz w:val="24"/>
          <w:szCs w:val="24"/>
          <w:lang w:val="en"/>
        </w:rPr>
        <w:t>8</w:t>
      </w:r>
      <w:r>
        <w:rPr>
          <w:sz w:val="24"/>
          <w:szCs w:val="24"/>
        </w:rPr>
        <w:t>）中标（成交）供应商是否为外商投资企业：</w:t>
      </w:r>
      <w:r>
        <w:rPr>
          <w:iCs/>
          <w:sz w:val="24"/>
          <w:szCs w:val="24"/>
        </w:rPr>
        <w:sym w:font="Wingdings" w:char="F0A8"/>
      </w:r>
      <w:r>
        <w:rPr>
          <w:iCs/>
          <w:sz w:val="24"/>
          <w:szCs w:val="24"/>
        </w:rPr>
        <w:t xml:space="preserve">是       </w:t>
      </w:r>
      <w:r>
        <w:rPr>
          <w:iCs/>
          <w:sz w:val="24"/>
          <w:szCs w:val="24"/>
        </w:rPr>
        <w:sym w:font="Wingdings" w:char="F0A8"/>
      </w:r>
      <w:r>
        <w:rPr>
          <w:iCs/>
          <w:sz w:val="24"/>
          <w:szCs w:val="24"/>
        </w:rPr>
        <w:t>否</w:t>
      </w:r>
    </w:p>
    <w:p w14:paraId="34EF4AA5">
      <w:pPr>
        <w:pStyle w:val="54"/>
        <w:tabs>
          <w:tab w:val="left" w:pos="1340"/>
        </w:tabs>
        <w:snapToGrid w:val="0"/>
        <w:spacing w:line="360" w:lineRule="auto"/>
        <w:ind w:firstLine="446"/>
        <w:rPr>
          <w:rFonts w:ascii="Times New Roman" w:hAnsi="Times New Roman" w:eastAsia="宋体" w:cs="Times New Roman"/>
          <w:sz w:val="24"/>
          <w:szCs w:val="24"/>
          <w:u w:val="single"/>
        </w:rPr>
      </w:pPr>
      <w:r>
        <w:rPr>
          <w:rFonts w:ascii="Times New Roman" w:hAnsi="Times New Roman" w:eastAsia="宋体" w:cs="Times New Roman"/>
          <w:sz w:val="24"/>
          <w:szCs w:val="24"/>
        </w:rPr>
        <w:t xml:space="preserve">     外商投资企业类型：</w:t>
      </w:r>
      <w:r>
        <w:rPr>
          <w:rFonts w:ascii="Times New Roman" w:hAnsi="Times New Roman" w:eastAsia="宋体" w:cs="Times New Roman"/>
          <w:iCs/>
          <w:sz w:val="24"/>
          <w:szCs w:val="24"/>
        </w:rPr>
        <w:sym w:font="Wingdings" w:char="F0A8"/>
      </w:r>
      <w:r>
        <w:rPr>
          <w:rFonts w:ascii="Times New Roman" w:hAnsi="Times New Roman" w:eastAsia="宋体" w:cs="Times New Roman"/>
          <w:sz w:val="24"/>
          <w:szCs w:val="24"/>
        </w:rPr>
        <w:t xml:space="preserve">全部由外国投资者投资  </w:t>
      </w:r>
      <w:r>
        <w:rPr>
          <w:rFonts w:ascii="Times New Roman" w:hAnsi="Times New Roman" w:eastAsia="宋体" w:cs="Times New Roman"/>
          <w:iCs/>
          <w:sz w:val="24"/>
          <w:szCs w:val="24"/>
        </w:rPr>
        <w:sym w:font="Wingdings" w:char="F0A8"/>
      </w:r>
      <w:r>
        <w:rPr>
          <w:rFonts w:ascii="Times New Roman" w:hAnsi="Times New Roman" w:eastAsia="宋体" w:cs="Times New Roman"/>
          <w:iCs/>
          <w:sz w:val="24"/>
          <w:szCs w:val="24"/>
        </w:rPr>
        <w:t>部分由外国投资者投资</w:t>
      </w:r>
    </w:p>
    <w:p w14:paraId="6E800556">
      <w:pPr>
        <w:adjustRightInd w:val="0"/>
        <w:snapToGrid w:val="0"/>
        <w:spacing w:line="360" w:lineRule="auto"/>
        <w:ind w:firstLine="448" w:firstLineChars="200"/>
        <w:rPr>
          <w:sz w:val="24"/>
          <w:szCs w:val="24"/>
        </w:rPr>
      </w:pPr>
      <w:r>
        <w:rPr>
          <w:sz w:val="24"/>
          <w:szCs w:val="24"/>
        </w:rPr>
        <w:t>（</w:t>
      </w:r>
      <w:r>
        <w:rPr>
          <w:sz w:val="24"/>
          <w:szCs w:val="24"/>
          <w:lang w:val="en"/>
        </w:rPr>
        <w:t>9</w:t>
      </w:r>
      <w:r>
        <w:rPr>
          <w:sz w:val="24"/>
          <w:szCs w:val="24"/>
        </w:rPr>
        <w:t>）是否涉及进口产品：</w:t>
      </w:r>
    </w:p>
    <w:p w14:paraId="6691A0D2">
      <w:pPr>
        <w:adjustRightInd w:val="0"/>
        <w:snapToGrid w:val="0"/>
        <w:spacing w:line="360" w:lineRule="auto"/>
        <w:ind w:firstLine="896" w:firstLineChars="400"/>
        <w:rPr>
          <w:sz w:val="24"/>
          <w:szCs w:val="24"/>
          <w:u w:val="single"/>
        </w:rPr>
      </w:pPr>
      <w:r>
        <w:rPr>
          <w:sz w:val="24"/>
          <w:szCs w:val="24"/>
        </w:rPr>
        <w:t xml:space="preserve"> </w:t>
      </w:r>
      <w:r>
        <w:rPr>
          <w:sz w:val="24"/>
          <w:szCs w:val="24"/>
        </w:rPr>
        <w:sym w:font="Wingdings" w:char="F0A8"/>
      </w:r>
      <w:r>
        <w:rPr>
          <w:sz w:val="24"/>
          <w:szCs w:val="24"/>
        </w:rPr>
        <w:t>是，《政府采购品目分类目录》底级品目名称：</w:t>
      </w:r>
      <w:r>
        <w:rPr>
          <w:sz w:val="24"/>
          <w:szCs w:val="24"/>
          <w:u w:val="single"/>
        </w:rPr>
        <w:t xml:space="preserve">         </w:t>
      </w:r>
      <w:r>
        <w:rPr>
          <w:sz w:val="24"/>
          <w:szCs w:val="24"/>
        </w:rPr>
        <w:t xml:space="preserve"> 金额：</w:t>
      </w:r>
      <w:r>
        <w:rPr>
          <w:sz w:val="24"/>
          <w:szCs w:val="24"/>
          <w:u w:val="single"/>
        </w:rPr>
        <w:t xml:space="preserve">        </w:t>
      </w:r>
    </w:p>
    <w:p w14:paraId="3EFBA66C">
      <w:pPr>
        <w:adjustRightInd w:val="0"/>
        <w:snapToGrid w:val="0"/>
        <w:spacing w:line="360" w:lineRule="auto"/>
        <w:ind w:firstLine="896" w:firstLineChars="400"/>
        <w:rPr>
          <w:sz w:val="24"/>
          <w:szCs w:val="24"/>
        </w:rPr>
      </w:pPr>
      <w:r>
        <w:rPr>
          <w:sz w:val="24"/>
          <w:szCs w:val="24"/>
        </w:rPr>
        <w:t xml:space="preserve">        国别：</w:t>
      </w:r>
      <w:r>
        <w:rPr>
          <w:sz w:val="24"/>
          <w:szCs w:val="24"/>
          <w:u w:val="single"/>
        </w:rPr>
        <w:t xml:space="preserve">        </w:t>
      </w:r>
      <w:r>
        <w:rPr>
          <w:sz w:val="24"/>
          <w:szCs w:val="24"/>
        </w:rPr>
        <w:t xml:space="preserve"> 品牌：</w:t>
      </w:r>
      <w:r>
        <w:rPr>
          <w:sz w:val="24"/>
          <w:szCs w:val="24"/>
          <w:u w:val="single"/>
        </w:rPr>
        <w:t xml:space="preserve">        </w:t>
      </w:r>
      <w:r>
        <w:rPr>
          <w:sz w:val="24"/>
          <w:szCs w:val="24"/>
        </w:rPr>
        <w:t xml:space="preserve"> 规格型号：</w:t>
      </w:r>
      <w:r>
        <w:rPr>
          <w:sz w:val="24"/>
          <w:szCs w:val="24"/>
          <w:u w:val="single"/>
        </w:rPr>
        <w:t xml:space="preserve">        </w:t>
      </w:r>
      <w:r>
        <w:rPr>
          <w:sz w:val="24"/>
          <w:szCs w:val="24"/>
        </w:rPr>
        <w:t xml:space="preserve">      </w:t>
      </w:r>
    </w:p>
    <w:p w14:paraId="507DE975">
      <w:pPr>
        <w:adjustRightInd w:val="0"/>
        <w:snapToGrid w:val="0"/>
        <w:spacing w:line="360" w:lineRule="auto"/>
        <w:ind w:firstLine="896" w:firstLineChars="400"/>
        <w:rPr>
          <w:sz w:val="24"/>
          <w:szCs w:val="24"/>
        </w:rPr>
      </w:pPr>
      <w:r>
        <w:rPr>
          <w:sz w:val="24"/>
          <w:szCs w:val="24"/>
        </w:rPr>
        <w:t xml:space="preserve"> </w:t>
      </w:r>
      <w:r>
        <w:rPr>
          <w:sz w:val="24"/>
          <w:szCs w:val="24"/>
        </w:rPr>
        <w:sym w:font="Wingdings" w:char="F0A8"/>
      </w:r>
      <w:r>
        <w:rPr>
          <w:sz w:val="24"/>
          <w:szCs w:val="24"/>
        </w:rPr>
        <w:t>否</w:t>
      </w:r>
    </w:p>
    <w:p w14:paraId="3B67448E">
      <w:pPr>
        <w:tabs>
          <w:tab w:val="left" w:pos="740"/>
        </w:tabs>
        <w:adjustRightInd w:val="0"/>
        <w:snapToGrid w:val="0"/>
        <w:spacing w:line="360" w:lineRule="auto"/>
        <w:rPr>
          <w:sz w:val="24"/>
          <w:szCs w:val="24"/>
        </w:rPr>
      </w:pPr>
      <w:r>
        <w:rPr>
          <w:sz w:val="24"/>
          <w:szCs w:val="24"/>
        </w:rPr>
        <w:t xml:space="preserve">    （1</w:t>
      </w:r>
      <w:r>
        <w:rPr>
          <w:sz w:val="24"/>
          <w:szCs w:val="24"/>
          <w:lang w:val="en"/>
        </w:rPr>
        <w:t>0</w:t>
      </w:r>
      <w:r>
        <w:rPr>
          <w:sz w:val="24"/>
          <w:szCs w:val="24"/>
        </w:rPr>
        <w:t>）是否涉及节能产品：</w:t>
      </w:r>
    </w:p>
    <w:p w14:paraId="30D46008">
      <w:pPr>
        <w:tabs>
          <w:tab w:val="left" w:pos="740"/>
        </w:tabs>
        <w:adjustRightInd w:val="0"/>
        <w:snapToGrid w:val="0"/>
        <w:spacing w:line="360" w:lineRule="auto"/>
        <w:rPr>
          <w:iCs/>
          <w:sz w:val="24"/>
          <w:szCs w:val="24"/>
        </w:rPr>
      </w:pPr>
      <w:r>
        <w:rPr>
          <w:sz w:val="24"/>
          <w:szCs w:val="24"/>
        </w:rPr>
        <w:t xml:space="preserve">         </w:t>
      </w:r>
      <w:r>
        <w:rPr>
          <w:sz w:val="24"/>
          <w:szCs w:val="24"/>
        </w:rPr>
        <w:sym w:font="Wingdings" w:char="F0A8"/>
      </w:r>
      <w:r>
        <w:rPr>
          <w:sz w:val="24"/>
          <w:szCs w:val="24"/>
        </w:rPr>
        <w:t>是，《节能产品政府采购品目清单》的底级品目名称：</w:t>
      </w:r>
      <w:r>
        <w:rPr>
          <w:sz w:val="24"/>
          <w:szCs w:val="24"/>
          <w:u w:val="single"/>
        </w:rPr>
        <w:t xml:space="preserve">         </w:t>
      </w:r>
      <w:r>
        <w:rPr>
          <w:iCs/>
          <w:sz w:val="24"/>
          <w:szCs w:val="24"/>
        </w:rPr>
        <w:t xml:space="preserve">     </w:t>
      </w:r>
    </w:p>
    <w:p w14:paraId="1CA29971">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 xml:space="preserve">强制采购       </w:t>
      </w:r>
      <w:r>
        <w:rPr>
          <w:iCs/>
          <w:sz w:val="24"/>
          <w:szCs w:val="24"/>
        </w:rPr>
        <w:sym w:font="Wingdings" w:char="F0A8"/>
      </w:r>
      <w:r>
        <w:rPr>
          <w:iCs/>
          <w:sz w:val="24"/>
          <w:szCs w:val="24"/>
        </w:rPr>
        <w:t xml:space="preserve">优先采购    </w:t>
      </w:r>
    </w:p>
    <w:p w14:paraId="73F7BB9B">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r>
        <w:rPr>
          <w:sz w:val="24"/>
          <w:szCs w:val="24"/>
        </w:rPr>
        <w:t>否</w:t>
      </w:r>
    </w:p>
    <w:p w14:paraId="4CE366B7">
      <w:pPr>
        <w:tabs>
          <w:tab w:val="left" w:pos="740"/>
        </w:tabs>
        <w:adjustRightInd w:val="0"/>
        <w:snapToGrid w:val="0"/>
        <w:spacing w:line="360" w:lineRule="auto"/>
        <w:rPr>
          <w:sz w:val="24"/>
          <w:szCs w:val="24"/>
        </w:rPr>
      </w:pPr>
      <w:r>
        <w:rPr>
          <w:sz w:val="24"/>
          <w:szCs w:val="24"/>
        </w:rPr>
        <w:t xml:space="preserve">          是否涉及环境标志产品：</w:t>
      </w:r>
    </w:p>
    <w:p w14:paraId="76059DF7">
      <w:pPr>
        <w:tabs>
          <w:tab w:val="left" w:pos="740"/>
        </w:tabs>
        <w:adjustRightInd w:val="0"/>
        <w:snapToGrid w:val="0"/>
        <w:spacing w:line="360" w:lineRule="auto"/>
        <w:rPr>
          <w:sz w:val="24"/>
          <w:szCs w:val="24"/>
        </w:rPr>
      </w:pPr>
      <w:r>
        <w:rPr>
          <w:sz w:val="24"/>
          <w:szCs w:val="24"/>
        </w:rPr>
        <w:t xml:space="preserve">         </w:t>
      </w:r>
      <w:r>
        <w:rPr>
          <w:sz w:val="24"/>
          <w:szCs w:val="24"/>
        </w:rPr>
        <w:sym w:font="Wingdings" w:char="F0A8"/>
      </w:r>
      <w:r>
        <w:rPr>
          <w:sz w:val="24"/>
          <w:szCs w:val="24"/>
        </w:rPr>
        <w:t>是，《环境标志产品政府采购品目清单》的底级品目名称：</w:t>
      </w:r>
      <w:r>
        <w:rPr>
          <w:sz w:val="24"/>
          <w:szCs w:val="24"/>
          <w:u w:val="single"/>
        </w:rPr>
        <w:t xml:space="preserve">         </w:t>
      </w:r>
      <w:r>
        <w:rPr>
          <w:iCs/>
          <w:sz w:val="24"/>
          <w:szCs w:val="24"/>
        </w:rPr>
        <w:t xml:space="preserve"> </w:t>
      </w:r>
    </w:p>
    <w:p w14:paraId="209C2605">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 xml:space="preserve">强制采购       </w:t>
      </w:r>
      <w:r>
        <w:rPr>
          <w:iCs/>
          <w:sz w:val="24"/>
          <w:szCs w:val="24"/>
        </w:rPr>
        <w:sym w:font="Wingdings" w:char="F0A8"/>
      </w:r>
      <w:r>
        <w:rPr>
          <w:iCs/>
          <w:sz w:val="24"/>
          <w:szCs w:val="24"/>
        </w:rPr>
        <w:t xml:space="preserve">优先采购    </w:t>
      </w:r>
    </w:p>
    <w:p w14:paraId="5F4DC57F">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r>
        <w:rPr>
          <w:sz w:val="24"/>
          <w:szCs w:val="24"/>
        </w:rPr>
        <w:t>否</w:t>
      </w:r>
    </w:p>
    <w:p w14:paraId="45681FA1">
      <w:pPr>
        <w:pStyle w:val="54"/>
        <w:snapToGrid w:val="0"/>
        <w:spacing w:line="360" w:lineRule="auto"/>
        <w:ind w:firstLine="0" w:firstLineChars="0"/>
        <w:rPr>
          <w:rFonts w:ascii="Times New Roman" w:hAnsi="Times New Roman" w:eastAsia="宋体" w:cs="Times New Roman"/>
          <w:kern w:val="2"/>
          <w:sz w:val="24"/>
          <w:szCs w:val="24"/>
        </w:rPr>
      </w:pPr>
      <w:r>
        <w:rPr>
          <w:rFonts w:ascii="Times New Roman" w:hAnsi="Times New Roman" w:cs="Times New Roman"/>
          <w:sz w:val="24"/>
          <w:szCs w:val="24"/>
        </w:rPr>
        <w:t xml:space="preserve">          </w:t>
      </w:r>
      <w:r>
        <w:rPr>
          <w:rFonts w:ascii="Times New Roman" w:hAnsi="Times New Roman" w:eastAsia="宋体" w:cs="Times New Roman"/>
          <w:kern w:val="2"/>
          <w:sz w:val="24"/>
          <w:szCs w:val="24"/>
        </w:rPr>
        <w:t xml:space="preserve">是否涉及绿色产品： </w:t>
      </w:r>
    </w:p>
    <w:p w14:paraId="29DFC63A">
      <w:pPr>
        <w:pStyle w:val="54"/>
        <w:snapToGrid w:val="0"/>
        <w:spacing w:line="360" w:lineRule="auto"/>
        <w:ind w:firstLine="420" w:firstLineChars="0"/>
        <w:rPr>
          <w:rFonts w:ascii="Times New Roman" w:hAnsi="Times New Roman" w:eastAsia="宋体" w:cs="Times New Roman"/>
          <w:sz w:val="24"/>
          <w:szCs w:val="24"/>
          <w:u w:val="single"/>
        </w:rPr>
      </w:pPr>
      <w:r>
        <w:rPr>
          <w:rFonts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是，绿色产品政府采购相关政策确定的底级品目名称：</w:t>
      </w:r>
      <w:r>
        <w:rPr>
          <w:rFonts w:ascii="Times New Roman" w:hAnsi="Times New Roman" w:eastAsia="宋体" w:cs="Times New Roman"/>
          <w:sz w:val="24"/>
          <w:szCs w:val="24"/>
          <w:u w:val="single"/>
        </w:rPr>
        <w:t xml:space="preserve">         </w:t>
      </w:r>
    </w:p>
    <w:p w14:paraId="503617ED">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 xml:space="preserve">强制采购       </w:t>
      </w:r>
      <w:r>
        <w:rPr>
          <w:iCs/>
          <w:sz w:val="24"/>
          <w:szCs w:val="24"/>
        </w:rPr>
        <w:sym w:font="Wingdings" w:char="F0A8"/>
      </w:r>
      <w:r>
        <w:rPr>
          <w:iCs/>
          <w:sz w:val="24"/>
          <w:szCs w:val="24"/>
        </w:rPr>
        <w:t xml:space="preserve">优先采购    </w:t>
      </w:r>
    </w:p>
    <w:p w14:paraId="427AF6A1">
      <w:pPr>
        <w:pStyle w:val="54"/>
        <w:snapToGrid w:val="0"/>
        <w:spacing w:line="360" w:lineRule="auto"/>
        <w:ind w:firstLine="420" w:firstLineChars="0"/>
        <w:rPr>
          <w:rFonts w:ascii="Times New Roman" w:hAnsi="Times New Roman" w:cs="Times New Roman"/>
          <w:sz w:val="24"/>
          <w:szCs w:val="24"/>
        </w:rPr>
      </w:pPr>
      <w:r>
        <w:rPr>
          <w:rFonts w:ascii="Times New Roman" w:hAnsi="Times New Roman" w:eastAsia="宋体" w:cs="Times New Roman"/>
          <w:kern w:val="2"/>
          <w:sz w:val="24"/>
          <w:szCs w:val="24"/>
        </w:rPr>
        <w:t xml:space="preserve">     </w:t>
      </w:r>
      <w:r>
        <w:rPr>
          <w:rFonts w:ascii="Times New Roman" w:hAnsi="Times New Roman" w:eastAsia="宋体" w:cs="Times New Roman"/>
          <w:kern w:val="2"/>
          <w:sz w:val="24"/>
          <w:szCs w:val="24"/>
        </w:rPr>
        <w:sym w:font="Wingdings" w:char="F0A8"/>
      </w:r>
      <w:r>
        <w:rPr>
          <w:rFonts w:ascii="Times New Roman" w:hAnsi="Times New Roman" w:eastAsia="宋体" w:cs="Times New Roman"/>
          <w:kern w:val="2"/>
          <w:sz w:val="24"/>
          <w:szCs w:val="24"/>
        </w:rPr>
        <w:t>否</w:t>
      </w:r>
    </w:p>
    <w:p w14:paraId="51927624">
      <w:pPr>
        <w:adjustRightInd w:val="0"/>
        <w:snapToGrid w:val="0"/>
        <w:spacing w:line="360" w:lineRule="auto"/>
        <w:rPr>
          <w:sz w:val="24"/>
          <w:szCs w:val="24"/>
        </w:rPr>
      </w:pPr>
      <w:r>
        <w:rPr>
          <w:sz w:val="24"/>
          <w:szCs w:val="24"/>
        </w:rPr>
        <w:t xml:space="preserve">    （1</w:t>
      </w:r>
      <w:r>
        <w:rPr>
          <w:sz w:val="24"/>
          <w:szCs w:val="24"/>
          <w:lang w:val="en"/>
        </w:rPr>
        <w:t>1</w:t>
      </w:r>
      <w:r>
        <w:rPr>
          <w:sz w:val="24"/>
          <w:szCs w:val="24"/>
        </w:rPr>
        <w:t>）涉及商品包装和快递包装的，是否参考《商品包装政府采购需求标准（试行）》、《快递包装政府采购需求标准（试行）》明确产品及相关快递服务的具体包装要求：</w:t>
      </w:r>
    </w:p>
    <w:p w14:paraId="72F6706A">
      <w:pPr>
        <w:adjustRightInd w:val="0"/>
        <w:snapToGrid w:val="0"/>
        <w:spacing w:line="360" w:lineRule="auto"/>
        <w:ind w:firstLine="896" w:firstLineChars="400"/>
        <w:rPr>
          <w:sz w:val="24"/>
          <w:szCs w:val="24"/>
        </w:rPr>
      </w:pPr>
      <w:r>
        <w:rPr>
          <w:sz w:val="24"/>
          <w:szCs w:val="24"/>
        </w:rPr>
        <w:sym w:font="Wingdings" w:char="F0A8"/>
      </w:r>
      <w:r>
        <w:rPr>
          <w:sz w:val="24"/>
          <w:szCs w:val="24"/>
        </w:rPr>
        <w:t xml:space="preserve">是       </w:t>
      </w:r>
      <w:r>
        <w:rPr>
          <w:sz w:val="24"/>
          <w:szCs w:val="24"/>
        </w:rPr>
        <w:sym w:font="Wingdings" w:char="F0A8"/>
      </w:r>
      <w:r>
        <w:rPr>
          <w:sz w:val="24"/>
          <w:szCs w:val="24"/>
        </w:rPr>
        <w:t xml:space="preserve">否      </w:t>
      </w:r>
      <w:r>
        <w:rPr>
          <w:sz w:val="24"/>
          <w:szCs w:val="24"/>
        </w:rPr>
        <w:sym w:font="Wingdings" w:char="F0A8"/>
      </w:r>
      <w:r>
        <w:rPr>
          <w:sz w:val="24"/>
          <w:szCs w:val="24"/>
        </w:rPr>
        <w:t>不涉及</w:t>
      </w:r>
    </w:p>
    <w:p w14:paraId="2212C53D">
      <w:pPr>
        <w:numPr>
          <w:ilvl w:val="0"/>
          <w:numId w:val="2"/>
        </w:numPr>
        <w:adjustRightInd w:val="0"/>
        <w:snapToGrid w:val="0"/>
        <w:spacing w:line="360" w:lineRule="auto"/>
        <w:ind w:firstLine="448" w:firstLineChars="200"/>
        <w:rPr>
          <w:b/>
          <w:sz w:val="24"/>
          <w:szCs w:val="24"/>
        </w:rPr>
      </w:pPr>
      <w:r>
        <w:rPr>
          <w:b/>
          <w:sz w:val="24"/>
          <w:szCs w:val="24"/>
        </w:rPr>
        <w:t>合同金额</w:t>
      </w:r>
    </w:p>
    <w:p w14:paraId="41A2040E">
      <w:pPr>
        <w:adjustRightInd w:val="0"/>
        <w:snapToGrid w:val="0"/>
        <w:spacing w:line="360" w:lineRule="auto"/>
        <w:ind w:firstLine="448" w:firstLineChars="200"/>
        <w:rPr>
          <w:sz w:val="24"/>
          <w:szCs w:val="24"/>
        </w:rPr>
      </w:pPr>
      <w:r>
        <w:rPr>
          <w:sz w:val="24"/>
          <w:szCs w:val="24"/>
        </w:rPr>
        <w:t>（1）合同金额小写：</w:t>
      </w:r>
      <w:r>
        <w:rPr>
          <w:sz w:val="24"/>
          <w:szCs w:val="24"/>
          <w:u w:val="single"/>
        </w:rPr>
        <w:t xml:space="preserve">                           </w:t>
      </w:r>
    </w:p>
    <w:p w14:paraId="4197ACCC">
      <w:pPr>
        <w:adjustRightInd w:val="0"/>
        <w:snapToGrid w:val="0"/>
        <w:spacing w:line="360" w:lineRule="auto"/>
        <w:rPr>
          <w:sz w:val="24"/>
          <w:szCs w:val="24"/>
          <w:u w:val="single"/>
        </w:rPr>
      </w:pPr>
      <w:r>
        <w:rPr>
          <w:sz w:val="24"/>
          <w:szCs w:val="24"/>
        </w:rPr>
        <w:t xml:space="preserve">                 大写：</w:t>
      </w:r>
      <w:r>
        <w:rPr>
          <w:sz w:val="24"/>
          <w:szCs w:val="24"/>
          <w:u w:val="single"/>
        </w:rPr>
        <w:t xml:space="preserve">                           </w:t>
      </w:r>
    </w:p>
    <w:p w14:paraId="71E91B94">
      <w:pPr>
        <w:adjustRightInd w:val="0"/>
        <w:snapToGrid w:val="0"/>
        <w:spacing w:line="360" w:lineRule="auto"/>
        <w:rPr>
          <w:sz w:val="24"/>
          <w:szCs w:val="24"/>
        </w:rPr>
      </w:pPr>
      <w:r>
        <w:rPr>
          <w:sz w:val="24"/>
          <w:szCs w:val="24"/>
        </w:rPr>
        <w:t xml:space="preserve">         分包金额（如有）小写：</w:t>
      </w:r>
      <w:r>
        <w:rPr>
          <w:sz w:val="24"/>
          <w:szCs w:val="24"/>
          <w:u w:val="single"/>
        </w:rPr>
        <w:t xml:space="preserve">                   </w:t>
      </w:r>
    </w:p>
    <w:p w14:paraId="2324CB7E">
      <w:pPr>
        <w:adjustRightInd w:val="0"/>
        <w:snapToGrid w:val="0"/>
        <w:spacing w:line="360" w:lineRule="auto"/>
        <w:rPr>
          <w:sz w:val="24"/>
          <w:szCs w:val="24"/>
          <w:u w:val="single"/>
        </w:rPr>
      </w:pPr>
      <w:r>
        <w:rPr>
          <w:sz w:val="24"/>
          <w:szCs w:val="24"/>
        </w:rPr>
        <w:t xml:space="preserve">                  大写：</w:t>
      </w:r>
      <w:r>
        <w:rPr>
          <w:sz w:val="24"/>
          <w:szCs w:val="24"/>
          <w:u w:val="single"/>
        </w:rPr>
        <w:t xml:space="preserve">                       </w:t>
      </w:r>
    </w:p>
    <w:p w14:paraId="18765CD1">
      <w:pPr>
        <w:adjustRightInd w:val="0"/>
        <w:snapToGrid w:val="0"/>
        <w:spacing w:line="360" w:lineRule="auto"/>
        <w:rPr>
          <w:sz w:val="24"/>
          <w:szCs w:val="24"/>
        </w:rPr>
      </w:pPr>
      <w:r>
        <w:rPr>
          <w:sz w:val="24"/>
          <w:szCs w:val="24"/>
        </w:rPr>
        <w:t xml:space="preserve">    （注：固定单价合同应填写单价和最高限价）</w:t>
      </w:r>
    </w:p>
    <w:p w14:paraId="3F149056">
      <w:pPr>
        <w:adjustRightInd w:val="0"/>
        <w:snapToGrid w:val="0"/>
        <w:spacing w:line="360" w:lineRule="auto"/>
        <w:rPr>
          <w:sz w:val="24"/>
          <w:szCs w:val="24"/>
        </w:rPr>
      </w:pPr>
      <w:r>
        <w:rPr>
          <w:sz w:val="24"/>
          <w:szCs w:val="24"/>
        </w:rPr>
        <w:t xml:space="preserve">    （2）合同定价方式（采用组合定价方式的，可以勾选多项）：</w:t>
      </w:r>
    </w:p>
    <w:p w14:paraId="430D5DFF">
      <w:pPr>
        <w:adjustRightInd w:val="0"/>
        <w:snapToGrid w:val="0"/>
        <w:spacing w:line="360" w:lineRule="auto"/>
        <w:ind w:firstLine="448" w:firstLineChars="200"/>
        <w:rPr>
          <w:sz w:val="24"/>
          <w:szCs w:val="24"/>
        </w:rPr>
      </w:pPr>
      <w:r>
        <w:rPr>
          <w:iCs/>
          <w:sz w:val="24"/>
          <w:szCs w:val="24"/>
        </w:rPr>
        <w:t xml:space="preserve">  </w:t>
      </w:r>
      <w:r>
        <w:rPr>
          <w:iCs/>
          <w:sz w:val="24"/>
          <w:szCs w:val="24"/>
        </w:rPr>
        <w:sym w:font="Wingdings" w:char="F0A8"/>
      </w:r>
      <w:r>
        <w:rPr>
          <w:iCs/>
          <w:sz w:val="24"/>
          <w:szCs w:val="24"/>
        </w:rPr>
        <w:t xml:space="preserve">固定总价 </w:t>
      </w:r>
      <w:r>
        <w:rPr>
          <w:iCs/>
          <w:sz w:val="24"/>
          <w:szCs w:val="24"/>
        </w:rPr>
        <w:sym w:font="Wingdings" w:char="F0A8"/>
      </w:r>
      <w:r>
        <w:rPr>
          <w:iCs/>
          <w:sz w:val="24"/>
          <w:szCs w:val="24"/>
        </w:rPr>
        <w:t xml:space="preserve">固定单价 </w:t>
      </w:r>
      <w:r>
        <w:rPr>
          <w:iCs/>
          <w:sz w:val="24"/>
          <w:szCs w:val="24"/>
        </w:rPr>
        <w:sym w:font="Wingdings" w:char="F0A8"/>
      </w:r>
      <w:r>
        <w:rPr>
          <w:iCs/>
          <w:sz w:val="24"/>
          <w:szCs w:val="24"/>
        </w:rPr>
        <w:t xml:space="preserve">固定费率 </w:t>
      </w:r>
      <w:r>
        <w:rPr>
          <w:iCs/>
          <w:sz w:val="24"/>
          <w:szCs w:val="24"/>
        </w:rPr>
        <w:sym w:font="Wingdings" w:char="F0A8"/>
      </w:r>
      <w:r>
        <w:rPr>
          <w:iCs/>
          <w:sz w:val="24"/>
          <w:szCs w:val="24"/>
        </w:rPr>
        <w:t xml:space="preserve">成本补偿 </w:t>
      </w:r>
      <w:r>
        <w:rPr>
          <w:iCs/>
          <w:sz w:val="24"/>
          <w:szCs w:val="24"/>
        </w:rPr>
        <w:sym w:font="Wingdings" w:char="F0A8"/>
      </w:r>
      <w:r>
        <w:rPr>
          <w:iCs/>
          <w:sz w:val="24"/>
          <w:szCs w:val="24"/>
        </w:rPr>
        <w:t xml:space="preserve">绩效激励 </w:t>
      </w:r>
      <w:r>
        <w:rPr>
          <w:iCs/>
          <w:sz w:val="24"/>
          <w:szCs w:val="24"/>
        </w:rPr>
        <w:sym w:font="Wingdings" w:char="F0A8"/>
      </w:r>
      <w:r>
        <w:rPr>
          <w:iCs/>
          <w:sz w:val="24"/>
          <w:szCs w:val="24"/>
        </w:rPr>
        <w:t>其他</w:t>
      </w:r>
      <w:r>
        <w:rPr>
          <w:sz w:val="24"/>
          <w:szCs w:val="24"/>
          <w:u w:val="single"/>
        </w:rPr>
        <w:t xml:space="preserve">       </w:t>
      </w:r>
    </w:p>
    <w:p w14:paraId="08DD4183">
      <w:pPr>
        <w:pStyle w:val="53"/>
        <w:adjustRightInd w:val="0"/>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（3）付款方式（按项目实际勾选填写）：</w:t>
      </w:r>
    </w:p>
    <w:p w14:paraId="572190DB">
      <w:pPr>
        <w:adjustRightInd w:val="0"/>
        <w:snapToGrid w:val="0"/>
        <w:spacing w:line="360" w:lineRule="auto"/>
        <w:ind w:firstLine="672" w:firstLineChars="300"/>
        <w:rPr>
          <w:sz w:val="24"/>
          <w:szCs w:val="24"/>
          <w:u w:val="single"/>
        </w:rPr>
      </w:pPr>
      <w:r>
        <w:rPr>
          <w:sz w:val="24"/>
          <w:szCs w:val="24"/>
        </w:rPr>
        <w:sym w:font="Wingdings" w:char="F0A8"/>
      </w:r>
      <w:r>
        <w:rPr>
          <w:sz w:val="24"/>
          <w:szCs w:val="24"/>
        </w:rPr>
        <w:t>全额付款：</w:t>
      </w:r>
      <w:r>
        <w:rPr>
          <w:sz w:val="24"/>
          <w:szCs w:val="24"/>
          <w:u w:val="single"/>
        </w:rPr>
        <w:t xml:space="preserve">     （应明确一次性支付合同款项的条件）                    </w:t>
      </w:r>
    </w:p>
    <w:p w14:paraId="6E187093">
      <w:pPr>
        <w:adjustRightInd w:val="0"/>
        <w:snapToGrid w:val="0"/>
        <w:spacing w:line="360" w:lineRule="auto"/>
        <w:ind w:firstLine="672" w:firstLineChars="300"/>
        <w:rPr>
          <w:sz w:val="24"/>
          <w:szCs w:val="24"/>
        </w:rPr>
      </w:pPr>
      <w:r>
        <w:rPr>
          <w:sz w:val="24"/>
          <w:szCs w:val="24"/>
        </w:rPr>
        <w:sym w:font="Wingdings" w:char="F0A8"/>
      </w:r>
      <w:r>
        <w:rPr>
          <w:sz w:val="24"/>
          <w:szCs w:val="24"/>
        </w:rPr>
        <w:t>分期付款：</w:t>
      </w:r>
      <w:r>
        <w:rPr>
          <w:sz w:val="24"/>
          <w:szCs w:val="24"/>
          <w:u w:val="single"/>
        </w:rPr>
        <w:t xml:space="preserve">  （应明确分期支付合同款项的各期比例和支付条件，各期支付条件应与分期履约验收情况挂钩） </w:t>
      </w:r>
      <w:r>
        <w:rPr>
          <w:sz w:val="24"/>
          <w:szCs w:val="24"/>
        </w:rPr>
        <w:t>，其中涉及预付款的：</w:t>
      </w:r>
      <w:r>
        <w:rPr>
          <w:sz w:val="24"/>
          <w:szCs w:val="24"/>
          <w:u w:val="single"/>
        </w:rPr>
        <w:t xml:space="preserve"> （应明确预付款的支付比例和支付条件） </w:t>
      </w:r>
    </w:p>
    <w:p w14:paraId="1747B6FE">
      <w:pPr>
        <w:adjustRightInd w:val="0"/>
        <w:snapToGrid w:val="0"/>
        <w:spacing w:line="360" w:lineRule="auto"/>
        <w:ind w:firstLine="672" w:firstLineChars="300"/>
        <w:rPr>
          <w:sz w:val="24"/>
          <w:szCs w:val="24"/>
          <w:u w:val="single"/>
        </w:rPr>
      </w:pPr>
      <w:r>
        <w:rPr>
          <w:sz w:val="24"/>
          <w:szCs w:val="24"/>
        </w:rPr>
        <w:sym w:font="Wingdings" w:char="F0A8"/>
      </w:r>
      <w:r>
        <w:rPr>
          <w:sz w:val="24"/>
          <w:szCs w:val="24"/>
        </w:rPr>
        <w:t>成本补偿：</w:t>
      </w:r>
      <w:r>
        <w:rPr>
          <w:sz w:val="24"/>
          <w:szCs w:val="24"/>
          <w:u w:val="single"/>
        </w:rPr>
        <w:t xml:space="preserve">      （应明确按照成本补偿方式的支付方式和支付条件）   </w:t>
      </w:r>
    </w:p>
    <w:p w14:paraId="7DDEC286">
      <w:pPr>
        <w:adjustRightInd w:val="0"/>
        <w:snapToGrid w:val="0"/>
        <w:spacing w:line="360" w:lineRule="auto"/>
        <w:ind w:firstLine="672" w:firstLineChars="300"/>
        <w:rPr>
          <w:sz w:val="24"/>
          <w:szCs w:val="24"/>
        </w:rPr>
      </w:pPr>
      <w:r>
        <w:rPr>
          <w:sz w:val="24"/>
          <w:szCs w:val="24"/>
        </w:rPr>
        <w:sym w:font="Wingdings" w:char="F0A8"/>
      </w:r>
      <w:r>
        <w:rPr>
          <w:sz w:val="24"/>
          <w:szCs w:val="24"/>
        </w:rPr>
        <w:t>绩效激励：</w:t>
      </w:r>
      <w:r>
        <w:rPr>
          <w:sz w:val="24"/>
          <w:szCs w:val="24"/>
          <w:u w:val="single"/>
        </w:rPr>
        <w:t xml:space="preserve">      （应明确按照绩效激励方式的支付方式和支付条件）   </w:t>
      </w:r>
    </w:p>
    <w:p w14:paraId="3D95362A">
      <w:pPr>
        <w:numPr>
          <w:ilvl w:val="0"/>
          <w:numId w:val="2"/>
        </w:numPr>
        <w:adjustRightInd w:val="0"/>
        <w:snapToGrid w:val="0"/>
        <w:spacing w:line="360" w:lineRule="auto"/>
        <w:ind w:firstLine="448" w:firstLineChars="200"/>
        <w:rPr>
          <w:b/>
          <w:sz w:val="24"/>
          <w:szCs w:val="24"/>
          <w:u w:val="single"/>
        </w:rPr>
      </w:pPr>
      <w:r>
        <w:rPr>
          <w:b/>
          <w:sz w:val="24"/>
          <w:szCs w:val="24"/>
        </w:rPr>
        <w:t>合同履行</w:t>
      </w:r>
    </w:p>
    <w:p w14:paraId="4C1A79EE">
      <w:pPr>
        <w:adjustRightInd w:val="0"/>
        <w:snapToGrid w:val="0"/>
        <w:spacing w:line="360" w:lineRule="auto"/>
        <w:ind w:firstLine="448" w:firstLineChars="200"/>
        <w:rPr>
          <w:sz w:val="24"/>
          <w:szCs w:val="24"/>
        </w:rPr>
      </w:pPr>
      <w:r>
        <w:rPr>
          <w:sz w:val="24"/>
          <w:szCs w:val="24"/>
        </w:rPr>
        <w:t>（1）起始日期：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日，完成日期：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14:paraId="06C29030">
      <w:pPr>
        <w:adjustRightInd w:val="0"/>
        <w:snapToGrid w:val="0"/>
        <w:spacing w:line="360" w:lineRule="auto"/>
        <w:ind w:firstLine="448" w:firstLineChars="200"/>
        <w:rPr>
          <w:sz w:val="24"/>
          <w:szCs w:val="24"/>
          <w:u w:val="single"/>
        </w:rPr>
      </w:pPr>
      <w:r>
        <w:rPr>
          <w:sz w:val="24"/>
          <w:szCs w:val="24"/>
        </w:rPr>
        <w:t>（2）履约地点</w:t>
      </w:r>
      <w:r>
        <w:rPr>
          <w:bCs/>
          <w:sz w:val="24"/>
          <w:szCs w:val="24"/>
        </w:rPr>
        <w:t>：</w:t>
      </w:r>
      <w:r>
        <w:rPr>
          <w:sz w:val="24"/>
          <w:szCs w:val="24"/>
          <w:u w:val="single"/>
        </w:rPr>
        <w:t xml:space="preserve">                             </w:t>
      </w:r>
    </w:p>
    <w:p w14:paraId="019E6A95">
      <w:pPr>
        <w:adjustRightInd w:val="0"/>
        <w:snapToGrid w:val="0"/>
        <w:spacing w:line="360" w:lineRule="auto"/>
        <w:ind w:firstLine="448" w:firstLineChars="200"/>
        <w:rPr>
          <w:sz w:val="24"/>
          <w:szCs w:val="24"/>
        </w:rPr>
      </w:pPr>
      <w:r>
        <w:rPr>
          <w:bCs/>
          <w:sz w:val="24"/>
          <w:szCs w:val="24"/>
        </w:rPr>
        <w:t>（3）履约担保：</w:t>
      </w:r>
      <w:r>
        <w:rPr>
          <w:sz w:val="24"/>
          <w:szCs w:val="24"/>
        </w:rPr>
        <w:t>是否收取履约保证金：</w:t>
      </w:r>
      <w:r>
        <w:rPr>
          <w:sz w:val="24"/>
          <w:szCs w:val="24"/>
        </w:rPr>
        <w:sym w:font="Wingdings" w:char="F0A8"/>
      </w:r>
      <w:r>
        <w:rPr>
          <w:sz w:val="24"/>
          <w:szCs w:val="24"/>
        </w:rPr>
        <w:t xml:space="preserve">是    </w:t>
      </w:r>
      <w:r>
        <w:rPr>
          <w:sz w:val="24"/>
          <w:szCs w:val="24"/>
        </w:rPr>
        <w:sym w:font="Wingdings" w:char="F0A8"/>
      </w:r>
      <w:r>
        <w:rPr>
          <w:sz w:val="24"/>
          <w:szCs w:val="24"/>
        </w:rPr>
        <w:t>否</w:t>
      </w:r>
    </w:p>
    <w:p w14:paraId="1824AF51">
      <w:pPr>
        <w:pStyle w:val="54"/>
        <w:snapToGrid w:val="0"/>
        <w:spacing w:line="360" w:lineRule="auto"/>
        <w:ind w:firstLine="446"/>
        <w:rPr>
          <w:rFonts w:ascii="Times New Roman" w:hAnsi="Times New Roman" w:eastAsia="宋体" w:cs="Times New Roman"/>
          <w:sz w:val="24"/>
          <w:szCs w:val="24"/>
        </w:rPr>
      </w:pPr>
      <w:r>
        <w:rPr>
          <w:rFonts w:ascii="Times New Roman" w:hAnsi="Times New Roman" w:cs="Times New Roman"/>
          <w:bCs/>
          <w:sz w:val="24"/>
          <w:szCs w:val="24"/>
        </w:rPr>
        <w:t xml:space="preserve">  </w:t>
      </w:r>
      <w:r>
        <w:rPr>
          <w:rFonts w:ascii="Times New Roman" w:hAnsi="Times New Roman" w:eastAsia="宋体" w:cs="Times New Roman"/>
          <w:sz w:val="24"/>
          <w:szCs w:val="24"/>
        </w:rPr>
        <w:t xml:space="preserve">  收取履约保证金形式：</w:t>
      </w:r>
      <w:r>
        <w:rPr>
          <w:rFonts w:ascii="Times New Roman" w:hAnsi="Times New Roman" w:eastAsia="宋体" w:cs="Times New Roman"/>
          <w:bCs/>
          <w:sz w:val="24"/>
          <w:szCs w:val="24"/>
          <w:u w:val="single"/>
        </w:rPr>
        <w:t xml:space="preserve">                            </w:t>
      </w:r>
    </w:p>
    <w:p w14:paraId="18F3B196">
      <w:pPr>
        <w:pStyle w:val="54"/>
        <w:snapToGrid w:val="0"/>
        <w:spacing w:line="360" w:lineRule="auto"/>
        <w:ind w:firstLine="446"/>
        <w:rPr>
          <w:rFonts w:ascii="Times New Roman" w:hAnsi="Times New Roman" w:eastAsia="宋体" w:cs="Times New Roman"/>
          <w:sz w:val="24"/>
          <w:szCs w:val="24"/>
        </w:rPr>
      </w:pPr>
      <w:r>
        <w:rPr>
          <w:rFonts w:ascii="Times New Roman" w:hAnsi="Times New Roman" w:eastAsia="宋体" w:cs="Times New Roman"/>
          <w:sz w:val="24"/>
          <w:szCs w:val="24"/>
        </w:rPr>
        <w:t xml:space="preserve">    收取履约保证金金额：</w:t>
      </w:r>
      <w:r>
        <w:rPr>
          <w:rFonts w:ascii="Times New Roman" w:hAnsi="Times New Roman" w:eastAsia="宋体" w:cs="Times New Roman"/>
          <w:bCs/>
          <w:sz w:val="24"/>
          <w:szCs w:val="24"/>
          <w:u w:val="single"/>
        </w:rPr>
        <w:t xml:space="preserve">                            </w:t>
      </w:r>
    </w:p>
    <w:p w14:paraId="051B6677">
      <w:pPr>
        <w:adjustRightInd w:val="0"/>
        <w:snapToGrid w:val="0"/>
        <w:spacing w:line="360" w:lineRule="auto"/>
        <w:ind w:firstLine="448" w:firstLineChars="200"/>
        <w:rPr>
          <w:sz w:val="24"/>
          <w:szCs w:val="24"/>
        </w:rPr>
      </w:pPr>
      <w:r>
        <w:rPr>
          <w:bCs/>
          <w:sz w:val="24"/>
          <w:szCs w:val="24"/>
        </w:rPr>
        <w:t xml:space="preserve">    履约担保期限：</w:t>
      </w:r>
      <w:r>
        <w:rPr>
          <w:bCs/>
          <w:sz w:val="24"/>
          <w:szCs w:val="24"/>
          <w:u w:val="single"/>
        </w:rPr>
        <w:t xml:space="preserve">                                  </w:t>
      </w:r>
    </w:p>
    <w:p w14:paraId="7D699347">
      <w:pPr>
        <w:adjustRightInd w:val="0"/>
        <w:snapToGrid w:val="0"/>
        <w:spacing w:line="360" w:lineRule="auto"/>
        <w:ind w:firstLine="448" w:firstLineChars="200"/>
        <w:rPr>
          <w:bCs/>
          <w:sz w:val="24"/>
          <w:szCs w:val="24"/>
        </w:rPr>
      </w:pPr>
      <w:r>
        <w:rPr>
          <w:bCs/>
          <w:sz w:val="24"/>
          <w:szCs w:val="24"/>
        </w:rPr>
        <w:t>（4）分期履行要求：</w:t>
      </w:r>
      <w:r>
        <w:rPr>
          <w:bCs/>
          <w:sz w:val="24"/>
          <w:szCs w:val="24"/>
          <w:u w:val="single"/>
        </w:rPr>
        <w:t xml:space="preserve">                                                        </w:t>
      </w:r>
    </w:p>
    <w:p w14:paraId="2704B055">
      <w:pPr>
        <w:adjustRightInd w:val="0"/>
        <w:snapToGrid w:val="0"/>
        <w:spacing w:line="360" w:lineRule="auto"/>
        <w:ind w:firstLine="448" w:firstLineChars="200"/>
        <w:rPr>
          <w:sz w:val="24"/>
          <w:szCs w:val="24"/>
          <w:u w:val="single"/>
        </w:rPr>
      </w:pPr>
      <w:r>
        <w:rPr>
          <w:bCs/>
          <w:sz w:val="24"/>
          <w:szCs w:val="24"/>
        </w:rPr>
        <w:t>（5）风险处置措施和替代方案：</w:t>
      </w:r>
      <w:r>
        <w:rPr>
          <w:color w:val="0000FF"/>
          <w:sz w:val="24"/>
          <w:szCs w:val="24"/>
          <w:u w:val="single"/>
        </w:rPr>
        <w:t xml:space="preserve"> </w:t>
      </w:r>
      <w:r>
        <w:rPr>
          <w:color w:val="000000" w:themeColor="text1"/>
          <w:sz w:val="24"/>
          <w:szCs w:val="24"/>
          <w:u w:val="single"/>
          <w14:textFill>
            <w14:solidFill>
              <w14:schemeClr w14:val="tx1"/>
            </w14:solidFill>
          </w14:textFill>
        </w:rPr>
        <w:t xml:space="preserve">              </w:t>
      </w:r>
      <w:r>
        <w:rPr>
          <w:sz w:val="24"/>
          <w:szCs w:val="24"/>
          <w:u w:val="single"/>
        </w:rPr>
        <w:t xml:space="preserve">                                                </w:t>
      </w:r>
    </w:p>
    <w:p w14:paraId="507F0591">
      <w:pPr>
        <w:numPr>
          <w:ilvl w:val="0"/>
          <w:numId w:val="2"/>
        </w:numPr>
        <w:adjustRightInd w:val="0"/>
        <w:snapToGrid w:val="0"/>
        <w:spacing w:line="360" w:lineRule="auto"/>
        <w:ind w:firstLine="448" w:firstLineChars="200"/>
        <w:rPr>
          <w:b/>
          <w:sz w:val="24"/>
          <w:szCs w:val="24"/>
        </w:rPr>
      </w:pPr>
      <w:r>
        <w:rPr>
          <w:b/>
          <w:sz w:val="24"/>
          <w:szCs w:val="24"/>
        </w:rPr>
        <w:t>合同验收</w:t>
      </w:r>
    </w:p>
    <w:p w14:paraId="705A239D">
      <w:pPr>
        <w:numPr>
          <w:ilvl w:val="0"/>
          <w:numId w:val="4"/>
        </w:numPr>
        <w:adjustRightInd w:val="0"/>
        <w:snapToGrid w:val="0"/>
        <w:spacing w:line="360" w:lineRule="auto"/>
        <w:ind w:firstLine="448" w:firstLineChars="200"/>
        <w:rPr>
          <w:bCs/>
          <w:sz w:val="24"/>
          <w:szCs w:val="24"/>
        </w:rPr>
      </w:pPr>
      <w:r>
        <w:rPr>
          <w:bCs/>
          <w:sz w:val="24"/>
          <w:szCs w:val="24"/>
        </w:rPr>
        <w:t>验收组织方式：</w:t>
      </w:r>
      <w:r>
        <w:rPr>
          <w:sz w:val="24"/>
          <w:szCs w:val="24"/>
        </w:rPr>
        <w:sym w:font="Wingdings" w:char="F0A8"/>
      </w:r>
      <w:r>
        <w:rPr>
          <w:bCs/>
          <w:sz w:val="24"/>
          <w:szCs w:val="24"/>
        </w:rPr>
        <w:t xml:space="preserve">自行组织 </w:t>
      </w:r>
      <w:r>
        <w:rPr>
          <w:sz w:val="24"/>
          <w:szCs w:val="24"/>
        </w:rPr>
        <w:sym w:font="Wingdings" w:char="F0A8"/>
      </w:r>
      <w:r>
        <w:rPr>
          <w:bCs/>
          <w:sz w:val="24"/>
          <w:szCs w:val="24"/>
        </w:rPr>
        <w:t>委托第三方组织</w:t>
      </w:r>
    </w:p>
    <w:p w14:paraId="5A9B7BF7">
      <w:pPr>
        <w:adjustRightInd w:val="0"/>
        <w:snapToGrid w:val="0"/>
        <w:spacing w:line="360" w:lineRule="auto"/>
        <w:rPr>
          <w:bCs/>
          <w:sz w:val="24"/>
          <w:szCs w:val="24"/>
        </w:rPr>
      </w:pPr>
      <w:r>
        <w:rPr>
          <w:bCs/>
          <w:sz w:val="24"/>
          <w:szCs w:val="24"/>
        </w:rPr>
        <w:t xml:space="preserve">         验收主体：</w:t>
      </w:r>
      <w:r>
        <w:rPr>
          <w:bCs/>
          <w:sz w:val="24"/>
          <w:szCs w:val="24"/>
          <w:u w:val="single"/>
        </w:rPr>
        <w:t xml:space="preserve">                  </w:t>
      </w:r>
    </w:p>
    <w:p w14:paraId="5218A682">
      <w:pPr>
        <w:adjustRightInd w:val="0"/>
        <w:snapToGrid w:val="0"/>
        <w:spacing w:line="360" w:lineRule="auto"/>
        <w:rPr>
          <w:bCs/>
          <w:sz w:val="24"/>
          <w:szCs w:val="24"/>
        </w:rPr>
      </w:pPr>
      <w:r>
        <w:rPr>
          <w:bCs/>
          <w:sz w:val="24"/>
          <w:szCs w:val="24"/>
        </w:rPr>
        <w:t xml:space="preserve">        是否邀请本项目的其他供应商参加验收：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7D13B010">
      <w:pPr>
        <w:adjustRightInd w:val="0"/>
        <w:snapToGrid w:val="0"/>
        <w:spacing w:line="360" w:lineRule="auto"/>
        <w:ind w:firstLine="896" w:firstLineChars="400"/>
        <w:rPr>
          <w:bCs/>
          <w:sz w:val="24"/>
          <w:szCs w:val="24"/>
        </w:rPr>
      </w:pPr>
      <w:r>
        <w:rPr>
          <w:bCs/>
          <w:sz w:val="24"/>
          <w:szCs w:val="24"/>
        </w:rPr>
        <w:t>是否邀请专家参加验收：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51731047">
      <w:pPr>
        <w:adjustRightInd w:val="0"/>
        <w:snapToGrid w:val="0"/>
        <w:spacing w:line="360" w:lineRule="auto"/>
        <w:ind w:firstLine="896" w:firstLineChars="400"/>
        <w:rPr>
          <w:bCs/>
          <w:sz w:val="24"/>
          <w:szCs w:val="24"/>
        </w:rPr>
      </w:pPr>
      <w:r>
        <w:rPr>
          <w:bCs/>
          <w:sz w:val="24"/>
          <w:szCs w:val="24"/>
        </w:rPr>
        <w:t>是否邀请服务对象参加验收：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23C44C0A">
      <w:pPr>
        <w:adjustRightInd w:val="0"/>
        <w:snapToGrid w:val="0"/>
        <w:spacing w:line="360" w:lineRule="auto"/>
        <w:ind w:firstLine="896" w:firstLineChars="400"/>
        <w:rPr>
          <w:bCs/>
          <w:sz w:val="24"/>
          <w:szCs w:val="24"/>
        </w:rPr>
      </w:pPr>
      <w:r>
        <w:rPr>
          <w:bCs/>
          <w:sz w:val="24"/>
          <w:szCs w:val="24"/>
        </w:rPr>
        <w:t>是否邀请第三方检测机构参加验收：</w:t>
      </w:r>
      <w:r>
        <w:rPr>
          <w:sz w:val="24"/>
          <w:szCs w:val="24"/>
        </w:rPr>
        <w:sym w:font="Wingdings" w:char="F0A8"/>
      </w:r>
      <w:r>
        <w:rPr>
          <w:bCs/>
          <w:sz w:val="24"/>
          <w:szCs w:val="24"/>
        </w:rPr>
        <w:t xml:space="preserve">是  </w:t>
      </w:r>
      <w:r>
        <w:rPr>
          <w:sz w:val="24"/>
          <w:szCs w:val="24"/>
        </w:rPr>
        <w:sym w:font="Wingdings" w:char="F0A8"/>
      </w:r>
      <w:r>
        <w:rPr>
          <w:bCs/>
          <w:sz w:val="24"/>
          <w:szCs w:val="24"/>
        </w:rPr>
        <w:t>否</w:t>
      </w:r>
    </w:p>
    <w:p w14:paraId="0DEA98B3">
      <w:pPr>
        <w:adjustRightInd w:val="0"/>
        <w:snapToGrid w:val="0"/>
        <w:spacing w:line="360" w:lineRule="auto"/>
        <w:ind w:firstLine="896" w:firstLineChars="400"/>
        <w:rPr>
          <w:bCs/>
          <w:sz w:val="24"/>
          <w:szCs w:val="24"/>
        </w:rPr>
      </w:pPr>
      <w:r>
        <w:rPr>
          <w:bCs/>
          <w:sz w:val="24"/>
          <w:szCs w:val="24"/>
        </w:rPr>
        <w:t>是否进行抽查检测：</w:t>
      </w:r>
      <w:r>
        <w:rPr>
          <w:sz w:val="24"/>
          <w:szCs w:val="24"/>
        </w:rPr>
        <w:sym w:font="Wingdings" w:char="F0A8"/>
      </w:r>
      <w:r>
        <w:rPr>
          <w:bCs/>
          <w:sz w:val="24"/>
          <w:szCs w:val="24"/>
        </w:rPr>
        <w:t>是，抽查比例：</w:t>
      </w:r>
      <w:r>
        <w:rPr>
          <w:bCs/>
          <w:sz w:val="24"/>
          <w:szCs w:val="24"/>
          <w:u w:val="single"/>
        </w:rPr>
        <w:t xml:space="preserve">        </w:t>
      </w:r>
      <w:r>
        <w:rPr>
          <w:bCs/>
          <w:sz w:val="24"/>
          <w:szCs w:val="24"/>
        </w:rPr>
        <w:t xml:space="preserve"> </w:t>
      </w:r>
      <w:r>
        <w:rPr>
          <w:sz w:val="24"/>
          <w:szCs w:val="24"/>
        </w:rPr>
        <w:sym w:font="Wingdings" w:char="F0A8"/>
      </w:r>
      <w:r>
        <w:rPr>
          <w:bCs/>
          <w:sz w:val="24"/>
          <w:szCs w:val="24"/>
        </w:rPr>
        <w:t>否</w:t>
      </w:r>
    </w:p>
    <w:p w14:paraId="260A4AFE">
      <w:pPr>
        <w:adjustRightInd w:val="0"/>
        <w:snapToGrid w:val="0"/>
        <w:spacing w:line="360" w:lineRule="auto"/>
        <w:ind w:firstLine="896" w:firstLineChars="400"/>
        <w:rPr>
          <w:bCs/>
          <w:sz w:val="24"/>
          <w:szCs w:val="24"/>
          <w:u w:val="single"/>
        </w:rPr>
      </w:pPr>
      <w:r>
        <w:rPr>
          <w:bCs/>
          <w:sz w:val="24"/>
          <w:szCs w:val="24"/>
        </w:rPr>
        <w:t>是否存在破坏性检测：</w:t>
      </w:r>
      <w:r>
        <w:rPr>
          <w:sz w:val="24"/>
          <w:szCs w:val="24"/>
        </w:rPr>
        <w:sym w:font="Wingdings" w:char="F0A8"/>
      </w:r>
      <w:r>
        <w:rPr>
          <w:bCs/>
          <w:sz w:val="24"/>
          <w:szCs w:val="24"/>
        </w:rPr>
        <w:t>是，</w:t>
      </w:r>
      <w:r>
        <w:rPr>
          <w:bCs/>
          <w:sz w:val="24"/>
          <w:szCs w:val="24"/>
          <w:u w:val="single"/>
        </w:rPr>
        <w:t>（应明确对被破坏的检测产品的处理方式）</w:t>
      </w:r>
    </w:p>
    <w:p w14:paraId="41533EC2">
      <w:pPr>
        <w:adjustRightInd w:val="0"/>
        <w:snapToGrid w:val="0"/>
        <w:spacing w:line="360" w:lineRule="auto"/>
        <w:ind w:firstLine="896" w:firstLineChars="400"/>
        <w:rPr>
          <w:bCs/>
          <w:sz w:val="24"/>
          <w:szCs w:val="24"/>
        </w:rPr>
      </w:pPr>
      <w:r>
        <w:rPr>
          <w:bCs/>
          <w:sz w:val="24"/>
          <w:szCs w:val="24"/>
        </w:rPr>
        <w:t xml:space="preserve">                    </w:t>
      </w:r>
      <w:r>
        <w:rPr>
          <w:sz w:val="24"/>
          <w:szCs w:val="24"/>
        </w:rPr>
        <w:sym w:font="Wingdings" w:char="F0A8"/>
      </w:r>
      <w:r>
        <w:rPr>
          <w:bCs/>
          <w:sz w:val="24"/>
          <w:szCs w:val="24"/>
        </w:rPr>
        <w:t>否</w:t>
      </w:r>
    </w:p>
    <w:p w14:paraId="48C03077">
      <w:pPr>
        <w:adjustRightInd w:val="0"/>
        <w:snapToGrid w:val="0"/>
        <w:spacing w:line="360" w:lineRule="auto"/>
        <w:ind w:firstLine="896" w:firstLineChars="400"/>
        <w:rPr>
          <w:bCs/>
          <w:sz w:val="24"/>
          <w:szCs w:val="24"/>
          <w:u w:val="single"/>
        </w:rPr>
      </w:pPr>
      <w:r>
        <w:rPr>
          <w:bCs/>
          <w:sz w:val="24"/>
          <w:szCs w:val="24"/>
        </w:rPr>
        <w:t>验收组织的其他事项：</w:t>
      </w:r>
      <w:r>
        <w:rPr>
          <w:bCs/>
          <w:sz w:val="24"/>
          <w:szCs w:val="24"/>
          <w:u w:val="single"/>
        </w:rPr>
        <w:t xml:space="preserve">                </w:t>
      </w:r>
    </w:p>
    <w:p w14:paraId="317A482B">
      <w:pPr>
        <w:adjustRightInd w:val="0"/>
        <w:snapToGrid w:val="0"/>
        <w:spacing w:line="360" w:lineRule="auto"/>
        <w:ind w:firstLine="448" w:firstLineChars="200"/>
        <w:rPr>
          <w:bCs/>
          <w:sz w:val="24"/>
          <w:szCs w:val="24"/>
          <w:u w:val="single"/>
        </w:rPr>
      </w:pPr>
      <w:r>
        <w:rPr>
          <w:bCs/>
          <w:sz w:val="24"/>
          <w:szCs w:val="24"/>
        </w:rPr>
        <w:t>（2）履约验收时间：</w:t>
      </w:r>
      <w:r>
        <w:rPr>
          <w:bCs/>
          <w:sz w:val="24"/>
          <w:szCs w:val="24"/>
          <w:u w:val="single"/>
        </w:rPr>
        <w:t xml:space="preserve">（计划于何时验收/供应商提出验收申请之日起   日内组织验收） </w:t>
      </w:r>
    </w:p>
    <w:p w14:paraId="39FE2D80">
      <w:pPr>
        <w:adjustRightInd w:val="0"/>
        <w:snapToGrid w:val="0"/>
        <w:spacing w:line="360" w:lineRule="auto"/>
        <w:ind w:firstLine="448" w:firstLineChars="200"/>
        <w:rPr>
          <w:bCs/>
          <w:sz w:val="24"/>
          <w:szCs w:val="24"/>
        </w:rPr>
      </w:pPr>
      <w:r>
        <w:rPr>
          <w:bCs/>
          <w:sz w:val="24"/>
          <w:szCs w:val="24"/>
        </w:rPr>
        <w:t>（3）履约验收方式：</w:t>
      </w:r>
      <w:r>
        <w:rPr>
          <w:sz w:val="24"/>
          <w:szCs w:val="24"/>
        </w:rPr>
        <w:sym w:font="Wingdings" w:char="F0A8"/>
      </w:r>
      <w:r>
        <w:rPr>
          <w:bCs/>
          <w:sz w:val="24"/>
          <w:szCs w:val="24"/>
        </w:rPr>
        <w:t xml:space="preserve">一次性验收         </w:t>
      </w:r>
    </w:p>
    <w:p w14:paraId="3FFF46C0">
      <w:pPr>
        <w:adjustRightInd w:val="0"/>
        <w:snapToGrid w:val="0"/>
        <w:spacing w:line="360" w:lineRule="auto"/>
        <w:rPr>
          <w:bCs/>
          <w:sz w:val="24"/>
          <w:szCs w:val="24"/>
        </w:rPr>
      </w:pPr>
      <w:r>
        <w:rPr>
          <w:bCs/>
          <w:sz w:val="24"/>
          <w:szCs w:val="24"/>
        </w:rPr>
        <w:t xml:space="preserve">                       </w:t>
      </w:r>
      <w:r>
        <w:rPr>
          <w:sz w:val="24"/>
          <w:szCs w:val="24"/>
        </w:rPr>
        <w:sym w:font="Wingdings" w:char="F0A8"/>
      </w:r>
      <w:r>
        <w:rPr>
          <w:bCs/>
          <w:sz w:val="24"/>
          <w:szCs w:val="24"/>
        </w:rPr>
        <w:t>分期/分项验收：</w:t>
      </w:r>
      <w:r>
        <w:rPr>
          <w:bCs/>
          <w:sz w:val="24"/>
          <w:szCs w:val="24"/>
          <w:u w:val="single"/>
        </w:rPr>
        <w:t xml:space="preserve"> （应明确分期</w:t>
      </w:r>
      <w:r>
        <w:rPr>
          <w:bCs/>
          <w:sz w:val="24"/>
          <w:szCs w:val="24"/>
          <w:u w:val="single"/>
          <w:lang w:val="en"/>
        </w:rPr>
        <w:t>/分项验收的工作安排</w:t>
      </w:r>
      <w:r>
        <w:rPr>
          <w:bCs/>
          <w:sz w:val="24"/>
          <w:szCs w:val="24"/>
          <w:u w:val="single"/>
        </w:rPr>
        <w:t xml:space="preserve">）  </w:t>
      </w:r>
    </w:p>
    <w:p w14:paraId="10A716BB">
      <w:pPr>
        <w:adjustRightInd w:val="0"/>
        <w:snapToGrid w:val="0"/>
        <w:spacing w:line="360" w:lineRule="auto"/>
        <w:ind w:firstLine="448" w:firstLineChars="200"/>
        <w:rPr>
          <w:bCs/>
          <w:sz w:val="24"/>
          <w:szCs w:val="24"/>
        </w:rPr>
      </w:pPr>
      <w:r>
        <w:rPr>
          <w:bCs/>
          <w:sz w:val="24"/>
          <w:szCs w:val="24"/>
        </w:rPr>
        <w:t>（4）履约验收程序：</w:t>
      </w:r>
      <w:r>
        <w:rPr>
          <w:bCs/>
          <w:sz w:val="24"/>
          <w:szCs w:val="24"/>
          <w:u w:val="single"/>
        </w:rPr>
        <w:t xml:space="preserve">                                         </w:t>
      </w:r>
    </w:p>
    <w:p w14:paraId="33F8B818">
      <w:pPr>
        <w:adjustRightInd w:val="0"/>
        <w:snapToGrid w:val="0"/>
        <w:spacing w:line="360" w:lineRule="auto"/>
        <w:ind w:firstLine="448" w:firstLineChars="200"/>
        <w:rPr>
          <w:bCs/>
          <w:sz w:val="24"/>
          <w:szCs w:val="24"/>
          <w:u w:val="single"/>
        </w:rPr>
      </w:pPr>
      <w:r>
        <w:rPr>
          <w:bCs/>
          <w:sz w:val="24"/>
          <w:szCs w:val="24"/>
        </w:rPr>
        <w:t>（5）履约验收的内容：</w:t>
      </w:r>
      <w:r>
        <w:rPr>
          <w:bCs/>
          <w:sz w:val="24"/>
          <w:szCs w:val="24"/>
          <w:u w:val="single"/>
        </w:rPr>
        <w:t xml:space="preserve"> （应当包括每一项技术和商务要求的履约情况，特别是落实政府采购扶持中小企业，支持绿色发展和乡村振兴等政策情况）                                      </w:t>
      </w:r>
    </w:p>
    <w:p w14:paraId="0D29539A">
      <w:pPr>
        <w:adjustRightInd w:val="0"/>
        <w:snapToGrid w:val="0"/>
        <w:spacing w:line="360" w:lineRule="auto"/>
        <w:ind w:firstLine="448" w:firstLineChars="200"/>
        <w:rPr>
          <w:bCs/>
          <w:sz w:val="24"/>
          <w:szCs w:val="24"/>
          <w:u w:val="single"/>
        </w:rPr>
      </w:pPr>
      <w:r>
        <w:rPr>
          <w:bCs/>
          <w:sz w:val="24"/>
          <w:szCs w:val="24"/>
        </w:rPr>
        <w:t>（6）履约验收标准：</w:t>
      </w:r>
      <w:r>
        <w:rPr>
          <w:bCs/>
          <w:sz w:val="24"/>
          <w:szCs w:val="24"/>
          <w:u w:val="single"/>
        </w:rPr>
        <w:t xml:space="preserve">                                         </w:t>
      </w:r>
    </w:p>
    <w:p w14:paraId="16E2A883">
      <w:pPr>
        <w:pStyle w:val="54"/>
        <w:snapToGrid w:val="0"/>
        <w:spacing w:line="360" w:lineRule="auto"/>
        <w:ind w:firstLine="446"/>
        <w:rPr>
          <w:rFonts w:ascii="Times New Roman" w:hAnsi="Times New Roman" w:eastAsia="宋体" w:cs="Times New Roman"/>
          <w:sz w:val="24"/>
          <w:szCs w:val="24"/>
        </w:rPr>
      </w:pPr>
      <w:r>
        <w:rPr>
          <w:rFonts w:ascii="Times New Roman" w:hAnsi="Times New Roman" w:eastAsia="宋体" w:cs="Times New Roman"/>
          <w:bCs/>
          <w:sz w:val="24"/>
          <w:szCs w:val="24"/>
        </w:rPr>
        <w:t>（7）是否以采购活动中供应商提供的样品作为参考：</w:t>
      </w:r>
      <w:r>
        <w:rPr>
          <w:rFonts w:ascii="Times New Roman" w:hAnsi="Times New Roman" w:eastAsia="宋体" w:cs="Times New Roman"/>
          <w:sz w:val="24"/>
          <w:szCs w:val="24"/>
        </w:rPr>
        <w:sym w:font="Wingdings" w:char="F0A8"/>
      </w:r>
      <w:r>
        <w:rPr>
          <w:rFonts w:ascii="Times New Roman" w:hAnsi="Times New Roman" w:eastAsia="宋体" w:cs="Times New Roman"/>
          <w:bCs/>
          <w:sz w:val="24"/>
          <w:szCs w:val="24"/>
        </w:rPr>
        <w:t xml:space="preserve">是  </w:t>
      </w:r>
      <w:r>
        <w:rPr>
          <w:rFonts w:ascii="Times New Roman" w:hAnsi="Times New Roman" w:eastAsia="宋体" w:cs="Times New Roman"/>
          <w:sz w:val="24"/>
          <w:szCs w:val="24"/>
        </w:rPr>
        <w:sym w:font="Wingdings" w:char="F0A8"/>
      </w:r>
      <w:r>
        <w:rPr>
          <w:rFonts w:ascii="Times New Roman" w:hAnsi="Times New Roman" w:eastAsia="宋体" w:cs="Times New Roman"/>
          <w:bCs/>
          <w:sz w:val="24"/>
          <w:szCs w:val="24"/>
        </w:rPr>
        <w:t>否</w:t>
      </w:r>
    </w:p>
    <w:p w14:paraId="0AB420C4">
      <w:pPr>
        <w:adjustRightInd w:val="0"/>
        <w:snapToGrid w:val="0"/>
        <w:spacing w:line="360" w:lineRule="auto"/>
        <w:ind w:firstLine="448" w:firstLineChars="200"/>
        <w:rPr>
          <w:bCs/>
          <w:sz w:val="24"/>
          <w:szCs w:val="24"/>
          <w:u w:val="single"/>
        </w:rPr>
      </w:pPr>
      <w:r>
        <w:rPr>
          <w:bCs/>
          <w:sz w:val="24"/>
          <w:szCs w:val="24"/>
        </w:rPr>
        <w:t>（8）履约验收其他事项：</w:t>
      </w:r>
      <w:r>
        <w:rPr>
          <w:bCs/>
          <w:sz w:val="24"/>
          <w:szCs w:val="24"/>
          <w:u w:val="single"/>
        </w:rPr>
        <w:t xml:space="preserve">      （产权过户登记等）          </w:t>
      </w:r>
    </w:p>
    <w:p w14:paraId="1D1B1222">
      <w:pPr>
        <w:numPr>
          <w:ilvl w:val="0"/>
          <w:numId w:val="2"/>
        </w:numPr>
        <w:adjustRightInd w:val="0"/>
        <w:snapToGrid w:val="0"/>
        <w:spacing w:line="360" w:lineRule="auto"/>
        <w:ind w:firstLine="448" w:firstLineChars="200"/>
        <w:rPr>
          <w:b/>
          <w:sz w:val="24"/>
          <w:szCs w:val="24"/>
        </w:rPr>
      </w:pPr>
      <w:r>
        <w:rPr>
          <w:b/>
          <w:sz w:val="24"/>
          <w:szCs w:val="24"/>
        </w:rPr>
        <w:t>组成合同的文件</w:t>
      </w:r>
    </w:p>
    <w:p w14:paraId="605280FB">
      <w:pPr>
        <w:adjustRightInd w:val="0"/>
        <w:snapToGrid w:val="0"/>
        <w:spacing w:line="360" w:lineRule="auto"/>
        <w:ind w:firstLine="448" w:firstLineChars="200"/>
        <w:rPr>
          <w:sz w:val="24"/>
          <w:szCs w:val="24"/>
        </w:rPr>
      </w:pPr>
      <w:r>
        <w:rPr>
          <w:sz w:val="24"/>
          <w:szCs w:val="24"/>
        </w:rPr>
        <w:t>本协议书与下列文件一起构成合同文件，如下述文件之间有任何抵触、矛盾或歧义，应按以下顺序解释：</w:t>
      </w:r>
    </w:p>
    <w:p w14:paraId="0DC30546">
      <w:pPr>
        <w:adjustRightInd w:val="0"/>
        <w:snapToGrid w:val="0"/>
        <w:spacing w:line="360" w:lineRule="auto"/>
        <w:ind w:firstLine="448" w:firstLineChars="200"/>
        <w:rPr>
          <w:sz w:val="24"/>
          <w:szCs w:val="24"/>
        </w:rPr>
      </w:pPr>
      <w:r>
        <w:rPr>
          <w:sz w:val="24"/>
          <w:szCs w:val="24"/>
        </w:rPr>
        <w:t>（1）政府采购合同协议书及其变更、补充协议</w:t>
      </w:r>
    </w:p>
    <w:p w14:paraId="5BC0981C">
      <w:pPr>
        <w:adjustRightInd w:val="0"/>
        <w:snapToGrid w:val="0"/>
        <w:spacing w:line="360" w:lineRule="auto"/>
        <w:ind w:firstLine="448" w:firstLineChars="200"/>
        <w:rPr>
          <w:sz w:val="24"/>
          <w:szCs w:val="24"/>
        </w:rPr>
      </w:pPr>
      <w:r>
        <w:rPr>
          <w:sz w:val="24"/>
          <w:szCs w:val="24"/>
        </w:rPr>
        <w:t>（2）政府采购合同专用条款</w:t>
      </w:r>
    </w:p>
    <w:p w14:paraId="7704E189">
      <w:pPr>
        <w:adjustRightInd w:val="0"/>
        <w:snapToGrid w:val="0"/>
        <w:spacing w:line="360" w:lineRule="auto"/>
        <w:ind w:firstLine="448" w:firstLineChars="200"/>
        <w:rPr>
          <w:sz w:val="24"/>
          <w:szCs w:val="24"/>
        </w:rPr>
      </w:pPr>
      <w:r>
        <w:rPr>
          <w:sz w:val="24"/>
          <w:szCs w:val="24"/>
        </w:rPr>
        <w:t>（3）政府采购合同通用条款</w:t>
      </w:r>
    </w:p>
    <w:p w14:paraId="3F0D8B92">
      <w:pPr>
        <w:adjustRightInd w:val="0"/>
        <w:snapToGrid w:val="0"/>
        <w:spacing w:line="360" w:lineRule="auto"/>
        <w:ind w:firstLine="448" w:firstLineChars="200"/>
        <w:rPr>
          <w:sz w:val="24"/>
          <w:szCs w:val="24"/>
        </w:rPr>
      </w:pPr>
      <w:r>
        <w:rPr>
          <w:sz w:val="24"/>
          <w:szCs w:val="24"/>
        </w:rPr>
        <w:t>（4）中标（成交）通知书</w:t>
      </w:r>
    </w:p>
    <w:p w14:paraId="2E3F48A6">
      <w:pPr>
        <w:adjustRightInd w:val="0"/>
        <w:snapToGrid w:val="0"/>
        <w:spacing w:line="360" w:lineRule="auto"/>
        <w:ind w:firstLine="448" w:firstLineChars="200"/>
        <w:rPr>
          <w:sz w:val="24"/>
          <w:szCs w:val="24"/>
        </w:rPr>
      </w:pPr>
      <w:r>
        <w:rPr>
          <w:sz w:val="24"/>
          <w:szCs w:val="24"/>
        </w:rPr>
        <w:t>（5）投标（响应）文件</w:t>
      </w:r>
    </w:p>
    <w:p w14:paraId="17D813BC">
      <w:pPr>
        <w:adjustRightInd w:val="0"/>
        <w:snapToGrid w:val="0"/>
        <w:spacing w:line="360" w:lineRule="auto"/>
        <w:ind w:firstLine="448" w:firstLineChars="200"/>
        <w:rPr>
          <w:sz w:val="24"/>
          <w:szCs w:val="24"/>
        </w:rPr>
      </w:pPr>
      <w:r>
        <w:rPr>
          <w:sz w:val="24"/>
          <w:szCs w:val="24"/>
        </w:rPr>
        <w:t>（6）采购文件</w:t>
      </w:r>
    </w:p>
    <w:p w14:paraId="19E98FE9">
      <w:pPr>
        <w:adjustRightInd w:val="0"/>
        <w:snapToGrid w:val="0"/>
        <w:spacing w:line="360" w:lineRule="auto"/>
        <w:ind w:firstLine="448" w:firstLineChars="200"/>
        <w:rPr>
          <w:sz w:val="24"/>
          <w:szCs w:val="24"/>
        </w:rPr>
      </w:pPr>
      <w:r>
        <w:rPr>
          <w:sz w:val="24"/>
          <w:szCs w:val="24"/>
        </w:rPr>
        <w:t>（7）有关技术文件，图纸</w:t>
      </w:r>
    </w:p>
    <w:p w14:paraId="0743D5DA">
      <w:pPr>
        <w:pStyle w:val="54"/>
        <w:snapToGrid w:val="0"/>
        <w:spacing w:line="360" w:lineRule="auto"/>
        <w:ind w:firstLine="446"/>
        <w:rPr>
          <w:rFonts w:ascii="Times New Roman" w:hAnsi="Times New Roman" w:eastAsia="宋体" w:cs="Times New Roman"/>
          <w:kern w:val="2"/>
          <w:sz w:val="24"/>
          <w:szCs w:val="24"/>
        </w:rPr>
      </w:pPr>
      <w:r>
        <w:rPr>
          <w:rFonts w:ascii="Times New Roman" w:hAnsi="Times New Roman" w:eastAsia="宋体" w:cs="Times New Roman"/>
          <w:sz w:val="24"/>
          <w:szCs w:val="24"/>
        </w:rPr>
        <w:t>（8）</w:t>
      </w:r>
      <w:r>
        <w:rPr>
          <w:rFonts w:ascii="Times New Roman" w:hAnsi="Times New Roman" w:eastAsia="宋体" w:cs="Times New Roman"/>
          <w:color w:val="000000" w:themeColor="text1"/>
          <w:kern w:val="2"/>
          <w:sz w:val="24"/>
          <w:szCs w:val="24"/>
          <w14:textFill>
            <w14:solidFill>
              <w14:schemeClr w14:val="tx1"/>
            </w14:solidFill>
          </w14:textFill>
        </w:rPr>
        <w:t>国家法律、行政法规和规章制度规定或合同约定的作为合同组成部分的其他文件</w:t>
      </w:r>
    </w:p>
    <w:p w14:paraId="2AEE18D7">
      <w:pPr>
        <w:numPr>
          <w:ilvl w:val="0"/>
          <w:numId w:val="2"/>
        </w:numPr>
        <w:adjustRightInd w:val="0"/>
        <w:snapToGrid w:val="0"/>
        <w:spacing w:line="360" w:lineRule="auto"/>
        <w:ind w:firstLine="448" w:firstLineChars="200"/>
        <w:rPr>
          <w:b/>
          <w:sz w:val="24"/>
          <w:szCs w:val="24"/>
        </w:rPr>
      </w:pPr>
      <w:r>
        <w:rPr>
          <w:b/>
          <w:sz w:val="24"/>
          <w:szCs w:val="24"/>
        </w:rPr>
        <w:t>合同生效</w:t>
      </w:r>
    </w:p>
    <w:p w14:paraId="6FF833E5">
      <w:pPr>
        <w:adjustRightInd w:val="0"/>
        <w:snapToGrid w:val="0"/>
        <w:spacing w:line="360" w:lineRule="auto"/>
        <w:ind w:firstLine="448" w:firstLineChars="200"/>
        <w:rPr>
          <w:sz w:val="24"/>
          <w:szCs w:val="24"/>
        </w:rPr>
      </w:pPr>
      <w:r>
        <w:rPr>
          <w:sz w:val="24"/>
          <w:szCs w:val="24"/>
        </w:rPr>
        <w:t>本合同自</w:t>
      </w:r>
      <w:r>
        <w:rPr>
          <w:sz w:val="24"/>
          <w:szCs w:val="24"/>
          <w:u w:val="single"/>
        </w:rPr>
        <w:t xml:space="preserve">                             </w:t>
      </w:r>
      <w:r>
        <w:rPr>
          <w:sz w:val="24"/>
          <w:szCs w:val="24"/>
        </w:rPr>
        <w:t>生效。</w:t>
      </w:r>
    </w:p>
    <w:p w14:paraId="7C3663CC">
      <w:pPr>
        <w:numPr>
          <w:ilvl w:val="0"/>
          <w:numId w:val="2"/>
        </w:numPr>
        <w:adjustRightInd w:val="0"/>
        <w:snapToGrid w:val="0"/>
        <w:spacing w:line="360" w:lineRule="auto"/>
        <w:ind w:firstLine="448" w:firstLineChars="200"/>
        <w:rPr>
          <w:b/>
          <w:sz w:val="24"/>
          <w:szCs w:val="24"/>
        </w:rPr>
      </w:pPr>
      <w:r>
        <w:rPr>
          <w:b/>
          <w:sz w:val="24"/>
          <w:szCs w:val="24"/>
        </w:rPr>
        <w:t>合同份数</w:t>
      </w:r>
    </w:p>
    <w:p w14:paraId="313199EF">
      <w:pPr>
        <w:adjustRightInd w:val="0"/>
        <w:snapToGrid w:val="0"/>
        <w:spacing w:line="360" w:lineRule="auto"/>
        <w:ind w:firstLine="448" w:firstLineChars="200"/>
        <w:rPr>
          <w:sz w:val="24"/>
          <w:szCs w:val="24"/>
        </w:rPr>
      </w:pPr>
      <w:r>
        <w:rPr>
          <w:sz w:val="24"/>
          <w:szCs w:val="24"/>
        </w:rPr>
        <w:t>本合同一式</w:t>
      </w:r>
      <w:r>
        <w:rPr>
          <w:sz w:val="24"/>
          <w:szCs w:val="24"/>
          <w:u w:val="single"/>
        </w:rPr>
        <w:t xml:space="preserve">    </w:t>
      </w:r>
      <w:r>
        <w:rPr>
          <w:sz w:val="24"/>
          <w:szCs w:val="24"/>
        </w:rPr>
        <w:t>份，甲方执</w:t>
      </w:r>
      <w:r>
        <w:rPr>
          <w:sz w:val="24"/>
          <w:szCs w:val="24"/>
          <w:u w:val="single"/>
        </w:rPr>
        <w:t xml:space="preserve">    </w:t>
      </w:r>
      <w:r>
        <w:rPr>
          <w:sz w:val="24"/>
          <w:szCs w:val="24"/>
        </w:rPr>
        <w:t>份，乙方执</w:t>
      </w:r>
      <w:r>
        <w:rPr>
          <w:sz w:val="24"/>
          <w:szCs w:val="24"/>
          <w:u w:val="single"/>
        </w:rPr>
        <w:t xml:space="preserve">    </w:t>
      </w:r>
      <w:r>
        <w:rPr>
          <w:sz w:val="24"/>
          <w:szCs w:val="24"/>
        </w:rPr>
        <w:t>份，均具有同等法律效力。</w:t>
      </w:r>
    </w:p>
    <w:p w14:paraId="532FFFA3">
      <w:pPr>
        <w:adjustRightInd w:val="0"/>
        <w:snapToGrid w:val="0"/>
        <w:spacing w:line="360" w:lineRule="auto"/>
        <w:ind w:firstLine="448" w:firstLineChars="200"/>
        <w:rPr>
          <w:sz w:val="24"/>
          <w:szCs w:val="24"/>
        </w:rPr>
      </w:pPr>
      <w:r>
        <w:rPr>
          <w:sz w:val="24"/>
          <w:szCs w:val="24"/>
        </w:rPr>
        <w:t>合同订立时间：</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14:paraId="15F40FAF">
      <w:pPr>
        <w:adjustRightInd w:val="0"/>
        <w:snapToGrid w:val="0"/>
        <w:spacing w:line="360" w:lineRule="auto"/>
        <w:ind w:firstLine="448" w:firstLineChars="200"/>
        <w:rPr>
          <w:sz w:val="24"/>
          <w:szCs w:val="24"/>
        </w:rPr>
      </w:pPr>
      <w:r>
        <w:rPr>
          <w:sz w:val="24"/>
          <w:szCs w:val="24"/>
        </w:rPr>
        <w:t>合同订立地点：</w:t>
      </w:r>
      <w:r>
        <w:rPr>
          <w:sz w:val="24"/>
          <w:szCs w:val="24"/>
          <w:u w:val="single"/>
        </w:rPr>
        <w:t xml:space="preserve">                           </w:t>
      </w:r>
    </w:p>
    <w:p w14:paraId="45B72E06">
      <w:pPr>
        <w:adjustRightInd w:val="0"/>
        <w:snapToGrid w:val="0"/>
        <w:spacing w:line="360" w:lineRule="auto"/>
        <w:ind w:firstLine="448" w:firstLineChars="200"/>
      </w:pPr>
      <w:r>
        <w:rPr>
          <w:sz w:val="24"/>
          <w:szCs w:val="24"/>
        </w:rPr>
        <w:t>附件：具体标的及其技术要求和商务要求、联合协议、分包意向协议等。</w:t>
      </w:r>
    </w:p>
    <w:tbl>
      <w:tblPr>
        <w:tblStyle w:val="21"/>
        <w:tblW w:w="4927"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2"/>
        <w:gridCol w:w="2413"/>
        <w:gridCol w:w="1980"/>
        <w:gridCol w:w="2118"/>
      </w:tblGrid>
      <w:tr w14:paraId="2B78ED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2562" w:type="pct"/>
            <w:gridSpan w:val="2"/>
            <w:tcBorders>
              <w:top w:val="single" w:color="auto" w:sz="4" w:space="0"/>
              <w:left w:val="single" w:color="auto" w:sz="4" w:space="0"/>
              <w:bottom w:val="single" w:color="auto" w:sz="2" w:space="0"/>
              <w:right w:val="single" w:color="auto" w:sz="2" w:space="0"/>
            </w:tcBorders>
            <w:vAlign w:val="center"/>
          </w:tcPr>
          <w:p w14:paraId="7FB9A3DC">
            <w:pPr>
              <w:adjustRightInd w:val="0"/>
              <w:snapToGrid w:val="0"/>
              <w:spacing w:line="300" w:lineRule="exact"/>
              <w:jc w:val="center"/>
              <w:rPr>
                <w:szCs w:val="24"/>
              </w:rPr>
            </w:pPr>
            <w:r>
              <w:rPr>
                <w:szCs w:val="21"/>
              </w:rPr>
              <w:t>甲方（采购人、受采购人委托签订合同的单位或采购文件约定的合同甲方）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04A12EAE">
            <w:pPr>
              <w:adjustRightInd w:val="0"/>
              <w:snapToGrid w:val="0"/>
              <w:spacing w:line="300" w:lineRule="exact"/>
              <w:jc w:val="center"/>
              <w:rPr>
                <w:szCs w:val="24"/>
              </w:rPr>
            </w:pPr>
            <w:r>
              <w:rPr>
                <w:szCs w:val="21"/>
              </w:rPr>
              <w:t>乙方（供应商）</w:t>
            </w:r>
          </w:p>
        </w:tc>
      </w:tr>
      <w:tr w14:paraId="2EB8D1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2AB392F7">
            <w:pPr>
              <w:adjustRightInd w:val="0"/>
              <w:snapToGrid w:val="0"/>
              <w:spacing w:line="300" w:lineRule="exact"/>
              <w:jc w:val="center"/>
              <w:rPr>
                <w:szCs w:val="21"/>
              </w:rPr>
            </w:pPr>
            <w:r>
              <w:rPr>
                <w:szCs w:val="21"/>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2AC293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B3F1C54">
            <w:pPr>
              <w:adjustRightInd w:val="0"/>
              <w:snapToGrid w:val="0"/>
              <w:spacing w:line="300" w:lineRule="exact"/>
              <w:jc w:val="center"/>
              <w:rPr>
                <w:szCs w:val="21"/>
              </w:rPr>
            </w:pPr>
            <w:r>
              <w:rPr>
                <w:szCs w:val="21"/>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2032C532">
            <w:pPr>
              <w:adjustRightInd w:val="0"/>
              <w:snapToGrid w:val="0"/>
              <w:spacing w:line="300" w:lineRule="exact"/>
              <w:jc w:val="center"/>
              <w:rPr>
                <w:spacing w:val="20"/>
                <w:szCs w:val="21"/>
              </w:rPr>
            </w:pPr>
          </w:p>
        </w:tc>
      </w:tr>
      <w:tr w14:paraId="3DBFDA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170E5360">
            <w:pPr>
              <w:adjustRightInd w:val="0"/>
              <w:snapToGrid w:val="0"/>
              <w:spacing w:line="300" w:lineRule="exact"/>
              <w:jc w:val="center"/>
              <w:rPr>
                <w:szCs w:val="21"/>
              </w:rPr>
            </w:pPr>
            <w:r>
              <w:rPr>
                <w:szCs w:val="21"/>
              </w:rPr>
              <w:t>法定代表人</w:t>
            </w:r>
          </w:p>
          <w:p w14:paraId="57D0627F">
            <w:pPr>
              <w:adjustRightInd w:val="0"/>
              <w:snapToGrid w:val="0"/>
              <w:spacing w:line="300" w:lineRule="exact"/>
              <w:ind w:firstLine="93" w:firstLineChars="48"/>
              <w:jc w:val="center"/>
              <w:rPr>
                <w:szCs w:val="21"/>
              </w:rPr>
            </w:pPr>
            <w:r>
              <w:rPr>
                <w:szCs w:val="21"/>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4659D065">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EF3FCED">
            <w:pPr>
              <w:adjustRightInd w:val="0"/>
              <w:snapToGrid w:val="0"/>
              <w:spacing w:line="300" w:lineRule="exact"/>
              <w:jc w:val="center"/>
              <w:rPr>
                <w:szCs w:val="21"/>
              </w:rPr>
            </w:pPr>
            <w:r>
              <w:rPr>
                <w:szCs w:val="21"/>
              </w:rPr>
              <w:t>法定代表人</w:t>
            </w:r>
          </w:p>
          <w:p w14:paraId="7E6DFE5A">
            <w:pPr>
              <w:adjustRightInd w:val="0"/>
              <w:snapToGrid w:val="0"/>
              <w:spacing w:line="300" w:lineRule="exact"/>
              <w:jc w:val="center"/>
              <w:rPr>
                <w:szCs w:val="21"/>
              </w:rPr>
            </w:pPr>
            <w:r>
              <w:rPr>
                <w:szCs w:val="21"/>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7369298A">
            <w:pPr>
              <w:adjustRightInd w:val="0"/>
              <w:snapToGrid w:val="0"/>
              <w:spacing w:line="300" w:lineRule="exact"/>
              <w:jc w:val="center"/>
              <w:rPr>
                <w:szCs w:val="21"/>
              </w:rPr>
            </w:pPr>
          </w:p>
        </w:tc>
      </w:tr>
      <w:tr w14:paraId="7725F1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78FCE112">
            <w:pPr>
              <w:widowControl/>
              <w:jc w:val="left"/>
              <w:rPr>
                <w:szCs w:val="21"/>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6C99ADF6">
            <w:pPr>
              <w:widowControl/>
              <w:jc w:val="left"/>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694EE64">
            <w:pPr>
              <w:adjustRightInd w:val="0"/>
              <w:snapToGrid w:val="0"/>
              <w:spacing w:line="300" w:lineRule="exact"/>
              <w:jc w:val="center"/>
              <w:rPr>
                <w:szCs w:val="21"/>
              </w:rPr>
            </w:pPr>
            <w:r>
              <w:rPr>
                <w:szCs w:val="21"/>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7E640714">
            <w:pPr>
              <w:adjustRightInd w:val="0"/>
              <w:snapToGrid w:val="0"/>
              <w:spacing w:line="300" w:lineRule="exact"/>
              <w:jc w:val="center"/>
              <w:rPr>
                <w:spacing w:val="20"/>
                <w:szCs w:val="21"/>
              </w:rPr>
            </w:pPr>
          </w:p>
        </w:tc>
      </w:tr>
      <w:tr w14:paraId="624BBB9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40DB9988">
            <w:pPr>
              <w:adjustRightInd w:val="0"/>
              <w:snapToGrid w:val="0"/>
              <w:spacing w:line="300" w:lineRule="exact"/>
              <w:jc w:val="center"/>
              <w:rPr>
                <w:szCs w:val="21"/>
              </w:rPr>
            </w:pPr>
            <w:r>
              <w:rPr>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76717A1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DD35668">
            <w:pPr>
              <w:adjustRightInd w:val="0"/>
              <w:snapToGrid w:val="0"/>
              <w:spacing w:line="300" w:lineRule="exact"/>
              <w:jc w:val="center"/>
              <w:rPr>
                <w:szCs w:val="21"/>
              </w:rPr>
            </w:pPr>
            <w:r>
              <w:rPr>
                <w:szCs w:val="21"/>
              </w:rPr>
              <w:t>住  所</w:t>
            </w:r>
          </w:p>
        </w:tc>
        <w:tc>
          <w:tcPr>
            <w:tcW w:w="1259" w:type="pct"/>
            <w:tcBorders>
              <w:top w:val="single" w:color="auto" w:sz="2" w:space="0"/>
              <w:left w:val="single" w:color="auto" w:sz="2" w:space="0"/>
              <w:bottom w:val="single" w:color="auto" w:sz="2" w:space="0"/>
              <w:right w:val="single" w:color="auto" w:sz="4" w:space="0"/>
            </w:tcBorders>
            <w:vAlign w:val="center"/>
          </w:tcPr>
          <w:p w14:paraId="17E355AA">
            <w:pPr>
              <w:adjustRightInd w:val="0"/>
              <w:snapToGrid w:val="0"/>
              <w:spacing w:line="300" w:lineRule="exact"/>
              <w:jc w:val="center"/>
              <w:rPr>
                <w:spacing w:val="20"/>
                <w:szCs w:val="21"/>
              </w:rPr>
            </w:pPr>
          </w:p>
        </w:tc>
      </w:tr>
      <w:tr w14:paraId="3FAE80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24F0029D">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DB450B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77DB04E">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right w:val="single" w:color="auto" w:sz="4" w:space="0"/>
            </w:tcBorders>
            <w:vAlign w:val="center"/>
          </w:tcPr>
          <w:p w14:paraId="7230A4E2">
            <w:pPr>
              <w:adjustRightInd w:val="0"/>
              <w:snapToGrid w:val="0"/>
              <w:spacing w:line="300" w:lineRule="exact"/>
              <w:jc w:val="center"/>
              <w:rPr>
                <w:spacing w:val="20"/>
                <w:szCs w:val="21"/>
              </w:rPr>
            </w:pPr>
          </w:p>
        </w:tc>
      </w:tr>
      <w:tr w14:paraId="0C62B5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101CD249">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B5A51B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A0BD0B6">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02FEF77B">
            <w:pPr>
              <w:adjustRightInd w:val="0"/>
              <w:snapToGrid w:val="0"/>
              <w:spacing w:line="300" w:lineRule="exact"/>
              <w:jc w:val="center"/>
              <w:rPr>
                <w:spacing w:val="20"/>
                <w:szCs w:val="21"/>
              </w:rPr>
            </w:pPr>
          </w:p>
        </w:tc>
      </w:tr>
      <w:tr w14:paraId="207480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07A6F431">
            <w:pPr>
              <w:adjustRightInd w:val="0"/>
              <w:snapToGrid w:val="0"/>
              <w:spacing w:line="300" w:lineRule="exact"/>
              <w:jc w:val="center"/>
              <w:rPr>
                <w:szCs w:val="21"/>
              </w:rPr>
            </w:pPr>
            <w:r>
              <w:rPr>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A9A85F3">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C31135A">
            <w:pPr>
              <w:adjustRightInd w:val="0"/>
              <w:snapToGrid w:val="0"/>
              <w:spacing w:line="300" w:lineRule="exact"/>
              <w:jc w:val="center"/>
              <w:rPr>
                <w:szCs w:val="21"/>
              </w:rPr>
            </w:pPr>
            <w:r>
              <w:rPr>
                <w:szCs w:val="21"/>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333EABC9">
            <w:pPr>
              <w:adjustRightInd w:val="0"/>
              <w:snapToGrid w:val="0"/>
              <w:spacing w:line="300" w:lineRule="exact"/>
              <w:jc w:val="center"/>
              <w:rPr>
                <w:spacing w:val="20"/>
                <w:szCs w:val="21"/>
              </w:rPr>
            </w:pPr>
          </w:p>
        </w:tc>
      </w:tr>
      <w:tr w14:paraId="6D78FE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73CD53B3">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5EE810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28F9F8D">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06529C71">
            <w:pPr>
              <w:adjustRightInd w:val="0"/>
              <w:snapToGrid w:val="0"/>
              <w:spacing w:line="300" w:lineRule="exact"/>
              <w:jc w:val="center"/>
              <w:rPr>
                <w:spacing w:val="20"/>
                <w:szCs w:val="21"/>
              </w:rPr>
            </w:pPr>
          </w:p>
        </w:tc>
      </w:tr>
      <w:tr w14:paraId="48E9A49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628A04B9">
            <w:pPr>
              <w:adjustRightInd w:val="0"/>
              <w:snapToGrid w:val="0"/>
              <w:spacing w:line="300" w:lineRule="exact"/>
              <w:jc w:val="center"/>
              <w:rPr>
                <w:szCs w:val="21"/>
              </w:rPr>
            </w:pPr>
            <w:r>
              <w:rPr>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85146E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4A57874">
            <w:pPr>
              <w:adjustRightInd w:val="0"/>
              <w:snapToGrid w:val="0"/>
              <w:spacing w:line="300" w:lineRule="exact"/>
              <w:jc w:val="center"/>
              <w:rPr>
                <w:szCs w:val="21"/>
              </w:rPr>
            </w:pPr>
            <w:r>
              <w:rPr>
                <w:szCs w:val="21"/>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2C4FB488">
            <w:pPr>
              <w:adjustRightInd w:val="0"/>
              <w:snapToGrid w:val="0"/>
              <w:spacing w:line="300" w:lineRule="exact"/>
              <w:jc w:val="center"/>
              <w:rPr>
                <w:spacing w:val="20"/>
                <w:szCs w:val="21"/>
              </w:rPr>
            </w:pPr>
          </w:p>
        </w:tc>
      </w:tr>
      <w:tr w14:paraId="116C43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26DFF66B">
            <w:pPr>
              <w:adjustRightInd w:val="0"/>
              <w:snapToGrid w:val="0"/>
              <w:spacing w:line="300" w:lineRule="exact"/>
              <w:jc w:val="center"/>
              <w:rPr>
                <w:szCs w:val="21"/>
              </w:rPr>
            </w:pPr>
            <w:r>
              <w:rPr>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82301C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976E68C">
            <w:pPr>
              <w:adjustRightInd w:val="0"/>
              <w:snapToGrid w:val="0"/>
              <w:spacing w:line="300" w:lineRule="exact"/>
              <w:jc w:val="center"/>
              <w:rPr>
                <w:szCs w:val="21"/>
              </w:rPr>
            </w:pPr>
            <w:r>
              <w:rPr>
                <w:szCs w:val="21"/>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59CAA702">
            <w:pPr>
              <w:adjustRightInd w:val="0"/>
              <w:snapToGrid w:val="0"/>
              <w:spacing w:line="300" w:lineRule="exact"/>
              <w:jc w:val="center"/>
              <w:rPr>
                <w:spacing w:val="20"/>
                <w:szCs w:val="21"/>
              </w:rPr>
            </w:pPr>
          </w:p>
        </w:tc>
      </w:tr>
      <w:tr w14:paraId="421276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02B562DB">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209B701">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E11F4E8">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18DE10EA">
            <w:pPr>
              <w:adjustRightInd w:val="0"/>
              <w:snapToGrid w:val="0"/>
              <w:spacing w:line="300" w:lineRule="exact"/>
              <w:jc w:val="center"/>
              <w:rPr>
                <w:spacing w:val="20"/>
                <w:szCs w:val="21"/>
              </w:rPr>
            </w:pPr>
          </w:p>
        </w:tc>
      </w:tr>
      <w:tr w14:paraId="4AE22F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76B3F7CB">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0902899F">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32BEDBC">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25DB07B1">
            <w:pPr>
              <w:adjustRightInd w:val="0"/>
              <w:snapToGrid w:val="0"/>
              <w:spacing w:line="300" w:lineRule="exact"/>
              <w:jc w:val="center"/>
              <w:rPr>
                <w:spacing w:val="20"/>
                <w:szCs w:val="21"/>
              </w:rPr>
            </w:pPr>
          </w:p>
        </w:tc>
      </w:tr>
      <w:tr w14:paraId="375C43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left w:val="single" w:color="auto" w:sz="4" w:space="0"/>
              <w:bottom w:val="single" w:color="auto" w:sz="2" w:space="0"/>
              <w:right w:val="single" w:color="auto" w:sz="2" w:space="0"/>
            </w:tcBorders>
            <w:vAlign w:val="center"/>
          </w:tcPr>
          <w:p w14:paraId="0F605C9F">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24B84C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99CEC55">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4EF65160">
            <w:pPr>
              <w:adjustRightInd w:val="0"/>
              <w:snapToGrid w:val="0"/>
              <w:spacing w:line="300" w:lineRule="exact"/>
              <w:jc w:val="center"/>
              <w:rPr>
                <w:spacing w:val="20"/>
                <w:szCs w:val="21"/>
              </w:rPr>
            </w:pPr>
          </w:p>
        </w:tc>
      </w:tr>
      <w:tr w14:paraId="32B55A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5000" w:type="pct"/>
            <w:gridSpan w:val="4"/>
            <w:tcBorders>
              <w:top w:val="single" w:color="auto" w:sz="2" w:space="0"/>
              <w:left w:val="single" w:color="auto" w:sz="4" w:space="0"/>
              <w:bottom w:val="single" w:color="auto" w:sz="4" w:space="0"/>
              <w:right w:val="single" w:color="auto" w:sz="4" w:space="0"/>
            </w:tcBorders>
            <w:vAlign w:val="center"/>
          </w:tcPr>
          <w:p w14:paraId="3458BFAB">
            <w:pPr>
              <w:pStyle w:val="7"/>
              <w:adjustRightInd w:val="0"/>
              <w:snapToGrid w:val="0"/>
              <w:spacing w:before="142" w:beforeLines="50" w:line="360" w:lineRule="auto"/>
              <w:rPr>
                <w:spacing w:val="20"/>
                <w:szCs w:val="21"/>
              </w:rPr>
            </w:pPr>
            <w:r>
              <w:rPr>
                <w:szCs w:val="21"/>
              </w:rPr>
              <w:t>注：涉及联合体或其他合同主体的信息应按上表格式加列。</w:t>
            </w:r>
          </w:p>
        </w:tc>
      </w:tr>
    </w:tbl>
    <w:p w14:paraId="25DD18F4">
      <w:pPr>
        <w:pStyle w:val="2"/>
        <w:adjustRightInd w:val="0"/>
        <w:snapToGrid w:val="0"/>
        <w:spacing w:before="142" w:beforeLines="50"/>
        <w:jc w:val="center"/>
        <w:rPr>
          <w:rFonts w:ascii="Times New Roman" w:hAnsi="Times New Roman" w:eastAsia="黑体" w:cs="Times New Roman"/>
          <w:sz w:val="28"/>
          <w:szCs w:val="28"/>
        </w:rPr>
      </w:pPr>
      <w:r>
        <w:rPr>
          <w:rFonts w:ascii="Times New Roman" w:hAnsi="Times New Roman" w:cs="Times New Roman"/>
          <w:b w:val="0"/>
          <w:bCs w:val="0"/>
          <w:szCs w:val="21"/>
          <w:u w:val="single"/>
        </w:rPr>
        <w:br w:type="page"/>
      </w:r>
      <w:bookmarkStart w:id="10" w:name="_Toc27624"/>
      <w:r>
        <w:rPr>
          <w:rFonts w:ascii="Times New Roman" w:hAnsi="Times New Roman" w:eastAsia="黑体" w:cs="Times New Roman"/>
          <w:b w:val="0"/>
          <w:bCs w:val="0"/>
          <w:sz w:val="28"/>
          <w:szCs w:val="28"/>
        </w:rPr>
        <w:t>第二节 政府采购合同通用条款</w:t>
      </w:r>
      <w:bookmarkEnd w:id="10"/>
    </w:p>
    <w:p w14:paraId="2FE50BCF">
      <w:pPr>
        <w:tabs>
          <w:tab w:val="left" w:pos="8820"/>
          <w:tab w:val="left" w:pos="9345"/>
          <w:tab w:val="left" w:pos="9765"/>
        </w:tabs>
        <w:adjustRightInd w:val="0"/>
        <w:snapToGrid w:val="0"/>
        <w:spacing w:line="360" w:lineRule="auto"/>
        <w:ind w:firstLine="448" w:firstLineChars="200"/>
        <w:jc w:val="left"/>
        <w:rPr>
          <w:b/>
          <w:bCs/>
          <w:sz w:val="24"/>
          <w:szCs w:val="24"/>
        </w:rPr>
      </w:pPr>
      <w:r>
        <w:rPr>
          <w:b/>
          <w:sz w:val="24"/>
          <w:szCs w:val="24"/>
        </w:rPr>
        <w:t xml:space="preserve">1. </w:t>
      </w:r>
      <w:r>
        <w:rPr>
          <w:b/>
          <w:bCs/>
          <w:sz w:val="24"/>
          <w:szCs w:val="24"/>
        </w:rPr>
        <w:t>定义</w:t>
      </w:r>
    </w:p>
    <w:p w14:paraId="04ED46EF">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1.1合同当事人</w:t>
      </w:r>
    </w:p>
    <w:p w14:paraId="5FF2B8CC">
      <w:pPr>
        <w:autoSpaceDE w:val="0"/>
        <w:autoSpaceDN w:val="0"/>
        <w:adjustRightInd w:val="0"/>
        <w:snapToGrid w:val="0"/>
        <w:spacing w:line="360" w:lineRule="auto"/>
        <w:ind w:firstLine="448" w:firstLineChars="200"/>
        <w:jc w:val="left"/>
        <w:rPr>
          <w:sz w:val="24"/>
          <w:szCs w:val="24"/>
        </w:rPr>
      </w:pPr>
      <w:r>
        <w:rPr>
          <w:sz w:val="24"/>
          <w:szCs w:val="24"/>
        </w:rPr>
        <w:t>（1）采购人（以下称甲方）是指使用财政性资金，通过政府采购方式向供应商购买货物及其相关服务的国家机关、事业单位、团体组织。</w:t>
      </w:r>
    </w:p>
    <w:p w14:paraId="3CFC889E">
      <w:pPr>
        <w:autoSpaceDE w:val="0"/>
        <w:autoSpaceDN w:val="0"/>
        <w:adjustRightInd w:val="0"/>
        <w:snapToGrid w:val="0"/>
        <w:spacing w:line="360" w:lineRule="auto"/>
        <w:ind w:firstLine="448" w:firstLineChars="200"/>
        <w:jc w:val="left"/>
        <w:rPr>
          <w:sz w:val="24"/>
          <w:szCs w:val="24"/>
        </w:rPr>
      </w:pPr>
      <w:r>
        <w:rPr>
          <w:sz w:val="24"/>
          <w:szCs w:val="24"/>
        </w:rPr>
        <w:t>（2）供应商（以下称乙方）是指参加政府采购活动并且中标（成交），向采购人提供合同约定的货物及其相关服务的法人、非法人组织或者自然人。</w:t>
      </w:r>
    </w:p>
    <w:p w14:paraId="13BB4F5B">
      <w:pPr>
        <w:autoSpaceDE w:val="0"/>
        <w:autoSpaceDN w:val="0"/>
        <w:adjustRightInd w:val="0"/>
        <w:snapToGrid w:val="0"/>
        <w:spacing w:line="360" w:lineRule="auto"/>
        <w:ind w:firstLine="448" w:firstLineChars="200"/>
        <w:jc w:val="left"/>
        <w:rPr>
          <w:sz w:val="24"/>
          <w:szCs w:val="24"/>
        </w:rPr>
      </w:pPr>
      <w:r>
        <w:rPr>
          <w:sz w:val="24"/>
          <w:szCs w:val="24"/>
        </w:rPr>
        <w:t>（3）其他合同主体是指除采购人和供应商以外，</w:t>
      </w:r>
      <w:r>
        <w:rPr>
          <w:bCs/>
          <w:color w:val="000000" w:themeColor="text1"/>
          <w:sz w:val="24"/>
          <w:szCs w:val="24"/>
          <w14:textFill>
            <w14:solidFill>
              <w14:schemeClr w14:val="tx1"/>
            </w14:solidFill>
          </w14:textFill>
        </w:rPr>
        <w:t>依法参与合同缔结或履行，享有权利、承担义务的合同当事人</w:t>
      </w:r>
      <w:r>
        <w:rPr>
          <w:sz w:val="24"/>
          <w:szCs w:val="24"/>
        </w:rPr>
        <w:t>。</w:t>
      </w:r>
    </w:p>
    <w:p w14:paraId="00BCC262">
      <w:pPr>
        <w:tabs>
          <w:tab w:val="left" w:pos="570"/>
          <w:tab w:val="left" w:pos="9240"/>
          <w:tab w:val="left" w:pos="9555"/>
        </w:tabs>
        <w:adjustRightInd w:val="0"/>
        <w:snapToGrid w:val="0"/>
        <w:spacing w:line="360" w:lineRule="auto"/>
        <w:ind w:firstLine="448" w:firstLineChars="200"/>
        <w:jc w:val="left"/>
        <w:rPr>
          <w:sz w:val="24"/>
          <w:szCs w:val="24"/>
        </w:rPr>
      </w:pPr>
      <w:r>
        <w:rPr>
          <w:sz w:val="24"/>
          <w:szCs w:val="24"/>
        </w:rPr>
        <w:t>1.2本合同下列术语应解释为：</w:t>
      </w:r>
    </w:p>
    <w:p w14:paraId="469438A2">
      <w:pPr>
        <w:adjustRightInd w:val="0"/>
        <w:snapToGrid w:val="0"/>
        <w:spacing w:line="360" w:lineRule="auto"/>
        <w:ind w:firstLine="448" w:firstLineChars="200"/>
        <w:jc w:val="left"/>
        <w:rPr>
          <w:sz w:val="24"/>
          <w:szCs w:val="24"/>
        </w:rPr>
      </w:pPr>
      <w:r>
        <w:rPr>
          <w:sz w:val="24"/>
          <w:szCs w:val="24"/>
        </w:rPr>
        <w:t>（1）“合同”系指</w:t>
      </w:r>
      <w:r>
        <w:rPr>
          <w:bCs/>
          <w:color w:val="000000" w:themeColor="text1"/>
          <w:sz w:val="24"/>
          <w:szCs w:val="24"/>
          <w14:textFill>
            <w14:solidFill>
              <w14:schemeClr w14:val="tx1"/>
            </w14:solidFill>
          </w14:textFill>
        </w:rPr>
        <w:t>合同当事人意思表示达成一致的任何协议，包括签署的</w:t>
      </w:r>
      <w:r>
        <w:rPr>
          <w:sz w:val="24"/>
          <w:szCs w:val="24"/>
        </w:rPr>
        <w:t>政府采购合同协议书及其变更、补充协议，政府采购合同专用条款，政府采购合同通用条款，中标（成交）通知书，投标（响应）文件，采购文件，有关技术文件和图纸，以及</w:t>
      </w:r>
      <w:r>
        <w:rPr>
          <w:color w:val="000000" w:themeColor="text1"/>
          <w:sz w:val="24"/>
          <w:szCs w:val="24"/>
          <w14:textFill>
            <w14:solidFill>
              <w14:schemeClr w14:val="tx1"/>
            </w14:solidFill>
          </w14:textFill>
        </w:rPr>
        <w:t>国家法律、行政法规和规章制度规定或合同约定的作为合同组成部分的其他文件</w:t>
      </w:r>
      <w:r>
        <w:rPr>
          <w:sz w:val="24"/>
          <w:szCs w:val="24"/>
        </w:rPr>
        <w:t>。</w:t>
      </w:r>
    </w:p>
    <w:p w14:paraId="2F82F48F">
      <w:pPr>
        <w:tabs>
          <w:tab w:val="left" w:pos="570"/>
          <w:tab w:val="left" w:pos="9240"/>
          <w:tab w:val="left" w:pos="9555"/>
        </w:tabs>
        <w:adjustRightInd w:val="0"/>
        <w:snapToGrid w:val="0"/>
        <w:spacing w:line="360" w:lineRule="auto"/>
        <w:ind w:firstLine="448" w:firstLineChars="200"/>
        <w:jc w:val="left"/>
        <w:rPr>
          <w:sz w:val="24"/>
          <w:szCs w:val="24"/>
        </w:rPr>
      </w:pPr>
      <w:r>
        <w:rPr>
          <w:sz w:val="24"/>
          <w:szCs w:val="24"/>
        </w:rPr>
        <w:t>（2）“合同价款”系指根据本合同规定乙方在全面履行合同义务后甲方应支付给乙方的价款。</w:t>
      </w:r>
    </w:p>
    <w:p w14:paraId="204CE7FF">
      <w:pPr>
        <w:tabs>
          <w:tab w:val="left" w:pos="570"/>
          <w:tab w:val="left" w:pos="9240"/>
          <w:tab w:val="left" w:pos="9555"/>
        </w:tabs>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sz w:val="24"/>
          <w:szCs w:val="24"/>
        </w:rPr>
        <w:t>（3）“货物”系指乙方根据本合同规定须向甲方提供的各种形态和种类的物品，包括原材料、设备、产品（</w:t>
      </w:r>
      <w:r>
        <w:rPr>
          <w:color w:val="000000" w:themeColor="text1"/>
          <w:sz w:val="24"/>
          <w:szCs w:val="24"/>
          <w14:textFill>
            <w14:solidFill>
              <w14:schemeClr w14:val="tx1"/>
            </w14:solidFill>
          </w14:textFill>
        </w:rPr>
        <w:t>包括软件）及相关的其备品备件、工具、手册及</w:t>
      </w:r>
      <w:r>
        <w:rPr>
          <w:color w:val="000000" w:themeColor="text1"/>
          <w:sz w:val="24"/>
          <w:szCs w:val="24"/>
          <w:lang w:val="en"/>
          <w14:textFill>
            <w14:solidFill>
              <w14:schemeClr w14:val="tx1"/>
            </w14:solidFill>
          </w14:textFill>
        </w:rPr>
        <w:t>其他</w:t>
      </w:r>
      <w:r>
        <w:rPr>
          <w:color w:val="000000" w:themeColor="text1"/>
          <w:sz w:val="24"/>
          <w:szCs w:val="24"/>
          <w14:textFill>
            <w14:solidFill>
              <w14:schemeClr w14:val="tx1"/>
            </w14:solidFill>
          </w14:textFill>
        </w:rPr>
        <w:t>技术资料和材料等。</w:t>
      </w:r>
    </w:p>
    <w:p w14:paraId="2B447DC3">
      <w:pPr>
        <w:adjustRightInd w:val="0"/>
        <w:snapToGrid w:val="0"/>
        <w:spacing w:line="360" w:lineRule="auto"/>
        <w:ind w:firstLine="448" w:firstLineChars="200"/>
        <w:jc w:val="left"/>
        <w:rPr>
          <w:color w:val="000000" w:themeColor="text1"/>
          <w:sz w:val="24"/>
          <w:szCs w:val="24"/>
          <w:highlight w:val="yellow"/>
          <w14:textFill>
            <w14:solidFill>
              <w14:schemeClr w14:val="tx1"/>
            </w14:solidFill>
          </w14:textFill>
        </w:rPr>
      </w:pPr>
      <w:r>
        <w:rPr>
          <w:color w:val="000000" w:themeColor="text1"/>
          <w:sz w:val="24"/>
          <w:szCs w:val="24"/>
          <w14:textFill>
            <w14:solidFill>
              <w14:schemeClr w14:val="tx1"/>
            </w14:solidFill>
          </w14:textFill>
        </w:rPr>
        <w:t>（4）“</w:t>
      </w:r>
      <w:r>
        <w:rPr>
          <w:sz w:val="24"/>
          <w:szCs w:val="24"/>
        </w:rPr>
        <w:t>相关</w:t>
      </w:r>
      <w:r>
        <w:rPr>
          <w:color w:val="000000" w:themeColor="text1"/>
          <w:sz w:val="24"/>
          <w:szCs w:val="24"/>
          <w14:textFill>
            <w14:solidFill>
              <w14:schemeClr w14:val="tx1"/>
            </w14:solidFill>
          </w14:textFill>
        </w:rPr>
        <w:t>服务”系指根据合同规定，乙方应提供的与货物有关的技术、管理和</w:t>
      </w:r>
      <w:r>
        <w:rPr>
          <w:color w:val="000000" w:themeColor="text1"/>
          <w:sz w:val="24"/>
          <w:szCs w:val="24"/>
          <w:lang w:val="en"/>
          <w14:textFill>
            <w14:solidFill>
              <w14:schemeClr w14:val="tx1"/>
            </w14:solidFill>
          </w14:textFill>
        </w:rPr>
        <w:t>其他</w:t>
      </w:r>
      <w:r>
        <w:rPr>
          <w:color w:val="000000" w:themeColor="text1"/>
          <w:sz w:val="24"/>
          <w:szCs w:val="24"/>
          <w14:textFill>
            <w14:solidFill>
              <w14:schemeClr w14:val="tx1"/>
            </w14:solidFill>
          </w14:textFill>
        </w:rPr>
        <w:t>服务，包括但不限于：管理和质量保证、运输、保险、检验、现场准备、安装、集成、调试、培训、维修、废弃处置、技术支持等以及合同中规定乙方应承担的</w:t>
      </w:r>
      <w:r>
        <w:rPr>
          <w:color w:val="000000" w:themeColor="text1"/>
          <w:sz w:val="24"/>
          <w:szCs w:val="24"/>
          <w:lang w:val="en"/>
          <w14:textFill>
            <w14:solidFill>
              <w14:schemeClr w14:val="tx1"/>
            </w14:solidFill>
          </w14:textFill>
        </w:rPr>
        <w:t>其他</w:t>
      </w:r>
      <w:r>
        <w:rPr>
          <w:color w:val="000000" w:themeColor="text1"/>
          <w:sz w:val="24"/>
          <w:szCs w:val="24"/>
          <w14:textFill>
            <w14:solidFill>
              <w14:schemeClr w14:val="tx1"/>
            </w14:solidFill>
          </w14:textFill>
        </w:rPr>
        <w:t>义务。</w:t>
      </w:r>
    </w:p>
    <w:p w14:paraId="662F8C61">
      <w:pPr>
        <w:adjustRightInd w:val="0"/>
        <w:snapToGrid w:val="0"/>
        <w:spacing w:line="360" w:lineRule="auto"/>
        <w:ind w:firstLine="448" w:firstLineChars="200"/>
        <w:jc w:val="left"/>
        <w:rPr>
          <w:color w:val="000000" w:themeColor="text1"/>
          <w:sz w:val="24"/>
          <w:szCs w:val="24"/>
          <w:highlight w:val="yellow"/>
          <w14:textFill>
            <w14:solidFill>
              <w14:schemeClr w14:val="tx1"/>
            </w14:solidFill>
          </w14:textFill>
        </w:rPr>
      </w:pPr>
      <w:r>
        <w:rPr>
          <w:color w:val="000000" w:themeColor="text1"/>
          <w:sz w:val="24"/>
          <w:szCs w:val="24"/>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10CE3997">
      <w:pPr>
        <w:tabs>
          <w:tab w:val="left" w:pos="570"/>
          <w:tab w:val="left" w:pos="9240"/>
          <w:tab w:val="left" w:pos="9555"/>
        </w:tabs>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r>
        <w:rPr>
          <w:sz w:val="24"/>
          <w:szCs w:val="24"/>
        </w:rPr>
        <w:t>“联合体”系指由两个以上的自然人、法人或者非法人组织组成，以一个供应商的身份共同参加政府采购的主体</w:t>
      </w:r>
      <w:r>
        <w:rPr>
          <w:color w:val="000000" w:themeColor="text1"/>
          <w:sz w:val="24"/>
          <w:szCs w:val="24"/>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b/>
          <w:bCs/>
          <w:color w:val="000000" w:themeColor="text1"/>
          <w:sz w:val="24"/>
          <w:szCs w:val="24"/>
          <w14:textFill>
            <w14:solidFill>
              <w14:schemeClr w14:val="tx1"/>
            </w14:solidFill>
          </w14:textFill>
        </w:rPr>
        <w:t>政府采购合同专用条款</w:t>
      </w:r>
      <w:r>
        <w:rPr>
          <w:color w:val="000000" w:themeColor="text1"/>
          <w:sz w:val="24"/>
          <w:szCs w:val="24"/>
          <w14:textFill>
            <w14:solidFill>
              <w14:schemeClr w14:val="tx1"/>
            </w14:solidFill>
          </w14:textFill>
        </w:rPr>
        <w:t>】。</w:t>
      </w:r>
    </w:p>
    <w:p w14:paraId="3F5FE32E">
      <w:pPr>
        <w:tabs>
          <w:tab w:val="left" w:pos="570"/>
          <w:tab w:val="left" w:pos="9240"/>
          <w:tab w:val="left" w:pos="9555"/>
        </w:tabs>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（7）其他术语解释，见【</w:t>
      </w:r>
      <w:r>
        <w:rPr>
          <w:b/>
          <w:bCs/>
          <w:color w:val="000000" w:themeColor="text1"/>
          <w:sz w:val="24"/>
          <w:szCs w:val="24"/>
          <w14:textFill>
            <w14:solidFill>
              <w14:schemeClr w14:val="tx1"/>
            </w14:solidFill>
          </w14:textFill>
        </w:rPr>
        <w:t>政府采购合同专用条款</w:t>
      </w:r>
      <w:r>
        <w:rPr>
          <w:color w:val="000000" w:themeColor="text1"/>
          <w:sz w:val="24"/>
          <w:szCs w:val="24"/>
          <w14:textFill>
            <w14:solidFill>
              <w14:schemeClr w14:val="tx1"/>
            </w14:solidFill>
          </w14:textFill>
        </w:rPr>
        <w:t>】。</w:t>
      </w:r>
    </w:p>
    <w:p w14:paraId="4E7B695F">
      <w:pPr>
        <w:numPr>
          <w:ilvl w:val="0"/>
          <w:numId w:val="5"/>
        </w:numPr>
        <w:autoSpaceDE w:val="0"/>
        <w:autoSpaceDN w:val="0"/>
        <w:adjustRightInd w:val="0"/>
        <w:snapToGrid w:val="0"/>
        <w:spacing w:line="360" w:lineRule="auto"/>
        <w:ind w:firstLine="448" w:firstLineChars="200"/>
        <w:jc w:val="left"/>
        <w:rPr>
          <w:b/>
          <w:bCs/>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合同标的及金额</w:t>
      </w:r>
    </w:p>
    <w:p w14:paraId="6541D6A5">
      <w:pPr>
        <w:autoSpaceDE w:val="0"/>
        <w:autoSpaceDN w:val="0"/>
        <w:adjustRightInd w:val="0"/>
        <w:snapToGrid w:val="0"/>
        <w:spacing w:line="360" w:lineRule="auto"/>
        <w:ind w:firstLine="448" w:firstLineChars="200"/>
        <w:jc w:val="left"/>
        <w:rPr>
          <w:b/>
          <w:bCs/>
          <w:i/>
          <w:iCs/>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2.1 合同标的及金额应与中标（成交）结果一致。乙方为履行本合同而发生的所有费用均应包含在合同价款中，甲方不再另行支付</w:t>
      </w:r>
      <w:r>
        <w:rPr>
          <w:color w:val="000000" w:themeColor="text1"/>
          <w:sz w:val="24"/>
          <w:szCs w:val="24"/>
          <w:lang w:val="en"/>
          <w14:textFill>
            <w14:solidFill>
              <w14:schemeClr w14:val="tx1"/>
            </w14:solidFill>
          </w14:textFill>
        </w:rPr>
        <w:t>其他</w:t>
      </w:r>
      <w:r>
        <w:rPr>
          <w:color w:val="000000" w:themeColor="text1"/>
          <w:sz w:val="24"/>
          <w:szCs w:val="24"/>
          <w14:textFill>
            <w14:solidFill>
              <w14:schemeClr w14:val="tx1"/>
            </w14:solidFill>
          </w14:textFill>
        </w:rPr>
        <w:t>任何费用。</w:t>
      </w:r>
    </w:p>
    <w:p w14:paraId="47477321">
      <w:pPr>
        <w:adjustRightInd w:val="0"/>
        <w:snapToGrid w:val="0"/>
        <w:spacing w:line="360" w:lineRule="auto"/>
        <w:ind w:firstLine="448" w:firstLineChars="200"/>
        <w:jc w:val="left"/>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3. 履行合同的时间、地点和方式</w:t>
      </w:r>
    </w:p>
    <w:p w14:paraId="1886687A">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3.1 </w:t>
      </w:r>
      <w:r>
        <w:rPr>
          <w:sz w:val="24"/>
          <w:szCs w:val="24"/>
        </w:rPr>
        <w:t>乙方应当在约定的时间、地点，按照约定方式履行合同。</w:t>
      </w:r>
    </w:p>
    <w:p w14:paraId="2EAA32C0">
      <w:pPr>
        <w:autoSpaceDE w:val="0"/>
        <w:autoSpaceDN w:val="0"/>
        <w:adjustRightInd w:val="0"/>
        <w:snapToGrid w:val="0"/>
        <w:spacing w:line="360" w:lineRule="auto"/>
        <w:ind w:firstLine="448"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4. 甲方的权利和义务</w:t>
      </w:r>
    </w:p>
    <w:p w14:paraId="28418F97">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14:paraId="4EDCC8B8">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14:paraId="52109DFB">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4.3 甲方有权要求乙方对缺陷部分予以修复，并按合同约定享有货物保修及其他合同约定的权利。</w:t>
      </w:r>
    </w:p>
    <w:p w14:paraId="00AEBC90">
      <w:pPr>
        <w:adjustRightInd w:val="0"/>
        <w:snapToGrid w:val="0"/>
        <w:spacing w:line="360" w:lineRule="auto"/>
        <w:ind w:firstLine="448" w:firstLineChars="200"/>
        <w:rPr>
          <w:rFonts w:eastAsia="华文楷体"/>
          <w:sz w:val="24"/>
          <w:szCs w:val="24"/>
        </w:rPr>
      </w:pPr>
      <w:r>
        <w:rPr>
          <w:color w:val="000000" w:themeColor="text1"/>
          <w:sz w:val="24"/>
          <w:szCs w:val="24"/>
          <w14:textFill>
            <w14:solidFill>
              <w14:schemeClr w14:val="tx1"/>
            </w14:solidFill>
          </w14:textFill>
        </w:rPr>
        <w:t>4.4 甲方应当按照合同约定及时对交付的货物进行验收，</w:t>
      </w:r>
      <w:r>
        <w:rPr>
          <w:sz w:val="24"/>
          <w:szCs w:val="24"/>
        </w:rPr>
        <w:t>未</w:t>
      </w:r>
      <w:r>
        <w:rPr>
          <w:color w:val="000000" w:themeColor="text1"/>
          <w:sz w:val="24"/>
          <w:szCs w:val="24"/>
          <w14:textFill>
            <w14:solidFill>
              <w14:schemeClr w14:val="tx1"/>
            </w14:solidFill>
          </w14:textFill>
        </w:rPr>
        <w:t>在</w:t>
      </w:r>
      <w:r>
        <w:rPr>
          <w:b/>
          <w:bCs/>
          <w:sz w:val="24"/>
          <w:szCs w:val="24"/>
        </w:rPr>
        <w:t>【政府采购合同专用条款】</w:t>
      </w:r>
      <w:r>
        <w:rPr>
          <w:sz w:val="24"/>
          <w:szCs w:val="24"/>
        </w:rPr>
        <w:t>约定的期限内对乙方履约提出任何异议或者向乙方作出任何说明的，</w:t>
      </w:r>
      <w:r>
        <w:rPr>
          <w:color w:val="000000" w:themeColor="text1"/>
          <w:sz w:val="24"/>
          <w:szCs w:val="24"/>
          <w14:textFill>
            <w14:solidFill>
              <w14:schemeClr w14:val="tx1"/>
            </w14:solidFill>
          </w14:textFill>
        </w:rPr>
        <w:t>视为验收通过。</w:t>
      </w:r>
    </w:p>
    <w:p w14:paraId="47D5BBDD">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4.5 甲方应当根据合同约定及时向乙方支付合同价款，不得以内部人员变更、履行内部付款流程等为由，拒绝或迟延支付。</w:t>
      </w:r>
    </w:p>
    <w:p w14:paraId="0B6A4831">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4.6 国家法律法规规定及</w:t>
      </w:r>
      <w:r>
        <w:rPr>
          <w:b/>
          <w:bCs/>
          <w:sz w:val="24"/>
          <w:szCs w:val="24"/>
        </w:rPr>
        <w:t>【政府采购合同专用条款】</w:t>
      </w:r>
      <w:r>
        <w:rPr>
          <w:color w:val="000000" w:themeColor="text1"/>
          <w:sz w:val="24"/>
          <w:szCs w:val="24"/>
          <w14:textFill>
            <w14:solidFill>
              <w14:schemeClr w14:val="tx1"/>
            </w14:solidFill>
          </w14:textFill>
        </w:rPr>
        <w:t>约定应由甲方承担的其他义务和责任。</w:t>
      </w:r>
    </w:p>
    <w:p w14:paraId="4580C5C4">
      <w:pPr>
        <w:autoSpaceDE w:val="0"/>
        <w:autoSpaceDN w:val="0"/>
        <w:adjustRightInd w:val="0"/>
        <w:snapToGrid w:val="0"/>
        <w:spacing w:line="360" w:lineRule="auto"/>
        <w:ind w:firstLine="448"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5. 乙方的权利和义务</w:t>
      </w:r>
    </w:p>
    <w:p w14:paraId="501B089D">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5.1 签署合同后，乙方应确定项目负责人（或项目联系人），负责与本合同有关的事务。</w:t>
      </w:r>
    </w:p>
    <w:p w14:paraId="5B81E23D">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2A24EB3">
      <w:pPr>
        <w:pStyle w:val="6"/>
        <w:adjustRightInd w:val="0"/>
        <w:snapToGrid w:val="0"/>
        <w:spacing w:after="0" w:line="360" w:lineRule="auto"/>
        <w:ind w:firstLine="448"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5.3乙方有权根据合同约定向甲方收取合同价款。</w:t>
      </w:r>
    </w:p>
    <w:p w14:paraId="53108929">
      <w:pPr>
        <w:pStyle w:val="6"/>
        <w:adjustRightInd w:val="0"/>
        <w:snapToGrid w:val="0"/>
        <w:spacing w:after="0" w:line="360" w:lineRule="auto"/>
        <w:ind w:firstLine="448"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5.4国家法律法规规定及</w:t>
      </w:r>
      <w:r>
        <w:rPr>
          <w:b/>
          <w:bCs/>
          <w:sz w:val="24"/>
          <w:szCs w:val="24"/>
        </w:rPr>
        <w:t>【政府采购合同专用条款】</w:t>
      </w:r>
      <w:r>
        <w:rPr>
          <w:sz w:val="24"/>
          <w:szCs w:val="24"/>
        </w:rPr>
        <w:t>约定应</w:t>
      </w:r>
      <w:r>
        <w:rPr>
          <w:color w:val="000000" w:themeColor="text1"/>
          <w:sz w:val="24"/>
          <w:szCs w:val="24"/>
          <w14:textFill>
            <w14:solidFill>
              <w14:schemeClr w14:val="tx1"/>
            </w14:solidFill>
          </w14:textFill>
        </w:rPr>
        <w:t>由乙方承担的其他义务和责任。</w:t>
      </w:r>
    </w:p>
    <w:p w14:paraId="1C43D149">
      <w:pPr>
        <w:numPr>
          <w:ilvl w:val="0"/>
          <w:numId w:val="6"/>
        </w:numPr>
        <w:autoSpaceDE w:val="0"/>
        <w:autoSpaceDN w:val="0"/>
        <w:adjustRightInd w:val="0"/>
        <w:snapToGrid w:val="0"/>
        <w:spacing w:line="360" w:lineRule="auto"/>
        <w:ind w:firstLine="448"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合同履行</w:t>
      </w:r>
    </w:p>
    <w:p w14:paraId="46A8D2FD">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6.1 甲乙双方应当按照</w:t>
      </w:r>
      <w:r>
        <w:rPr>
          <w:b/>
          <w:bCs/>
          <w:sz w:val="24"/>
          <w:szCs w:val="24"/>
        </w:rPr>
        <w:t>【政府采购合同专用条款】</w:t>
      </w:r>
      <w:r>
        <w:rPr>
          <w:color w:val="000000" w:themeColor="text1"/>
          <w:sz w:val="24"/>
          <w:szCs w:val="24"/>
          <w14:textFill>
            <w14:solidFill>
              <w14:schemeClr w14:val="tx1"/>
            </w14:solidFill>
          </w14:textFill>
        </w:rPr>
        <w:t>约定顺序履行合同义务；如果没有先后顺序的，应当同时履行。</w:t>
      </w:r>
    </w:p>
    <w:p w14:paraId="6316E9EA">
      <w:pPr>
        <w:autoSpaceDE w:val="0"/>
        <w:autoSpaceDN w:val="0"/>
        <w:adjustRightInd w:val="0"/>
        <w:snapToGrid w:val="0"/>
        <w:spacing w:line="360" w:lineRule="auto"/>
        <w:ind w:firstLine="448" w:firstLineChars="200"/>
        <w:jc w:val="left"/>
        <w:rPr>
          <w:sz w:val="24"/>
          <w:szCs w:val="24"/>
        </w:rPr>
      </w:pPr>
      <w:r>
        <w:rPr>
          <w:color w:val="000000" w:themeColor="text1"/>
          <w:sz w:val="24"/>
          <w:szCs w:val="24"/>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7DBEFE50">
      <w:pPr>
        <w:adjustRightInd w:val="0"/>
        <w:snapToGrid w:val="0"/>
        <w:spacing w:line="360" w:lineRule="auto"/>
        <w:ind w:firstLine="448"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7. 货物包装、运输、保险和交付要求</w:t>
      </w:r>
    </w:p>
    <w:p w14:paraId="78A85F0D">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7.1 本合同</w:t>
      </w:r>
      <w:r>
        <w:rPr>
          <w:bCs/>
          <w:color w:val="000000" w:themeColor="text1"/>
          <w:sz w:val="24"/>
          <w:szCs w:val="24"/>
          <w14:textFill>
            <w14:solidFill>
              <w14:schemeClr w14:val="tx1"/>
            </w14:solidFill>
          </w14:textFill>
        </w:rPr>
        <w:t>涉及商品包装、快递包装的，</w:t>
      </w:r>
      <w:r>
        <w:rPr>
          <w:color w:val="000000" w:themeColor="text1"/>
          <w:sz w:val="24"/>
          <w:szCs w:val="24"/>
          <w14:textFill>
            <w14:solidFill>
              <w14:schemeClr w14:val="tx1"/>
            </w14:solidFill>
          </w14:textFill>
        </w:rPr>
        <w:t>除</w:t>
      </w:r>
      <w:r>
        <w:rPr>
          <w:b/>
          <w:color w:val="000000" w:themeColor="text1"/>
          <w:sz w:val="24"/>
          <w:szCs w:val="24"/>
          <w14:textFill>
            <w14:solidFill>
              <w14:schemeClr w14:val="tx1"/>
            </w14:solidFill>
          </w14:textFill>
        </w:rPr>
        <w:t>【政府采购合同专用条款】</w:t>
      </w:r>
      <w:r>
        <w:rPr>
          <w:bCs/>
          <w:color w:val="000000" w:themeColor="text1"/>
          <w:sz w:val="24"/>
          <w:szCs w:val="24"/>
          <w14:textFill>
            <w14:solidFill>
              <w14:schemeClr w14:val="tx1"/>
            </w14:solidFill>
          </w14:textFill>
        </w:rPr>
        <w:t>另有约定外，</w:t>
      </w:r>
      <w:r>
        <w:rPr>
          <w:color w:val="000000" w:themeColor="text1"/>
          <w:sz w:val="24"/>
          <w:szCs w:val="24"/>
          <w14:textFill>
            <w14:solidFill>
              <w14:schemeClr w14:val="tx1"/>
            </w14:solidFill>
          </w14:textFill>
        </w:rPr>
        <w:t>包装应适应远距离运输、防潮、防震、防锈和防野蛮装卸等要求，确保货物安全无损地运抵</w:t>
      </w:r>
      <w:r>
        <w:rPr>
          <w:b/>
          <w:color w:val="000000" w:themeColor="text1"/>
          <w:sz w:val="24"/>
          <w:szCs w:val="24"/>
          <w14:textFill>
            <w14:solidFill>
              <w14:schemeClr w14:val="tx1"/>
            </w14:solidFill>
          </w14:textFill>
        </w:rPr>
        <w:t>【政府采购合同专用条款】</w:t>
      </w:r>
      <w:r>
        <w:rPr>
          <w:bCs/>
          <w:color w:val="000000" w:themeColor="text1"/>
          <w:sz w:val="24"/>
          <w:szCs w:val="24"/>
          <w14:textFill>
            <w14:solidFill>
              <w14:schemeClr w14:val="tx1"/>
            </w14:solidFill>
          </w14:textFill>
        </w:rPr>
        <w:t>约定的</w:t>
      </w:r>
      <w:r>
        <w:rPr>
          <w:color w:val="000000" w:themeColor="text1"/>
          <w:sz w:val="24"/>
          <w:szCs w:val="24"/>
          <w14:textFill>
            <w14:solidFill>
              <w14:schemeClr w14:val="tx1"/>
            </w14:solidFill>
          </w14:textFill>
        </w:rPr>
        <w:t>指定现场。</w:t>
      </w:r>
    </w:p>
    <w:p w14:paraId="5CB778CC">
      <w:pPr>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7.2 除</w:t>
      </w:r>
      <w:r>
        <w:rPr>
          <w:b/>
          <w:color w:val="000000" w:themeColor="text1"/>
          <w:sz w:val="24"/>
          <w:szCs w:val="24"/>
          <w14:textFill>
            <w14:solidFill>
              <w14:schemeClr w14:val="tx1"/>
            </w14:solidFill>
          </w14:textFill>
        </w:rPr>
        <w:t>【政府采购合同专用条款】</w:t>
      </w:r>
      <w:r>
        <w:rPr>
          <w:bCs/>
          <w:color w:val="000000" w:themeColor="text1"/>
          <w:sz w:val="24"/>
          <w:szCs w:val="24"/>
          <w14:textFill>
            <w14:solidFill>
              <w14:schemeClr w14:val="tx1"/>
            </w14:solidFill>
          </w14:textFill>
        </w:rPr>
        <w:t>另有约定外，</w:t>
      </w:r>
      <w:r>
        <w:rPr>
          <w:color w:val="000000" w:themeColor="text1"/>
          <w:sz w:val="24"/>
          <w:szCs w:val="24"/>
          <w14:textFill>
            <w14:solidFill>
              <w14:schemeClr w14:val="tx1"/>
            </w14:solidFill>
          </w14:textFill>
        </w:rPr>
        <w:t>乙方负责办理将货物运抵本合同规定的交货地点，并装卸、交付至甲方的一切运输事项，相关费用应包含在合同价款中。</w:t>
      </w:r>
    </w:p>
    <w:p w14:paraId="4878B9DD">
      <w:pPr>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7.3 货物保险要求按</w:t>
      </w:r>
      <w:r>
        <w:rPr>
          <w:b/>
          <w:color w:val="000000" w:themeColor="text1"/>
          <w:sz w:val="24"/>
          <w:szCs w:val="24"/>
          <w14:textFill>
            <w14:solidFill>
              <w14:schemeClr w14:val="tx1"/>
            </w14:solidFill>
          </w14:textFill>
        </w:rPr>
        <w:t>【政府采购合同专用条款】</w:t>
      </w:r>
      <w:r>
        <w:rPr>
          <w:bCs/>
          <w:color w:val="000000" w:themeColor="text1"/>
          <w:sz w:val="24"/>
          <w:szCs w:val="24"/>
          <w14:textFill>
            <w14:solidFill>
              <w14:schemeClr w14:val="tx1"/>
            </w14:solidFill>
          </w14:textFill>
        </w:rPr>
        <w:t>规定执行</w:t>
      </w:r>
      <w:r>
        <w:rPr>
          <w:color w:val="000000" w:themeColor="text1"/>
          <w:sz w:val="24"/>
          <w:szCs w:val="24"/>
          <w14:textFill>
            <w14:solidFill>
              <w14:schemeClr w14:val="tx1"/>
            </w14:solidFill>
          </w14:textFill>
        </w:rPr>
        <w:t>。</w:t>
      </w:r>
    </w:p>
    <w:p w14:paraId="28B17E07">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892C974">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7.5 </w:t>
      </w:r>
      <w:r>
        <w:rPr>
          <w:color w:val="000000"/>
          <w:sz w:val="24"/>
          <w:szCs w:val="24"/>
        </w:rPr>
        <w:t>乙方在运输到达之前应提前通知甲方，并提示货物运输装卸的注意事项，甲方配合乙方做好货物的接收工作。</w:t>
      </w:r>
    </w:p>
    <w:p w14:paraId="78678D95">
      <w:pPr>
        <w:pStyle w:val="54"/>
        <w:snapToGrid w:val="0"/>
        <w:spacing w:line="360" w:lineRule="auto"/>
        <w:ind w:firstLine="446"/>
        <w:rPr>
          <w:rFonts w:ascii="Times New Roman" w:hAnsi="Times New Roman" w:cs="Times New Roman"/>
          <w:sz w:val="24"/>
          <w:szCs w:val="24"/>
        </w:rPr>
      </w:pPr>
      <w:r>
        <w:rPr>
          <w:rFonts w:ascii="Times New Roman" w:hAnsi="Times New Roman" w:eastAsia="宋体" w:cs="Times New Roman"/>
          <w:color w:val="000000" w:themeColor="text1"/>
          <w:kern w:val="2"/>
          <w:sz w:val="24"/>
          <w:szCs w:val="24"/>
          <w14:textFill>
            <w14:solidFill>
              <w14:schemeClr w14:val="tx1"/>
            </w14:solidFill>
          </w14:textFill>
        </w:rPr>
        <w:t xml:space="preserve">7.6 </w:t>
      </w:r>
      <w:r>
        <w:rPr>
          <w:rFonts w:ascii="Times New Roman" w:hAnsi="Times New Roman" w:eastAsia="宋体" w:cs="Times New Roman"/>
          <w:color w:val="000000"/>
          <w:kern w:val="2"/>
          <w:sz w:val="24"/>
          <w:szCs w:val="24"/>
        </w:rPr>
        <w:t>如因包装、运输问题导致货物</w:t>
      </w:r>
      <w:r>
        <w:rPr>
          <w:rFonts w:ascii="Times New Roman" w:hAnsi="Times New Roman" w:eastAsia="宋体" w:cs="Times New Roman"/>
          <w:color w:val="000000" w:themeColor="text1"/>
          <w:kern w:val="2"/>
          <w:sz w:val="24"/>
          <w:szCs w:val="24"/>
          <w14:textFill>
            <w14:solidFill>
              <w14:schemeClr w14:val="tx1"/>
            </w14:solidFill>
          </w14:textFill>
        </w:rPr>
        <w:t>损毁、丢失</w:t>
      </w:r>
      <w:r>
        <w:rPr>
          <w:rFonts w:ascii="Times New Roman" w:hAnsi="Times New Roman" w:eastAsia="宋体" w:cs="Times New Roman"/>
          <w:color w:val="000000"/>
          <w:kern w:val="2"/>
          <w:sz w:val="24"/>
          <w:szCs w:val="24"/>
        </w:rPr>
        <w:t>或者品质下降，甲方有权要求降价、换货、拒收部分或整批货物，由此产生的费用和损失，均由乙方承担。</w:t>
      </w:r>
    </w:p>
    <w:p w14:paraId="4EEBB977">
      <w:pPr>
        <w:adjustRightInd w:val="0"/>
        <w:snapToGrid w:val="0"/>
        <w:spacing w:line="360" w:lineRule="auto"/>
        <w:ind w:firstLine="448" w:firstLineChars="200"/>
        <w:jc w:val="left"/>
        <w:rPr>
          <w:b/>
          <w:sz w:val="24"/>
          <w:szCs w:val="24"/>
        </w:rPr>
      </w:pPr>
      <w:r>
        <w:rPr>
          <w:b/>
          <w:color w:val="000000" w:themeColor="text1"/>
          <w:sz w:val="24"/>
          <w:szCs w:val="24"/>
          <w14:textFill>
            <w14:solidFill>
              <w14:schemeClr w14:val="tx1"/>
            </w14:solidFill>
          </w14:textFill>
        </w:rPr>
        <w:t xml:space="preserve">8. </w:t>
      </w:r>
      <w:r>
        <w:rPr>
          <w:b/>
          <w:sz w:val="24"/>
          <w:szCs w:val="24"/>
        </w:rPr>
        <w:t>质量标准和保证</w:t>
      </w:r>
    </w:p>
    <w:p w14:paraId="4ACA52A9">
      <w:pPr>
        <w:pStyle w:val="8"/>
        <w:adjustRightInd w:val="0"/>
        <w:snapToGrid w:val="0"/>
        <w:spacing w:line="360" w:lineRule="auto"/>
        <w:ind w:firstLine="448" w:firstLineChars="200"/>
        <w:jc w:val="left"/>
        <w:rPr>
          <w:rFonts w:ascii="Times New Roman" w:hAnsi="Times New Roman"/>
          <w:b/>
          <w:sz w:val="24"/>
          <w:szCs w:val="24"/>
        </w:rPr>
      </w:pPr>
      <w:r>
        <w:rPr>
          <w:rFonts w:ascii="Times New Roman" w:hAnsi="Times New Roman"/>
          <w:sz w:val="24"/>
          <w:szCs w:val="24"/>
        </w:rPr>
        <w:t>8.1 质量标准</w:t>
      </w:r>
    </w:p>
    <w:p w14:paraId="764664A0">
      <w:pPr>
        <w:autoSpaceDE w:val="0"/>
        <w:autoSpaceDN w:val="0"/>
        <w:adjustRightInd w:val="0"/>
        <w:snapToGrid w:val="0"/>
        <w:spacing w:line="360" w:lineRule="auto"/>
        <w:ind w:firstLine="448" w:firstLineChars="200"/>
        <w:jc w:val="left"/>
        <w:rPr>
          <w:sz w:val="24"/>
          <w:szCs w:val="24"/>
        </w:rPr>
      </w:pPr>
      <w:r>
        <w:rPr>
          <w:sz w:val="24"/>
          <w:szCs w:val="24"/>
        </w:rPr>
        <w:t>（1）本合同下提供的货物应符合合同</w:t>
      </w:r>
      <w:r>
        <w:rPr>
          <w:color w:val="000000"/>
          <w:sz w:val="24"/>
          <w:szCs w:val="24"/>
        </w:rPr>
        <w:t>约定的</w:t>
      </w:r>
      <w:r>
        <w:rPr>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1D0D2DD">
      <w:pPr>
        <w:pStyle w:val="8"/>
        <w:adjustRightInd w:val="0"/>
        <w:snapToGrid w:val="0"/>
        <w:spacing w:line="360" w:lineRule="auto"/>
        <w:ind w:firstLine="448" w:firstLineChars="200"/>
        <w:jc w:val="left"/>
        <w:rPr>
          <w:rFonts w:ascii="Times New Roman" w:hAnsi="Times New Roman"/>
          <w:sz w:val="24"/>
          <w:szCs w:val="24"/>
        </w:rPr>
      </w:pPr>
      <w:r>
        <w:rPr>
          <w:rFonts w:ascii="Times New Roman" w:hAnsi="Times New Roman"/>
          <w:sz w:val="24"/>
          <w:szCs w:val="24"/>
        </w:rPr>
        <w:t>（2）采用中华人民共和国法定计量单位。</w:t>
      </w:r>
    </w:p>
    <w:p w14:paraId="270B6FC1">
      <w:pPr>
        <w:autoSpaceDE w:val="0"/>
        <w:autoSpaceDN w:val="0"/>
        <w:adjustRightInd w:val="0"/>
        <w:snapToGrid w:val="0"/>
        <w:spacing w:line="360" w:lineRule="auto"/>
        <w:ind w:firstLine="448" w:firstLineChars="200"/>
        <w:jc w:val="left"/>
        <w:rPr>
          <w:sz w:val="24"/>
          <w:szCs w:val="24"/>
        </w:rPr>
      </w:pPr>
      <w:r>
        <w:rPr>
          <w:sz w:val="24"/>
          <w:szCs w:val="24"/>
        </w:rPr>
        <w:t>（3）乙方所提供的货物应符合国家有关安全、环保、卫生的规定。</w:t>
      </w:r>
    </w:p>
    <w:p w14:paraId="7BE1AD7C">
      <w:pPr>
        <w:autoSpaceDE w:val="0"/>
        <w:autoSpaceDN w:val="0"/>
        <w:adjustRightInd w:val="0"/>
        <w:snapToGrid w:val="0"/>
        <w:spacing w:line="360" w:lineRule="auto"/>
        <w:ind w:firstLine="448" w:firstLineChars="200"/>
        <w:jc w:val="left"/>
        <w:rPr>
          <w:sz w:val="24"/>
          <w:szCs w:val="24"/>
        </w:rPr>
      </w:pPr>
      <w:r>
        <w:rPr>
          <w:sz w:val="24"/>
          <w:szCs w:val="24"/>
        </w:rPr>
        <w:t>（4）乙方应向甲方提交所提供货物的技术文件，包括相应的中文技术文件，如：产品目录、图纸、操作手册、使用说明、维护手册或服务指南等。上述文件应包装好随货物一同发运。</w:t>
      </w:r>
    </w:p>
    <w:p w14:paraId="58A26611">
      <w:pPr>
        <w:autoSpaceDE w:val="0"/>
        <w:autoSpaceDN w:val="0"/>
        <w:adjustRightInd w:val="0"/>
        <w:snapToGrid w:val="0"/>
        <w:spacing w:line="360" w:lineRule="auto"/>
        <w:ind w:firstLine="448" w:firstLineChars="200"/>
        <w:jc w:val="left"/>
        <w:rPr>
          <w:sz w:val="24"/>
          <w:szCs w:val="24"/>
        </w:rPr>
      </w:pPr>
      <w:r>
        <w:rPr>
          <w:sz w:val="24"/>
          <w:szCs w:val="24"/>
        </w:rPr>
        <w:t>8.2 保证</w:t>
      </w:r>
    </w:p>
    <w:p w14:paraId="20424694">
      <w:pPr>
        <w:autoSpaceDE w:val="0"/>
        <w:autoSpaceDN w:val="0"/>
        <w:adjustRightInd w:val="0"/>
        <w:snapToGrid w:val="0"/>
        <w:spacing w:line="360" w:lineRule="auto"/>
        <w:ind w:firstLine="448" w:firstLineChars="200"/>
        <w:jc w:val="left"/>
        <w:rPr>
          <w:sz w:val="24"/>
          <w:szCs w:val="24"/>
        </w:rPr>
      </w:pPr>
      <w:r>
        <w:rPr>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b/>
          <w:sz w:val="24"/>
          <w:szCs w:val="24"/>
        </w:rPr>
        <w:t>【政府采购合同专用条款】</w:t>
      </w:r>
      <w:r>
        <w:rPr>
          <w:sz w:val="24"/>
          <w:szCs w:val="24"/>
        </w:rPr>
        <w:t>规定或乙方书面承诺（两者以较长的为准）的质量保证期内，本保证保持有效。</w:t>
      </w:r>
    </w:p>
    <w:p w14:paraId="5DD424BE">
      <w:pPr>
        <w:autoSpaceDE w:val="0"/>
        <w:autoSpaceDN w:val="0"/>
        <w:adjustRightInd w:val="0"/>
        <w:snapToGrid w:val="0"/>
        <w:spacing w:line="360" w:lineRule="auto"/>
        <w:ind w:firstLine="448" w:firstLineChars="200"/>
        <w:jc w:val="left"/>
        <w:rPr>
          <w:sz w:val="24"/>
          <w:szCs w:val="24"/>
        </w:rPr>
      </w:pPr>
      <w:r>
        <w:rPr>
          <w:sz w:val="24"/>
          <w:szCs w:val="24"/>
        </w:rPr>
        <w:t>（2）在质量保证期内所发现的缺陷，甲方应尽快以书面形式通知乙方。</w:t>
      </w:r>
    </w:p>
    <w:p w14:paraId="08610D1D">
      <w:pPr>
        <w:autoSpaceDE w:val="0"/>
        <w:autoSpaceDN w:val="0"/>
        <w:adjustRightInd w:val="0"/>
        <w:snapToGrid w:val="0"/>
        <w:spacing w:line="360" w:lineRule="auto"/>
        <w:ind w:firstLine="448" w:firstLineChars="200"/>
        <w:jc w:val="left"/>
        <w:rPr>
          <w:sz w:val="24"/>
          <w:szCs w:val="24"/>
        </w:rPr>
      </w:pPr>
      <w:r>
        <w:rPr>
          <w:sz w:val="24"/>
          <w:szCs w:val="24"/>
        </w:rPr>
        <w:t>（3）乙方收到通知后，应在</w:t>
      </w:r>
      <w:r>
        <w:rPr>
          <w:b/>
          <w:sz w:val="24"/>
          <w:szCs w:val="24"/>
        </w:rPr>
        <w:t>【政府采购合同专用条款】</w:t>
      </w:r>
      <w:r>
        <w:rPr>
          <w:sz w:val="24"/>
          <w:szCs w:val="24"/>
        </w:rPr>
        <w:t>规定的响应时间内以合理的速度免费维修或更换有缺陷的货物或部件。</w:t>
      </w:r>
    </w:p>
    <w:p w14:paraId="480EDE74">
      <w:pPr>
        <w:autoSpaceDE w:val="0"/>
        <w:autoSpaceDN w:val="0"/>
        <w:adjustRightInd w:val="0"/>
        <w:snapToGrid w:val="0"/>
        <w:spacing w:line="360" w:lineRule="auto"/>
        <w:ind w:firstLine="448" w:firstLineChars="200"/>
        <w:jc w:val="left"/>
        <w:rPr>
          <w:sz w:val="24"/>
          <w:szCs w:val="24"/>
        </w:rPr>
      </w:pPr>
      <w:r>
        <w:rPr>
          <w:sz w:val="24"/>
          <w:szCs w:val="24"/>
        </w:rPr>
        <w:t>（4）在质量保证期内，如果货物的质量或规格与合同不符，或证实货物是有缺陷的，包括潜在的缺陷或使用不符合要求的材料等，甲方可以根据本合同第1</w:t>
      </w:r>
      <w:r>
        <w:rPr>
          <w:color w:val="000000" w:themeColor="text1"/>
          <w:sz w:val="24"/>
          <w:szCs w:val="24"/>
          <w14:textFill>
            <w14:solidFill>
              <w14:schemeClr w14:val="tx1"/>
            </w14:solidFill>
          </w14:textFill>
        </w:rPr>
        <w:t>5</w:t>
      </w:r>
      <w:r>
        <w:rPr>
          <w:sz w:val="24"/>
          <w:szCs w:val="24"/>
        </w:rPr>
        <w:t>.1条规定以书面形式</w:t>
      </w:r>
      <w:r>
        <w:rPr>
          <w:color w:val="000000" w:themeColor="text1"/>
          <w:sz w:val="24"/>
          <w:szCs w:val="24"/>
          <w14:textFill>
            <w14:solidFill>
              <w14:schemeClr w14:val="tx1"/>
            </w14:solidFill>
          </w14:textFill>
        </w:rPr>
        <w:t>追究</w:t>
      </w:r>
      <w:r>
        <w:rPr>
          <w:sz w:val="24"/>
          <w:szCs w:val="24"/>
        </w:rPr>
        <w:t>乙方</w:t>
      </w:r>
      <w:r>
        <w:rPr>
          <w:color w:val="000000" w:themeColor="text1"/>
          <w:sz w:val="24"/>
          <w:szCs w:val="24"/>
          <w14:textFill>
            <w14:solidFill>
              <w14:schemeClr w14:val="tx1"/>
            </w14:solidFill>
          </w14:textFill>
        </w:rPr>
        <w:t>的违约责任</w:t>
      </w:r>
      <w:r>
        <w:rPr>
          <w:sz w:val="24"/>
          <w:szCs w:val="24"/>
        </w:rPr>
        <w:t>。</w:t>
      </w:r>
    </w:p>
    <w:p w14:paraId="2882FE94">
      <w:pPr>
        <w:adjustRightInd w:val="0"/>
        <w:snapToGrid w:val="0"/>
        <w:spacing w:line="360" w:lineRule="auto"/>
        <w:ind w:firstLine="448" w:firstLineChars="200"/>
        <w:jc w:val="left"/>
        <w:rPr>
          <w:sz w:val="24"/>
          <w:szCs w:val="24"/>
        </w:rPr>
      </w:pPr>
      <w:r>
        <w:rPr>
          <w:sz w:val="24"/>
          <w:szCs w:val="24"/>
        </w:rPr>
        <w:t>（5）乙方在约定的时间内未能弥补缺陷，甲方可采取必要的补救措施，但其风险和费用将由乙方承担，甲方根据合同约定对乙方行使的其他权利不受影响。</w:t>
      </w:r>
    </w:p>
    <w:p w14:paraId="45A8FF9C">
      <w:pPr>
        <w:adjustRightInd w:val="0"/>
        <w:snapToGrid w:val="0"/>
        <w:spacing w:line="360" w:lineRule="auto"/>
        <w:ind w:firstLine="448" w:firstLineChars="200"/>
        <w:jc w:val="left"/>
        <w:rPr>
          <w:b/>
          <w:bCs/>
          <w:sz w:val="24"/>
          <w:szCs w:val="24"/>
        </w:rPr>
      </w:pPr>
      <w:r>
        <w:rPr>
          <w:b/>
          <w:bCs/>
          <w:color w:val="000000" w:themeColor="text1"/>
          <w:sz w:val="24"/>
          <w:szCs w:val="24"/>
          <w14:textFill>
            <w14:solidFill>
              <w14:schemeClr w14:val="tx1"/>
            </w14:solidFill>
          </w14:textFill>
        </w:rPr>
        <w:t>9</w:t>
      </w:r>
      <w:r>
        <w:rPr>
          <w:b/>
          <w:bCs/>
          <w:sz w:val="24"/>
          <w:szCs w:val="24"/>
        </w:rPr>
        <w:t>.</w:t>
      </w:r>
      <w:r>
        <w:rPr>
          <w:b/>
          <w:bCs/>
          <w:color w:val="000000" w:themeColor="text1"/>
          <w:sz w:val="24"/>
          <w:szCs w:val="24"/>
          <w14:textFill>
            <w14:solidFill>
              <w14:schemeClr w14:val="tx1"/>
            </w14:solidFill>
          </w14:textFill>
        </w:rPr>
        <w:t xml:space="preserve"> </w:t>
      </w:r>
      <w:r>
        <w:rPr>
          <w:b/>
          <w:bCs/>
          <w:sz w:val="24"/>
          <w:szCs w:val="24"/>
        </w:rPr>
        <w:t>权利瑕疵担保</w:t>
      </w:r>
    </w:p>
    <w:p w14:paraId="2FD859E6">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9.1 乙方保证对其出售的货物享有合法的权利。</w:t>
      </w:r>
    </w:p>
    <w:p w14:paraId="15F0525D">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9.2 </w:t>
      </w:r>
      <w:r>
        <w:rPr>
          <w:sz w:val="24"/>
          <w:szCs w:val="24"/>
        </w:rPr>
        <w:t>乙方保证在交付的货物上不存在抵押权等担保物权。</w:t>
      </w:r>
    </w:p>
    <w:p w14:paraId="6C7D4332">
      <w:pPr>
        <w:autoSpaceDE w:val="0"/>
        <w:autoSpaceDN w:val="0"/>
        <w:adjustRightInd w:val="0"/>
        <w:snapToGrid w:val="0"/>
        <w:spacing w:line="360" w:lineRule="auto"/>
        <w:ind w:firstLine="448"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9.3 如甲方使用上述货物构成对第三人侵权的，则由乙方承担全部责任。</w:t>
      </w:r>
    </w:p>
    <w:p w14:paraId="47CEFF45">
      <w:pPr>
        <w:autoSpaceDE w:val="0"/>
        <w:autoSpaceDN w:val="0"/>
        <w:adjustRightInd w:val="0"/>
        <w:snapToGrid w:val="0"/>
        <w:spacing w:line="360" w:lineRule="auto"/>
        <w:ind w:firstLine="448" w:firstLineChars="200"/>
        <w:jc w:val="left"/>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10. 知识产权保护</w:t>
      </w:r>
    </w:p>
    <w:p w14:paraId="16A2EDB1">
      <w:pPr>
        <w:autoSpaceDE w:val="0"/>
        <w:autoSpaceDN w:val="0"/>
        <w:adjustRightInd w:val="0"/>
        <w:snapToGrid w:val="0"/>
        <w:spacing w:line="360" w:lineRule="auto"/>
        <w:ind w:firstLine="448" w:firstLineChars="200"/>
        <w:jc w:val="left"/>
        <w:rPr>
          <w:sz w:val="24"/>
          <w:szCs w:val="24"/>
        </w:rPr>
      </w:pPr>
      <w:r>
        <w:rPr>
          <w:color w:val="000000" w:themeColor="text1"/>
          <w:sz w:val="24"/>
          <w:szCs w:val="24"/>
          <w14:textFill>
            <w14:solidFill>
              <w14:schemeClr w14:val="tx1"/>
            </w14:solidFill>
          </w14:textFill>
        </w:rPr>
        <w:t>10.1 乙方对其所销售的货物应当享有知识产权或经权利人合法授权，保证没有侵犯任</w:t>
      </w:r>
      <w:r>
        <w:rPr>
          <w:sz w:val="24"/>
          <w:szCs w:val="24"/>
        </w:rPr>
        <w:t>何第三人的知识产权等权利。</w:t>
      </w:r>
      <w:bookmarkStart w:id="11" w:name="_Hlk163047038"/>
      <w:r>
        <w:rPr>
          <w:sz w:val="24"/>
          <w:szCs w:val="24"/>
        </w:rPr>
        <w:t>因违反前述约定对第三人构成侵权的，应当由乙方向第三人承担法律责任；甲方依法向第三人赔偿后，有权向乙方追偿。甲方有其他损失的，乙方应当赔偿</w:t>
      </w:r>
      <w:bookmarkEnd w:id="11"/>
      <w:r>
        <w:rPr>
          <w:sz w:val="24"/>
          <w:szCs w:val="24"/>
        </w:rPr>
        <w:t>。</w:t>
      </w:r>
    </w:p>
    <w:p w14:paraId="0844E628">
      <w:pPr>
        <w:autoSpaceDE w:val="0"/>
        <w:autoSpaceDN w:val="0"/>
        <w:adjustRightInd w:val="0"/>
        <w:snapToGrid w:val="0"/>
        <w:spacing w:line="360" w:lineRule="auto"/>
        <w:ind w:firstLine="448" w:firstLineChars="200"/>
        <w:jc w:val="left"/>
        <w:rPr>
          <w:b/>
          <w:bCs/>
          <w:sz w:val="24"/>
          <w:szCs w:val="24"/>
        </w:rPr>
      </w:pPr>
      <w:r>
        <w:rPr>
          <w:b/>
          <w:bCs/>
          <w:sz w:val="24"/>
          <w:szCs w:val="24"/>
        </w:rPr>
        <w:t>11. 保密义务</w:t>
      </w:r>
    </w:p>
    <w:p w14:paraId="2DB6833A">
      <w:pPr>
        <w:autoSpaceDE w:val="0"/>
        <w:autoSpaceDN w:val="0"/>
        <w:adjustRightInd w:val="0"/>
        <w:snapToGrid w:val="0"/>
        <w:spacing w:line="360" w:lineRule="auto"/>
        <w:ind w:firstLine="448" w:firstLineChars="200"/>
        <w:jc w:val="left"/>
        <w:rPr>
          <w:sz w:val="24"/>
          <w:szCs w:val="24"/>
        </w:rPr>
      </w:pPr>
      <w:r>
        <w:rPr>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bCs/>
          <w:sz w:val="24"/>
          <w:szCs w:val="24"/>
        </w:rPr>
        <w:t>【政府采购合同专用条款】</w:t>
      </w:r>
      <w:r>
        <w:rPr>
          <w:sz w:val="24"/>
          <w:szCs w:val="24"/>
        </w:rPr>
        <w:t>中约定。</w:t>
      </w:r>
    </w:p>
    <w:p w14:paraId="54BB71DF">
      <w:pPr>
        <w:autoSpaceDE w:val="0"/>
        <w:autoSpaceDN w:val="0"/>
        <w:adjustRightInd w:val="0"/>
        <w:snapToGrid w:val="0"/>
        <w:spacing w:line="360" w:lineRule="auto"/>
        <w:ind w:firstLine="448" w:firstLineChars="200"/>
        <w:jc w:val="left"/>
        <w:rPr>
          <w:b/>
          <w:bCs/>
          <w:sz w:val="24"/>
          <w:szCs w:val="24"/>
        </w:rPr>
      </w:pPr>
      <w:r>
        <w:rPr>
          <w:b/>
          <w:bCs/>
          <w:sz w:val="24"/>
          <w:szCs w:val="24"/>
        </w:rPr>
        <w:t>12. 合同价款支付</w:t>
      </w:r>
    </w:p>
    <w:p w14:paraId="58CA04E0">
      <w:pPr>
        <w:adjustRightInd w:val="0"/>
        <w:snapToGrid w:val="0"/>
        <w:spacing w:line="360" w:lineRule="auto"/>
        <w:ind w:firstLine="448" w:firstLineChars="200"/>
        <w:jc w:val="left"/>
        <w:rPr>
          <w:sz w:val="24"/>
          <w:szCs w:val="24"/>
        </w:rPr>
      </w:pPr>
      <w:r>
        <w:rPr>
          <w:sz w:val="24"/>
          <w:szCs w:val="24"/>
        </w:rPr>
        <w:t>12.1 合同价款支付按照国库集中支付制度及财政管理相关规定执行。</w:t>
      </w:r>
    </w:p>
    <w:p w14:paraId="46291E83">
      <w:pPr>
        <w:pStyle w:val="2"/>
        <w:adjustRightInd w:val="0"/>
        <w:snapToGrid w:val="0"/>
        <w:spacing w:before="0" w:after="0" w:line="360" w:lineRule="auto"/>
        <w:ind w:firstLine="448" w:firstLineChars="200"/>
        <w:rPr>
          <w:rFonts w:ascii="Times New Roman" w:hAnsi="Times New Roman" w:cs="Times New Roman"/>
          <w:sz w:val="24"/>
          <w:szCs w:val="24"/>
        </w:rPr>
      </w:pPr>
      <w:r>
        <w:rPr>
          <w:rFonts w:ascii="Times New Roman" w:hAnsi="Times New Roman" w:cs="Times New Roman"/>
          <w:b w:val="0"/>
          <w:bCs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Times New Roman" w:hAnsi="Times New Roman" w:cs="Times New Roman"/>
          <w:sz w:val="24"/>
          <w:szCs w:val="24"/>
        </w:rPr>
        <w:t>政府采购合同专用条款</w:t>
      </w:r>
      <w:r>
        <w:rPr>
          <w:rFonts w:ascii="Times New Roman" w:hAnsi="Times New Roman" w:cs="Times New Roman"/>
          <w:b w:val="0"/>
          <w:bCs w:val="0"/>
          <w:sz w:val="24"/>
          <w:szCs w:val="24"/>
        </w:rPr>
        <w:t>】中约定。</w:t>
      </w:r>
    </w:p>
    <w:p w14:paraId="172018BD">
      <w:pPr>
        <w:pStyle w:val="6"/>
        <w:adjustRightInd w:val="0"/>
        <w:snapToGrid w:val="0"/>
        <w:spacing w:after="0" w:line="360" w:lineRule="auto"/>
        <w:ind w:firstLine="448" w:firstLineChars="200"/>
        <w:rPr>
          <w:b/>
          <w:bCs/>
          <w:sz w:val="24"/>
          <w:szCs w:val="24"/>
        </w:rPr>
      </w:pPr>
      <w:r>
        <w:rPr>
          <w:b/>
          <w:bCs/>
          <w:sz w:val="24"/>
          <w:szCs w:val="24"/>
        </w:rPr>
        <w:t>13. 履约保证金</w:t>
      </w:r>
    </w:p>
    <w:p w14:paraId="6B8918E0">
      <w:pPr>
        <w:adjustRightInd w:val="0"/>
        <w:snapToGrid w:val="0"/>
        <w:spacing w:line="360" w:lineRule="auto"/>
        <w:ind w:firstLine="448" w:firstLineChars="200"/>
        <w:jc w:val="left"/>
        <w:rPr>
          <w:sz w:val="24"/>
          <w:szCs w:val="24"/>
        </w:rPr>
      </w:pPr>
      <w:r>
        <w:rPr>
          <w:sz w:val="24"/>
          <w:szCs w:val="24"/>
        </w:rPr>
        <w:t>13.1 乙方应当以支票、汇票、本票或者金融机构、担保机构出具的保函等非现金形式提交。</w:t>
      </w:r>
    </w:p>
    <w:p w14:paraId="559F1382">
      <w:pPr>
        <w:adjustRightInd w:val="0"/>
        <w:snapToGrid w:val="0"/>
        <w:spacing w:line="360" w:lineRule="auto"/>
        <w:ind w:firstLine="448" w:firstLineChars="200"/>
        <w:jc w:val="left"/>
        <w:rPr>
          <w:sz w:val="24"/>
          <w:szCs w:val="24"/>
        </w:rPr>
      </w:pPr>
      <w:r>
        <w:rPr>
          <w:sz w:val="24"/>
          <w:szCs w:val="24"/>
        </w:rPr>
        <w:t>13.2 如果乙方出现</w:t>
      </w:r>
      <w:r>
        <w:rPr>
          <w:b/>
          <w:bCs/>
          <w:sz w:val="24"/>
          <w:szCs w:val="24"/>
        </w:rPr>
        <w:t>【政府采购合同专用条款】</w:t>
      </w:r>
      <w:r>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1A312D9C">
      <w:pPr>
        <w:adjustRightInd w:val="0"/>
        <w:snapToGrid w:val="0"/>
        <w:spacing w:line="360" w:lineRule="auto"/>
        <w:ind w:firstLine="448" w:firstLineChars="200"/>
        <w:rPr>
          <w:sz w:val="24"/>
          <w:szCs w:val="24"/>
        </w:rPr>
      </w:pPr>
      <w:r>
        <w:rPr>
          <w:sz w:val="24"/>
          <w:szCs w:val="24"/>
        </w:rPr>
        <w:t>13.3 甲方在项目通过验收后按照</w:t>
      </w:r>
      <w:r>
        <w:rPr>
          <w:b/>
          <w:sz w:val="24"/>
          <w:szCs w:val="24"/>
        </w:rPr>
        <w:t>【政府采购合同专用条款】</w:t>
      </w:r>
      <w:r>
        <w:rPr>
          <w:sz w:val="24"/>
          <w:szCs w:val="24"/>
        </w:rPr>
        <w:t>规定的时间内将履约保证金退还乙方；逾期退还的，乙方可要求甲方支付违约金，违约金按照</w:t>
      </w:r>
      <w:r>
        <w:rPr>
          <w:b/>
          <w:sz w:val="24"/>
          <w:szCs w:val="24"/>
        </w:rPr>
        <w:t>【政府采购合同专用条款】</w:t>
      </w:r>
      <w:r>
        <w:rPr>
          <w:sz w:val="24"/>
          <w:szCs w:val="24"/>
        </w:rPr>
        <w:t>规定支付。</w:t>
      </w:r>
    </w:p>
    <w:p w14:paraId="2661609D">
      <w:pPr>
        <w:autoSpaceDE w:val="0"/>
        <w:autoSpaceDN w:val="0"/>
        <w:adjustRightInd w:val="0"/>
        <w:snapToGrid w:val="0"/>
        <w:spacing w:line="360" w:lineRule="auto"/>
        <w:ind w:firstLine="448" w:firstLineChars="200"/>
        <w:jc w:val="left"/>
        <w:rPr>
          <w:b/>
          <w:sz w:val="24"/>
          <w:szCs w:val="24"/>
        </w:rPr>
      </w:pPr>
      <w:r>
        <w:rPr>
          <w:b/>
          <w:bCs/>
          <w:sz w:val="24"/>
          <w:szCs w:val="24"/>
        </w:rPr>
        <w:t xml:space="preserve">14. </w:t>
      </w:r>
      <w:r>
        <w:rPr>
          <w:b/>
          <w:sz w:val="24"/>
          <w:szCs w:val="24"/>
        </w:rPr>
        <w:t>售后服务</w:t>
      </w:r>
    </w:p>
    <w:p w14:paraId="5C8F6B62">
      <w:pPr>
        <w:autoSpaceDE w:val="0"/>
        <w:autoSpaceDN w:val="0"/>
        <w:adjustRightInd w:val="0"/>
        <w:snapToGrid w:val="0"/>
        <w:spacing w:line="360" w:lineRule="auto"/>
        <w:ind w:firstLine="448" w:firstLineChars="200"/>
        <w:jc w:val="left"/>
        <w:rPr>
          <w:sz w:val="24"/>
          <w:szCs w:val="24"/>
        </w:rPr>
      </w:pPr>
      <w:r>
        <w:rPr>
          <w:sz w:val="24"/>
          <w:szCs w:val="24"/>
        </w:rPr>
        <w:t>14.1 除项目不涉及或采购活动中明确约定无须承担外，乙方还应提供下列服务：</w:t>
      </w:r>
    </w:p>
    <w:p w14:paraId="692836AD">
      <w:pPr>
        <w:autoSpaceDE w:val="0"/>
        <w:autoSpaceDN w:val="0"/>
        <w:adjustRightInd w:val="0"/>
        <w:snapToGrid w:val="0"/>
        <w:spacing w:line="360" w:lineRule="auto"/>
        <w:ind w:firstLine="448" w:firstLineChars="200"/>
        <w:jc w:val="left"/>
        <w:rPr>
          <w:sz w:val="24"/>
          <w:szCs w:val="24"/>
        </w:rPr>
      </w:pPr>
      <w:r>
        <w:rPr>
          <w:sz w:val="24"/>
          <w:szCs w:val="24"/>
        </w:rPr>
        <w:t>（1）货物的现场移动、安装、调试、启动监督及技术支持；</w:t>
      </w:r>
    </w:p>
    <w:p w14:paraId="172E76DE">
      <w:pPr>
        <w:autoSpaceDE w:val="0"/>
        <w:autoSpaceDN w:val="0"/>
        <w:adjustRightInd w:val="0"/>
        <w:snapToGrid w:val="0"/>
        <w:spacing w:line="360" w:lineRule="auto"/>
        <w:ind w:firstLine="448" w:firstLineChars="200"/>
        <w:jc w:val="left"/>
        <w:rPr>
          <w:sz w:val="24"/>
          <w:szCs w:val="24"/>
        </w:rPr>
      </w:pPr>
      <w:r>
        <w:rPr>
          <w:sz w:val="24"/>
          <w:szCs w:val="24"/>
        </w:rPr>
        <w:t>（2）提供货物组装和维修所需的专用工具和辅助材料；</w:t>
      </w:r>
    </w:p>
    <w:p w14:paraId="67CB3D40">
      <w:pPr>
        <w:autoSpaceDE w:val="0"/>
        <w:autoSpaceDN w:val="0"/>
        <w:adjustRightInd w:val="0"/>
        <w:snapToGrid w:val="0"/>
        <w:spacing w:line="360" w:lineRule="auto"/>
        <w:ind w:firstLine="448" w:firstLineChars="200"/>
        <w:jc w:val="left"/>
        <w:rPr>
          <w:sz w:val="24"/>
          <w:szCs w:val="24"/>
        </w:rPr>
      </w:pPr>
      <w:r>
        <w:rPr>
          <w:sz w:val="24"/>
          <w:szCs w:val="24"/>
        </w:rPr>
        <w:t>（3）在</w:t>
      </w:r>
      <w:r>
        <w:rPr>
          <w:b/>
          <w:bCs/>
          <w:sz w:val="24"/>
          <w:szCs w:val="24"/>
        </w:rPr>
        <w:t>【政府采购合同专用条款】</w:t>
      </w:r>
      <w:r>
        <w:rPr>
          <w:sz w:val="24"/>
          <w:szCs w:val="24"/>
        </w:rPr>
        <w:t>约定的期限内对所有的货物实施运行监督、维修，但前提条件是该服务并不能免除乙方在质量保证期内所承担的义务；</w:t>
      </w:r>
    </w:p>
    <w:p w14:paraId="6E430A04">
      <w:pPr>
        <w:autoSpaceDE w:val="0"/>
        <w:autoSpaceDN w:val="0"/>
        <w:adjustRightInd w:val="0"/>
        <w:snapToGrid w:val="0"/>
        <w:spacing w:line="360" w:lineRule="auto"/>
        <w:ind w:firstLine="448" w:firstLineChars="200"/>
        <w:jc w:val="left"/>
        <w:rPr>
          <w:sz w:val="24"/>
          <w:szCs w:val="24"/>
        </w:rPr>
      </w:pPr>
      <w:r>
        <w:rPr>
          <w:sz w:val="24"/>
          <w:szCs w:val="24"/>
        </w:rPr>
        <w:t>（4）在制造商所在地或指定现场就货物的安装、启动、运营、维护、废弃处置等对甲方操作人员进行培训；</w:t>
      </w:r>
    </w:p>
    <w:p w14:paraId="0C863999">
      <w:pPr>
        <w:pStyle w:val="54"/>
        <w:snapToGrid w:val="0"/>
        <w:spacing w:line="360" w:lineRule="auto"/>
        <w:ind w:firstLine="446"/>
        <w:rPr>
          <w:rFonts w:ascii="Times New Roman" w:hAnsi="Times New Roman" w:eastAsia="宋体" w:cs="Times New Roman"/>
          <w:sz w:val="24"/>
          <w:szCs w:val="24"/>
        </w:rPr>
      </w:pPr>
      <w:r>
        <w:rPr>
          <w:rFonts w:ascii="Times New Roman" w:hAnsi="Times New Roman" w:eastAsia="宋体" w:cs="Times New Roman"/>
          <w:sz w:val="24"/>
          <w:szCs w:val="24"/>
        </w:rPr>
        <w:t>（5）依照法律、行政法规的规定或者按照</w:t>
      </w:r>
      <w:r>
        <w:rPr>
          <w:rFonts w:ascii="Times New Roman" w:hAnsi="Times New Roman" w:eastAsia="宋体" w:cs="Times New Roman"/>
          <w:b/>
          <w:bCs/>
          <w:sz w:val="24"/>
          <w:szCs w:val="24"/>
        </w:rPr>
        <w:t>【政府采购合同专用条款】</w:t>
      </w:r>
      <w:r>
        <w:rPr>
          <w:rFonts w:ascii="Times New Roman" w:hAnsi="Times New Roman" w:eastAsia="宋体" w:cs="Times New Roman"/>
          <w:sz w:val="24"/>
          <w:szCs w:val="24"/>
        </w:rPr>
        <w:t>约定，货物在有效使用年限届满后应予回收的，乙方负有自行或者委托第三人对货物予以回收的义务；</w:t>
      </w:r>
    </w:p>
    <w:p w14:paraId="7FB3C9F3">
      <w:pPr>
        <w:autoSpaceDE w:val="0"/>
        <w:autoSpaceDN w:val="0"/>
        <w:adjustRightInd w:val="0"/>
        <w:snapToGrid w:val="0"/>
        <w:spacing w:line="360" w:lineRule="auto"/>
        <w:ind w:firstLine="448" w:firstLineChars="200"/>
        <w:jc w:val="left"/>
        <w:rPr>
          <w:sz w:val="24"/>
          <w:szCs w:val="24"/>
        </w:rPr>
      </w:pPr>
      <w:r>
        <w:rPr>
          <w:sz w:val="24"/>
          <w:szCs w:val="24"/>
        </w:rPr>
        <w:t>（6）</w:t>
      </w:r>
      <w:r>
        <w:rPr>
          <w:b/>
          <w:sz w:val="24"/>
          <w:szCs w:val="24"/>
        </w:rPr>
        <w:t>【政府采购合同专用条款】</w:t>
      </w:r>
      <w:r>
        <w:rPr>
          <w:sz w:val="24"/>
          <w:szCs w:val="24"/>
        </w:rPr>
        <w:t>规定由乙方提供的其他服务。</w:t>
      </w:r>
    </w:p>
    <w:p w14:paraId="574F3AF0">
      <w:pPr>
        <w:autoSpaceDE w:val="0"/>
        <w:autoSpaceDN w:val="0"/>
        <w:adjustRightInd w:val="0"/>
        <w:snapToGrid w:val="0"/>
        <w:spacing w:line="360" w:lineRule="auto"/>
        <w:ind w:firstLine="448" w:firstLineChars="200"/>
        <w:jc w:val="left"/>
        <w:rPr>
          <w:sz w:val="24"/>
          <w:szCs w:val="24"/>
        </w:rPr>
      </w:pPr>
      <w:r>
        <w:rPr>
          <w:sz w:val="24"/>
          <w:szCs w:val="24"/>
        </w:rPr>
        <w:t>14.2 乙方提供的售后服务的费用已包含在合同价款中，甲方不再另行支付。</w:t>
      </w:r>
    </w:p>
    <w:p w14:paraId="54118F0E">
      <w:pPr>
        <w:adjustRightInd w:val="0"/>
        <w:snapToGrid w:val="0"/>
        <w:spacing w:line="360" w:lineRule="auto"/>
        <w:ind w:firstLine="448" w:firstLineChars="200"/>
        <w:jc w:val="left"/>
        <w:rPr>
          <w:b/>
          <w:bCs/>
          <w:sz w:val="24"/>
          <w:szCs w:val="24"/>
        </w:rPr>
      </w:pPr>
      <w:r>
        <w:rPr>
          <w:b/>
          <w:bCs/>
          <w:sz w:val="24"/>
          <w:szCs w:val="24"/>
        </w:rPr>
        <w:t>15. 违约责任</w:t>
      </w:r>
    </w:p>
    <w:p w14:paraId="2C102A17">
      <w:pPr>
        <w:adjustRightInd w:val="0"/>
        <w:snapToGrid w:val="0"/>
        <w:spacing w:line="360" w:lineRule="auto"/>
        <w:ind w:firstLine="448" w:firstLineChars="200"/>
        <w:jc w:val="left"/>
        <w:rPr>
          <w:bCs/>
          <w:sz w:val="24"/>
          <w:szCs w:val="24"/>
        </w:rPr>
      </w:pPr>
      <w:r>
        <w:rPr>
          <w:bCs/>
          <w:sz w:val="24"/>
          <w:szCs w:val="24"/>
        </w:rPr>
        <w:t>15.1质量瑕疵的违约责任</w:t>
      </w:r>
    </w:p>
    <w:p w14:paraId="2844CB9D">
      <w:pPr>
        <w:autoSpaceDE w:val="0"/>
        <w:autoSpaceDN w:val="0"/>
        <w:adjustRightInd w:val="0"/>
        <w:snapToGrid w:val="0"/>
        <w:spacing w:line="360" w:lineRule="auto"/>
        <w:ind w:firstLine="448" w:firstLineChars="200"/>
        <w:jc w:val="left"/>
        <w:rPr>
          <w:sz w:val="24"/>
          <w:szCs w:val="24"/>
        </w:rPr>
      </w:pPr>
      <w:r>
        <w:rPr>
          <w:sz w:val="24"/>
          <w:szCs w:val="24"/>
        </w:rPr>
        <w:t>乙方提供的产品不符合合同约定的质量标准或存在产品质量缺陷，甲方有权要求乙方根据</w:t>
      </w:r>
      <w:r>
        <w:rPr>
          <w:b/>
          <w:sz w:val="24"/>
          <w:szCs w:val="24"/>
        </w:rPr>
        <w:t>【政府采购合同专用条款】</w:t>
      </w:r>
      <w:r>
        <w:rPr>
          <w:bCs/>
          <w:sz w:val="24"/>
          <w:szCs w:val="24"/>
        </w:rPr>
        <w:t>要求</w:t>
      </w:r>
      <w:r>
        <w:rPr>
          <w:sz w:val="24"/>
          <w:szCs w:val="24"/>
        </w:rPr>
        <w:t>及时修理、重作、更换，并承担由此给甲方造成的损失。</w:t>
      </w:r>
    </w:p>
    <w:p w14:paraId="32AAB6C4">
      <w:pPr>
        <w:autoSpaceDE w:val="0"/>
        <w:autoSpaceDN w:val="0"/>
        <w:adjustRightInd w:val="0"/>
        <w:snapToGrid w:val="0"/>
        <w:spacing w:line="360" w:lineRule="auto"/>
        <w:ind w:firstLine="448" w:firstLineChars="200"/>
        <w:jc w:val="left"/>
        <w:rPr>
          <w:bCs/>
          <w:sz w:val="24"/>
          <w:szCs w:val="24"/>
        </w:rPr>
      </w:pPr>
      <w:r>
        <w:rPr>
          <w:bCs/>
          <w:sz w:val="24"/>
          <w:szCs w:val="24"/>
        </w:rPr>
        <w:t>15.2 迟延交货的违约责任</w:t>
      </w:r>
    </w:p>
    <w:p w14:paraId="7B192A35">
      <w:pPr>
        <w:autoSpaceDE w:val="0"/>
        <w:autoSpaceDN w:val="0"/>
        <w:adjustRightInd w:val="0"/>
        <w:snapToGrid w:val="0"/>
        <w:spacing w:line="360" w:lineRule="auto"/>
        <w:ind w:firstLine="448" w:firstLineChars="200"/>
        <w:jc w:val="left"/>
        <w:rPr>
          <w:sz w:val="24"/>
          <w:szCs w:val="24"/>
        </w:rPr>
      </w:pPr>
      <w:r>
        <w:rPr>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552BB5C">
      <w:pPr>
        <w:autoSpaceDE w:val="0"/>
        <w:autoSpaceDN w:val="0"/>
        <w:adjustRightInd w:val="0"/>
        <w:snapToGrid w:val="0"/>
        <w:spacing w:line="360" w:lineRule="auto"/>
        <w:ind w:firstLine="448" w:firstLineChars="200"/>
        <w:jc w:val="left"/>
        <w:rPr>
          <w:sz w:val="24"/>
          <w:szCs w:val="24"/>
        </w:rPr>
      </w:pPr>
      <w:r>
        <w:rPr>
          <w:sz w:val="24"/>
          <w:szCs w:val="24"/>
        </w:rPr>
        <w:t>（2）如果乙方没有按照合同规定的时间交货和提供相关服务，甲方有权从货款中扣除误期赔偿费而不影响合同项下的其他补救方法，赔偿费按</w:t>
      </w:r>
      <w:r>
        <w:rPr>
          <w:b/>
          <w:sz w:val="24"/>
          <w:szCs w:val="24"/>
        </w:rPr>
        <w:t>【政府采购合同专用条款】</w:t>
      </w:r>
      <w:r>
        <w:rPr>
          <w:sz w:val="24"/>
          <w:szCs w:val="24"/>
        </w:rPr>
        <w:t>规定执行。如果涉及公共利益，且赔偿金额无法弥补公共利益损失，甲方可要求继续履行或者采取其他补救措施。</w:t>
      </w:r>
    </w:p>
    <w:p w14:paraId="5E6D5830">
      <w:pPr>
        <w:autoSpaceDE w:val="0"/>
        <w:autoSpaceDN w:val="0"/>
        <w:adjustRightInd w:val="0"/>
        <w:snapToGrid w:val="0"/>
        <w:spacing w:line="360" w:lineRule="auto"/>
        <w:ind w:firstLine="448" w:firstLineChars="200"/>
        <w:jc w:val="left"/>
        <w:rPr>
          <w:sz w:val="24"/>
          <w:szCs w:val="24"/>
        </w:rPr>
      </w:pPr>
      <w:r>
        <w:rPr>
          <w:sz w:val="24"/>
          <w:szCs w:val="24"/>
        </w:rPr>
        <w:t>15.3 迟延支付的违约责任</w:t>
      </w:r>
    </w:p>
    <w:p w14:paraId="07FCE225">
      <w:pPr>
        <w:autoSpaceDE w:val="0"/>
        <w:autoSpaceDN w:val="0"/>
        <w:adjustRightInd w:val="0"/>
        <w:snapToGrid w:val="0"/>
        <w:spacing w:line="360" w:lineRule="auto"/>
        <w:ind w:firstLine="448" w:firstLineChars="200"/>
        <w:jc w:val="left"/>
        <w:rPr>
          <w:sz w:val="24"/>
          <w:szCs w:val="24"/>
        </w:rPr>
      </w:pPr>
      <w:r>
        <w:rPr>
          <w:sz w:val="24"/>
          <w:szCs w:val="24"/>
        </w:rPr>
        <w:t>甲方存在迟延支付乙方合同款项的，应当承担</w:t>
      </w:r>
      <w:r>
        <w:rPr>
          <w:b/>
          <w:bCs/>
          <w:sz w:val="24"/>
          <w:szCs w:val="24"/>
        </w:rPr>
        <w:t>【政府采购合同专用条款】</w:t>
      </w:r>
      <w:r>
        <w:rPr>
          <w:sz w:val="24"/>
          <w:szCs w:val="24"/>
        </w:rPr>
        <w:t>规定的逾期付款利息。</w:t>
      </w:r>
    </w:p>
    <w:p w14:paraId="59F9181B">
      <w:pPr>
        <w:adjustRightInd w:val="0"/>
        <w:snapToGrid w:val="0"/>
        <w:spacing w:line="360" w:lineRule="auto"/>
        <w:ind w:firstLine="448" w:firstLineChars="200"/>
        <w:jc w:val="left"/>
        <w:rPr>
          <w:sz w:val="24"/>
          <w:szCs w:val="24"/>
        </w:rPr>
      </w:pPr>
      <w:r>
        <w:rPr>
          <w:bCs/>
          <w:sz w:val="24"/>
          <w:szCs w:val="24"/>
        </w:rPr>
        <w:t>15.4其他违约责任根据项目实际需要按</w:t>
      </w:r>
      <w:r>
        <w:rPr>
          <w:b/>
          <w:bCs/>
          <w:sz w:val="24"/>
          <w:szCs w:val="24"/>
        </w:rPr>
        <w:t>【政府采购合同专用条款】</w:t>
      </w:r>
      <w:r>
        <w:rPr>
          <w:sz w:val="24"/>
          <w:szCs w:val="24"/>
        </w:rPr>
        <w:t>规定执行。</w:t>
      </w:r>
    </w:p>
    <w:p w14:paraId="2211C722">
      <w:pPr>
        <w:numPr>
          <w:ilvl w:val="0"/>
          <w:numId w:val="7"/>
        </w:numPr>
        <w:autoSpaceDE w:val="0"/>
        <w:autoSpaceDN w:val="0"/>
        <w:adjustRightInd w:val="0"/>
        <w:snapToGrid w:val="0"/>
        <w:spacing w:line="360" w:lineRule="auto"/>
        <w:ind w:firstLine="448" w:firstLineChars="200"/>
        <w:jc w:val="left"/>
        <w:rPr>
          <w:b/>
          <w:sz w:val="24"/>
          <w:szCs w:val="24"/>
        </w:rPr>
      </w:pPr>
      <w:r>
        <w:rPr>
          <w:b/>
          <w:sz w:val="24"/>
          <w:szCs w:val="24"/>
        </w:rPr>
        <w:t>合同变更、中止与终止</w:t>
      </w:r>
    </w:p>
    <w:p w14:paraId="1B02813F">
      <w:pPr>
        <w:adjustRightInd w:val="0"/>
        <w:snapToGrid w:val="0"/>
        <w:spacing w:line="360" w:lineRule="auto"/>
        <w:ind w:firstLine="448" w:firstLineChars="200"/>
        <w:jc w:val="left"/>
        <w:rPr>
          <w:sz w:val="24"/>
          <w:szCs w:val="24"/>
        </w:rPr>
      </w:pPr>
      <w:r>
        <w:rPr>
          <w:sz w:val="24"/>
          <w:szCs w:val="24"/>
        </w:rPr>
        <w:t xml:space="preserve">    16.1合同的变更</w:t>
      </w:r>
    </w:p>
    <w:p w14:paraId="7CACCC4E">
      <w:pPr>
        <w:autoSpaceDE w:val="0"/>
        <w:autoSpaceDN w:val="0"/>
        <w:adjustRightInd w:val="0"/>
        <w:snapToGrid w:val="0"/>
        <w:spacing w:line="360" w:lineRule="auto"/>
        <w:ind w:firstLine="448" w:firstLineChars="200"/>
        <w:jc w:val="left"/>
        <w:rPr>
          <w:sz w:val="24"/>
          <w:szCs w:val="24"/>
        </w:rPr>
      </w:pPr>
      <w:r>
        <w:rPr>
          <w:sz w:val="24"/>
          <w:szCs w:val="24"/>
        </w:rPr>
        <w:t>政府采购合同履行中，在不改变合同其他条款的前提下，甲方可以在合同价款10%的范围内追加与合同标的相同的货物，并就此与乙方协商一致后签订补充协议。</w:t>
      </w:r>
    </w:p>
    <w:p w14:paraId="16887ADD">
      <w:pPr>
        <w:adjustRightInd w:val="0"/>
        <w:snapToGrid w:val="0"/>
        <w:spacing w:line="360" w:lineRule="auto"/>
        <w:ind w:firstLine="448" w:firstLineChars="200"/>
        <w:jc w:val="left"/>
        <w:rPr>
          <w:sz w:val="24"/>
          <w:szCs w:val="24"/>
        </w:rPr>
      </w:pPr>
      <w:r>
        <w:rPr>
          <w:sz w:val="24"/>
          <w:szCs w:val="24"/>
        </w:rPr>
        <w:t>16.2合同的中止</w:t>
      </w:r>
    </w:p>
    <w:p w14:paraId="7092E0D1">
      <w:pPr>
        <w:autoSpaceDE w:val="0"/>
        <w:autoSpaceDN w:val="0"/>
        <w:adjustRightInd w:val="0"/>
        <w:snapToGrid w:val="0"/>
        <w:spacing w:line="360" w:lineRule="auto"/>
        <w:ind w:firstLine="448" w:firstLineChars="200"/>
        <w:jc w:val="left"/>
        <w:rPr>
          <w:sz w:val="24"/>
          <w:szCs w:val="24"/>
        </w:rPr>
      </w:pPr>
      <w:r>
        <w:rPr>
          <w:sz w:val="24"/>
          <w:szCs w:val="24"/>
        </w:rPr>
        <w:t>（1）合同履行过程中因供应商就采购文件、采购过程或结果提起投诉的，甲方认为有必要的，可以中止合同的履行。</w:t>
      </w:r>
    </w:p>
    <w:p w14:paraId="5FEA483B">
      <w:pPr>
        <w:autoSpaceDE w:val="0"/>
        <w:autoSpaceDN w:val="0"/>
        <w:adjustRightInd w:val="0"/>
        <w:snapToGrid w:val="0"/>
        <w:spacing w:line="360" w:lineRule="auto"/>
        <w:ind w:firstLine="448" w:firstLineChars="200"/>
        <w:jc w:val="left"/>
        <w:rPr>
          <w:sz w:val="24"/>
          <w:szCs w:val="24"/>
        </w:rPr>
      </w:pPr>
      <w:r>
        <w:rPr>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A908170">
      <w:pPr>
        <w:pStyle w:val="54"/>
        <w:snapToGrid w:val="0"/>
        <w:spacing w:line="360" w:lineRule="auto"/>
        <w:ind w:firstLine="446"/>
        <w:jc w:val="both"/>
        <w:rPr>
          <w:rFonts w:ascii="Times New Roman" w:hAnsi="Times New Roman" w:cs="Times New Roman"/>
          <w:sz w:val="24"/>
          <w:szCs w:val="24"/>
        </w:rPr>
      </w:pPr>
      <w:r>
        <w:rPr>
          <w:rFonts w:ascii="Times New Roman" w:hAnsi="Times New Roman" w:eastAsia="宋体" w:cs="Times New Roman"/>
          <w:sz w:val="24"/>
          <w:szCs w:val="24"/>
        </w:rPr>
        <w:t>（3）乙方分立、合并或者变更住所的，应当及时以书面形式告知甲方。乙方没有及时告知甲方，致使合同履行发生困难的，甲方可以中止合同履行并要求乙方承担由此给甲方造成的损失。</w:t>
      </w:r>
    </w:p>
    <w:p w14:paraId="05AD6EC7">
      <w:pPr>
        <w:adjustRightInd w:val="0"/>
        <w:snapToGrid w:val="0"/>
        <w:spacing w:line="360" w:lineRule="auto"/>
        <w:ind w:firstLine="448" w:firstLineChars="200"/>
        <w:jc w:val="left"/>
        <w:rPr>
          <w:sz w:val="24"/>
          <w:szCs w:val="24"/>
        </w:rPr>
      </w:pPr>
      <w:r>
        <w:rPr>
          <w:sz w:val="24"/>
          <w:szCs w:val="24"/>
        </w:rPr>
        <w:t>（4）甲方不得以行政区划调整、政府换届、机构或者职能调整以及相关责任人更替为由中止合同。</w:t>
      </w:r>
    </w:p>
    <w:p w14:paraId="1617ED1D">
      <w:pPr>
        <w:adjustRightInd w:val="0"/>
        <w:snapToGrid w:val="0"/>
        <w:spacing w:line="360" w:lineRule="auto"/>
        <w:ind w:firstLine="448" w:firstLineChars="200"/>
        <w:jc w:val="left"/>
        <w:rPr>
          <w:sz w:val="24"/>
          <w:szCs w:val="24"/>
        </w:rPr>
      </w:pPr>
      <w:r>
        <w:rPr>
          <w:sz w:val="24"/>
          <w:szCs w:val="24"/>
        </w:rPr>
        <w:t>16.3合同的终止</w:t>
      </w:r>
    </w:p>
    <w:p w14:paraId="0E442708">
      <w:pPr>
        <w:autoSpaceDE w:val="0"/>
        <w:autoSpaceDN w:val="0"/>
        <w:adjustRightInd w:val="0"/>
        <w:snapToGrid w:val="0"/>
        <w:spacing w:line="360" w:lineRule="auto"/>
        <w:ind w:firstLine="448" w:firstLineChars="200"/>
        <w:jc w:val="left"/>
        <w:rPr>
          <w:sz w:val="24"/>
          <w:szCs w:val="24"/>
        </w:rPr>
      </w:pPr>
      <w:r>
        <w:rPr>
          <w:sz w:val="24"/>
          <w:szCs w:val="24"/>
        </w:rPr>
        <w:t>（1）合同因有效期限届满而终止；</w:t>
      </w:r>
    </w:p>
    <w:p w14:paraId="0558E3CA">
      <w:pPr>
        <w:adjustRightInd w:val="0"/>
        <w:snapToGrid w:val="0"/>
        <w:spacing w:line="360" w:lineRule="auto"/>
        <w:ind w:firstLine="448" w:firstLineChars="200"/>
        <w:rPr>
          <w:sz w:val="24"/>
          <w:szCs w:val="24"/>
        </w:rPr>
      </w:pPr>
      <w:r>
        <w:rPr>
          <w:sz w:val="24"/>
          <w:szCs w:val="24"/>
        </w:rPr>
        <w:t>（2）乙方未按合同约定履行，构成根本性违约的，甲方有权终止合同，并追究乙方的违约责任。</w:t>
      </w:r>
    </w:p>
    <w:p w14:paraId="25417B5C">
      <w:pPr>
        <w:pStyle w:val="54"/>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 xml:space="preserve">16.4 </w:t>
      </w:r>
      <w:r>
        <w:rPr>
          <w:rFonts w:ascii="Times New Roman" w:hAnsi="Times New Roman" w:eastAsia="宋体" w:cs="Times New Roman"/>
          <w:kern w:val="2"/>
          <w:sz w:val="24"/>
          <w:szCs w:val="24"/>
        </w:rPr>
        <w:t>涉及国家利益、社会公共利益的情形</w:t>
      </w:r>
    </w:p>
    <w:p w14:paraId="4EA072B1">
      <w:pPr>
        <w:pStyle w:val="54"/>
        <w:snapToGrid w:val="0"/>
        <w:spacing w:line="360" w:lineRule="auto"/>
        <w:ind w:firstLine="446"/>
        <w:jc w:val="both"/>
        <w:rPr>
          <w:rFonts w:ascii="Times New Roman" w:hAnsi="Times New Roman" w:cs="Times New Roman"/>
          <w:sz w:val="24"/>
          <w:szCs w:val="24"/>
        </w:rPr>
      </w:pPr>
      <w:r>
        <w:rPr>
          <w:rFonts w:ascii="Times New Roman" w:hAnsi="Times New Roman" w:eastAsia="宋体"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14:paraId="026B30DC">
      <w:pPr>
        <w:autoSpaceDE w:val="0"/>
        <w:autoSpaceDN w:val="0"/>
        <w:adjustRightInd w:val="0"/>
        <w:snapToGrid w:val="0"/>
        <w:spacing w:line="360" w:lineRule="auto"/>
        <w:ind w:firstLine="448" w:firstLineChars="200"/>
        <w:jc w:val="left"/>
        <w:rPr>
          <w:b/>
          <w:bCs/>
          <w:sz w:val="24"/>
          <w:szCs w:val="24"/>
        </w:rPr>
      </w:pPr>
      <w:r>
        <w:rPr>
          <w:b/>
          <w:bCs/>
          <w:sz w:val="24"/>
          <w:szCs w:val="24"/>
        </w:rPr>
        <w:t>17. 合同分包</w:t>
      </w:r>
    </w:p>
    <w:p w14:paraId="7C5439C9">
      <w:pPr>
        <w:autoSpaceDE w:val="0"/>
        <w:autoSpaceDN w:val="0"/>
        <w:adjustRightInd w:val="0"/>
        <w:snapToGrid w:val="0"/>
        <w:spacing w:line="360" w:lineRule="auto"/>
        <w:ind w:firstLine="448" w:firstLineChars="200"/>
        <w:jc w:val="left"/>
        <w:rPr>
          <w:sz w:val="24"/>
          <w:szCs w:val="24"/>
        </w:rPr>
      </w:pPr>
      <w:r>
        <w:rPr>
          <w:sz w:val="24"/>
          <w:szCs w:val="24"/>
        </w:rPr>
        <w:t>17.1 乙方不得将合同转包给其他供应商。涉及合同分包的，乙方应根据采购文件和投标（响应）文件规定进行合同分包。</w:t>
      </w:r>
    </w:p>
    <w:p w14:paraId="10FD4AED">
      <w:pPr>
        <w:autoSpaceDE w:val="0"/>
        <w:autoSpaceDN w:val="0"/>
        <w:adjustRightInd w:val="0"/>
        <w:snapToGrid w:val="0"/>
        <w:spacing w:line="360" w:lineRule="auto"/>
        <w:ind w:firstLine="448" w:firstLineChars="200"/>
        <w:jc w:val="left"/>
        <w:rPr>
          <w:sz w:val="24"/>
          <w:szCs w:val="24"/>
        </w:rPr>
      </w:pPr>
      <w:r>
        <w:rPr>
          <w:sz w:val="24"/>
          <w:szCs w:val="24"/>
        </w:rPr>
        <w:t>17.2 乙方执行政府采购政策向中小企业依法分包的，乙方应当按采购文件和投标（响应）文件签订分包意向协议，分包意向协议属于本合同组成部分。</w:t>
      </w:r>
    </w:p>
    <w:p w14:paraId="382D4A77">
      <w:pPr>
        <w:autoSpaceDE w:val="0"/>
        <w:autoSpaceDN w:val="0"/>
        <w:adjustRightInd w:val="0"/>
        <w:snapToGrid w:val="0"/>
        <w:spacing w:line="360" w:lineRule="auto"/>
        <w:ind w:firstLine="448" w:firstLineChars="200"/>
        <w:jc w:val="left"/>
        <w:rPr>
          <w:b/>
          <w:bCs/>
          <w:sz w:val="24"/>
          <w:szCs w:val="24"/>
        </w:rPr>
      </w:pPr>
      <w:r>
        <w:rPr>
          <w:b/>
          <w:bCs/>
          <w:sz w:val="24"/>
          <w:szCs w:val="24"/>
        </w:rPr>
        <w:t>18. 不可抗力</w:t>
      </w:r>
    </w:p>
    <w:p w14:paraId="53230A09">
      <w:pPr>
        <w:autoSpaceDE w:val="0"/>
        <w:autoSpaceDN w:val="0"/>
        <w:adjustRightInd w:val="0"/>
        <w:snapToGrid w:val="0"/>
        <w:spacing w:line="360" w:lineRule="auto"/>
        <w:ind w:firstLine="448" w:firstLineChars="200"/>
        <w:jc w:val="left"/>
        <w:rPr>
          <w:sz w:val="24"/>
          <w:szCs w:val="24"/>
        </w:rPr>
      </w:pPr>
      <w:r>
        <w:rPr>
          <w:sz w:val="24"/>
          <w:szCs w:val="24"/>
        </w:rPr>
        <w:t>18.1 不可抗力是指合同双方不能预见、不能避免且不能克服的客观情况。</w:t>
      </w:r>
    </w:p>
    <w:p w14:paraId="3CADC8F5">
      <w:pPr>
        <w:autoSpaceDE w:val="0"/>
        <w:autoSpaceDN w:val="0"/>
        <w:adjustRightInd w:val="0"/>
        <w:snapToGrid w:val="0"/>
        <w:spacing w:line="360" w:lineRule="auto"/>
        <w:ind w:firstLine="448" w:firstLineChars="200"/>
        <w:jc w:val="left"/>
        <w:rPr>
          <w:sz w:val="24"/>
          <w:szCs w:val="24"/>
        </w:rPr>
      </w:pPr>
      <w:r>
        <w:rPr>
          <w:sz w:val="24"/>
          <w:szCs w:val="24"/>
        </w:rPr>
        <w:t>18.2 任何一方对由于不可抗力造成的部分或全部不能履行合同不承担违约责任。但迟延履行后发生不可抗力的，不能免除责任。</w:t>
      </w:r>
    </w:p>
    <w:p w14:paraId="1A0A6C31">
      <w:pPr>
        <w:autoSpaceDE w:val="0"/>
        <w:autoSpaceDN w:val="0"/>
        <w:adjustRightInd w:val="0"/>
        <w:snapToGrid w:val="0"/>
        <w:spacing w:line="360" w:lineRule="auto"/>
        <w:ind w:firstLine="448" w:firstLineChars="200"/>
        <w:jc w:val="left"/>
        <w:rPr>
          <w:sz w:val="24"/>
          <w:szCs w:val="24"/>
        </w:rPr>
      </w:pPr>
      <w:r>
        <w:rPr>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9854910">
      <w:pPr>
        <w:autoSpaceDE w:val="0"/>
        <w:autoSpaceDN w:val="0"/>
        <w:adjustRightInd w:val="0"/>
        <w:snapToGrid w:val="0"/>
        <w:spacing w:line="360" w:lineRule="auto"/>
        <w:ind w:firstLine="448" w:firstLineChars="200"/>
        <w:jc w:val="left"/>
        <w:rPr>
          <w:b/>
          <w:bCs/>
          <w:sz w:val="24"/>
          <w:szCs w:val="24"/>
        </w:rPr>
      </w:pPr>
      <w:r>
        <w:rPr>
          <w:b/>
          <w:bCs/>
          <w:sz w:val="24"/>
          <w:szCs w:val="24"/>
        </w:rPr>
        <w:t>19. 解决争议的方法</w:t>
      </w:r>
    </w:p>
    <w:p w14:paraId="76F6C0F1">
      <w:pPr>
        <w:pStyle w:val="54"/>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13EF8505">
      <w:pPr>
        <w:pStyle w:val="54"/>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19.2 选择仲裁的，应在</w:t>
      </w:r>
      <w:r>
        <w:rPr>
          <w:rFonts w:ascii="Times New Roman" w:hAnsi="Times New Roman" w:eastAsia="宋体" w:cs="Times New Roman"/>
          <w:b/>
          <w:bCs/>
          <w:sz w:val="24"/>
          <w:szCs w:val="24"/>
        </w:rPr>
        <w:t>【政府采购合同专用条款】</w:t>
      </w:r>
      <w:r>
        <w:rPr>
          <w:rFonts w:ascii="Times New Roman" w:hAnsi="Times New Roman" w:eastAsia="宋体" w:cs="Times New Roman"/>
          <w:sz w:val="24"/>
          <w:szCs w:val="24"/>
        </w:rPr>
        <w:t>中明确仲裁机构及仲裁地；通过诉讼方式解决的，可以在</w:t>
      </w:r>
      <w:r>
        <w:rPr>
          <w:rFonts w:ascii="Times New Roman" w:hAnsi="Times New Roman" w:eastAsia="宋体" w:cs="Times New Roman"/>
          <w:b/>
          <w:bCs/>
          <w:sz w:val="24"/>
          <w:szCs w:val="24"/>
        </w:rPr>
        <w:t>【政府采购合同专用条款】</w:t>
      </w:r>
      <w:r>
        <w:rPr>
          <w:rFonts w:ascii="Times New Roman" w:hAnsi="Times New Roman" w:eastAsia="宋体" w:cs="Times New Roman"/>
          <w:sz w:val="24"/>
          <w:szCs w:val="24"/>
        </w:rPr>
        <w:t>中进一步约定选择与争议有实际联系的地点的人民法院管辖，但管辖法院的约定不得违反级别管辖和专属管辖的规定。</w:t>
      </w:r>
    </w:p>
    <w:p w14:paraId="54EB496D">
      <w:pPr>
        <w:pStyle w:val="54"/>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19.3 如甲乙双方有争议的事项不影响合同其他部分的履行，在争议解决期间，合同其他部分应当继续履行。</w:t>
      </w:r>
    </w:p>
    <w:p w14:paraId="6A5E60BA">
      <w:pPr>
        <w:autoSpaceDE w:val="0"/>
        <w:autoSpaceDN w:val="0"/>
        <w:adjustRightInd w:val="0"/>
        <w:snapToGrid w:val="0"/>
        <w:spacing w:line="360" w:lineRule="auto"/>
        <w:ind w:firstLine="448" w:firstLineChars="200"/>
        <w:jc w:val="left"/>
        <w:rPr>
          <w:sz w:val="24"/>
          <w:szCs w:val="24"/>
        </w:rPr>
      </w:pPr>
      <w:r>
        <w:rPr>
          <w:b/>
          <w:sz w:val="24"/>
          <w:szCs w:val="24"/>
        </w:rPr>
        <w:t>20. 政府采购政策</w:t>
      </w:r>
    </w:p>
    <w:p w14:paraId="252B24B6">
      <w:pPr>
        <w:autoSpaceDE w:val="0"/>
        <w:autoSpaceDN w:val="0"/>
        <w:adjustRightInd w:val="0"/>
        <w:snapToGrid w:val="0"/>
        <w:spacing w:line="360" w:lineRule="auto"/>
        <w:ind w:firstLine="448" w:firstLineChars="200"/>
        <w:jc w:val="left"/>
        <w:rPr>
          <w:sz w:val="24"/>
          <w:szCs w:val="24"/>
        </w:rPr>
      </w:pPr>
      <w:r>
        <w:rPr>
          <w:sz w:val="24"/>
          <w:szCs w:val="24"/>
        </w:rPr>
        <w:t xml:space="preserve">20.1 </w:t>
      </w:r>
      <w:r>
        <w:rPr>
          <w:sz w:val="24"/>
          <w:szCs w:val="24"/>
          <w:lang w:val="en-GB"/>
        </w:rPr>
        <w:t>本合同应当按照规定执行政府采购政策。</w:t>
      </w:r>
    </w:p>
    <w:p w14:paraId="554494E0">
      <w:pPr>
        <w:autoSpaceDE w:val="0"/>
        <w:autoSpaceDN w:val="0"/>
        <w:adjustRightInd w:val="0"/>
        <w:snapToGrid w:val="0"/>
        <w:spacing w:line="360" w:lineRule="auto"/>
        <w:ind w:firstLine="448" w:firstLineChars="200"/>
        <w:jc w:val="left"/>
        <w:rPr>
          <w:sz w:val="24"/>
          <w:szCs w:val="24"/>
        </w:rPr>
      </w:pPr>
      <w:r>
        <w:rPr>
          <w:sz w:val="24"/>
          <w:szCs w:val="24"/>
        </w:rPr>
        <w:t>20.2 本合同依法执行政府采购政策的方式和内容，属于合同履约验收的范围。甲乙双方</w:t>
      </w:r>
      <w:r>
        <w:rPr>
          <w:sz w:val="24"/>
          <w:szCs w:val="24"/>
          <w:lang w:val="en-GB"/>
        </w:rPr>
        <w:t>未按规定要求执行政府采购政策造成损失的</w:t>
      </w:r>
      <w:r>
        <w:rPr>
          <w:sz w:val="24"/>
          <w:szCs w:val="24"/>
        </w:rPr>
        <w:t>，有过错的一方应当承担赔偿责任，双方都有过错的，各自承担相应的责任。</w:t>
      </w:r>
    </w:p>
    <w:p w14:paraId="1FC0BF18">
      <w:pPr>
        <w:pStyle w:val="6"/>
        <w:adjustRightInd w:val="0"/>
        <w:snapToGrid w:val="0"/>
        <w:spacing w:after="0" w:line="360" w:lineRule="auto"/>
        <w:ind w:firstLine="448" w:firstLineChars="200"/>
        <w:rPr>
          <w:sz w:val="24"/>
          <w:szCs w:val="24"/>
        </w:rPr>
      </w:pPr>
      <w:r>
        <w:rPr>
          <w:sz w:val="24"/>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93347E6">
      <w:pPr>
        <w:autoSpaceDE w:val="0"/>
        <w:autoSpaceDN w:val="0"/>
        <w:adjustRightInd w:val="0"/>
        <w:snapToGrid w:val="0"/>
        <w:spacing w:line="360" w:lineRule="auto"/>
        <w:ind w:firstLine="448" w:firstLineChars="200"/>
        <w:jc w:val="left"/>
        <w:rPr>
          <w:b/>
          <w:sz w:val="24"/>
          <w:szCs w:val="24"/>
        </w:rPr>
      </w:pPr>
      <w:r>
        <w:rPr>
          <w:b/>
          <w:sz w:val="24"/>
          <w:szCs w:val="24"/>
        </w:rPr>
        <w:t>21. 法律适用</w:t>
      </w:r>
    </w:p>
    <w:p w14:paraId="7879EFF9">
      <w:pPr>
        <w:pStyle w:val="54"/>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21.1 本合同的订立、生效、解释、履行及与本合同有关的争议解决，均适用法律、行政法规。</w:t>
      </w:r>
    </w:p>
    <w:p w14:paraId="6F3813F9">
      <w:pPr>
        <w:pStyle w:val="54"/>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21.2 本合同条款与法律、行政法规的强制性规定不一致的，双方当事人应按照法律、行政法规的强制性规定修改本合同的相关条款。</w:t>
      </w:r>
    </w:p>
    <w:p w14:paraId="66BD7024">
      <w:pPr>
        <w:autoSpaceDE w:val="0"/>
        <w:autoSpaceDN w:val="0"/>
        <w:adjustRightInd w:val="0"/>
        <w:snapToGrid w:val="0"/>
        <w:spacing w:line="360" w:lineRule="auto"/>
        <w:ind w:firstLine="448" w:firstLineChars="200"/>
        <w:jc w:val="left"/>
        <w:rPr>
          <w:b/>
          <w:sz w:val="24"/>
          <w:szCs w:val="24"/>
        </w:rPr>
      </w:pPr>
      <w:r>
        <w:rPr>
          <w:b/>
          <w:sz w:val="24"/>
          <w:szCs w:val="24"/>
        </w:rPr>
        <w:t>22. 通知</w:t>
      </w:r>
    </w:p>
    <w:p w14:paraId="1E45E10C">
      <w:pPr>
        <w:pStyle w:val="54"/>
        <w:snapToGrid w:val="0"/>
        <w:spacing w:line="360" w:lineRule="auto"/>
        <w:ind w:firstLine="446"/>
        <w:jc w:val="both"/>
        <w:rPr>
          <w:rFonts w:ascii="Times New Roman" w:hAnsi="Times New Roman" w:eastAsia="宋体" w:cs="Times New Roman"/>
          <w:sz w:val="24"/>
          <w:szCs w:val="24"/>
        </w:rPr>
      </w:pPr>
      <w:r>
        <w:rPr>
          <w:rFonts w:ascii="Times New Roman" w:hAnsi="Times New Roman" w:eastAsia="宋体" w:cs="Times New Roman"/>
          <w:sz w:val="24"/>
          <w:szCs w:val="24"/>
        </w:rPr>
        <w:t>22.1 本合同任何一方向对方发出的通知、信件、数据电文等，应当发送至本合同第一部分《政府采购合同协议书》所约定的通讯地址、联系人、联系电话或电子邮箱。</w:t>
      </w:r>
    </w:p>
    <w:p w14:paraId="16AD1126">
      <w:pPr>
        <w:pStyle w:val="54"/>
        <w:snapToGrid w:val="0"/>
        <w:spacing w:line="360" w:lineRule="auto"/>
        <w:ind w:firstLine="446"/>
        <w:jc w:val="both"/>
        <w:rPr>
          <w:rFonts w:ascii="Times New Roman" w:hAnsi="Times New Roman" w:cs="Times New Roman"/>
          <w:sz w:val="24"/>
          <w:szCs w:val="24"/>
        </w:rPr>
      </w:pPr>
      <w:r>
        <w:rPr>
          <w:rFonts w:ascii="Times New Roman" w:hAnsi="Times New Roman" w:eastAsia="宋体" w:cs="Times New Roman"/>
          <w:sz w:val="24"/>
          <w:szCs w:val="24"/>
        </w:rPr>
        <w:t xml:space="preserve">    22.2 一方当事人变更名称、住所、联系人、联系电话或电子邮箱等信息的，应当在变更后3日内及时书面通知对方，对方实际收到变更通知前的送达仍为有效送达。</w:t>
      </w:r>
    </w:p>
    <w:p w14:paraId="09191CFF">
      <w:pPr>
        <w:adjustRightInd w:val="0"/>
        <w:snapToGrid w:val="0"/>
        <w:spacing w:line="360" w:lineRule="auto"/>
        <w:ind w:firstLine="448" w:firstLineChars="200"/>
        <w:jc w:val="left"/>
        <w:rPr>
          <w:sz w:val="24"/>
          <w:szCs w:val="24"/>
        </w:rPr>
      </w:pPr>
      <w:r>
        <w:rPr>
          <w:sz w:val="24"/>
          <w:szCs w:val="24"/>
        </w:rPr>
        <w:t>22.3本合同一方给另一方的通知均应采用书面形式，传真或快递送到本合同中规定的对方的地址和办理签收手续。</w:t>
      </w:r>
    </w:p>
    <w:p w14:paraId="674C2FEA">
      <w:pPr>
        <w:adjustRightInd w:val="0"/>
        <w:snapToGrid w:val="0"/>
        <w:spacing w:line="360" w:lineRule="auto"/>
        <w:ind w:firstLine="448" w:firstLineChars="200"/>
        <w:jc w:val="left"/>
        <w:rPr>
          <w:sz w:val="24"/>
          <w:szCs w:val="24"/>
        </w:rPr>
      </w:pPr>
      <w:r>
        <w:rPr>
          <w:sz w:val="24"/>
          <w:szCs w:val="24"/>
        </w:rPr>
        <w:t>22.4通知以送达之日或通知书中规定的生效之日起生效，两者中以较迟之日为准。</w:t>
      </w:r>
    </w:p>
    <w:p w14:paraId="3D7F9C11">
      <w:pPr>
        <w:numPr>
          <w:ilvl w:val="0"/>
          <w:numId w:val="8"/>
        </w:numPr>
        <w:adjustRightInd w:val="0"/>
        <w:snapToGrid w:val="0"/>
        <w:spacing w:line="360" w:lineRule="auto"/>
        <w:ind w:firstLine="448" w:firstLineChars="200"/>
        <w:jc w:val="left"/>
        <w:rPr>
          <w:b/>
          <w:bCs/>
          <w:sz w:val="24"/>
          <w:szCs w:val="24"/>
        </w:rPr>
      </w:pPr>
      <w:r>
        <w:rPr>
          <w:b/>
          <w:bCs/>
          <w:sz w:val="24"/>
          <w:szCs w:val="24"/>
        </w:rPr>
        <w:t>合同未尽事项</w:t>
      </w:r>
    </w:p>
    <w:p w14:paraId="430F951F">
      <w:pPr>
        <w:adjustRightInd w:val="0"/>
        <w:snapToGrid w:val="0"/>
        <w:spacing w:line="360" w:lineRule="auto"/>
        <w:ind w:firstLine="448" w:firstLineChars="200"/>
        <w:jc w:val="left"/>
        <w:rPr>
          <w:bCs/>
          <w:sz w:val="24"/>
          <w:szCs w:val="24"/>
        </w:rPr>
      </w:pPr>
      <w:r>
        <w:rPr>
          <w:bCs/>
          <w:sz w:val="24"/>
          <w:szCs w:val="24"/>
        </w:rPr>
        <w:t>23.1合同未尽事项见</w:t>
      </w:r>
      <w:r>
        <w:rPr>
          <w:b/>
          <w:sz w:val="24"/>
          <w:szCs w:val="24"/>
        </w:rPr>
        <w:t>【政府采购合同专用条款】</w:t>
      </w:r>
      <w:r>
        <w:rPr>
          <w:bCs/>
          <w:sz w:val="24"/>
          <w:szCs w:val="24"/>
        </w:rPr>
        <w:t>。</w:t>
      </w:r>
    </w:p>
    <w:p w14:paraId="4443C813">
      <w:pPr>
        <w:adjustRightInd w:val="0"/>
        <w:snapToGrid w:val="0"/>
        <w:spacing w:line="360" w:lineRule="auto"/>
        <w:ind w:firstLine="448" w:firstLineChars="200"/>
        <w:jc w:val="left"/>
        <w:rPr>
          <w:rFonts w:eastAsia="黑体"/>
          <w:sz w:val="24"/>
          <w:szCs w:val="24"/>
        </w:rPr>
      </w:pPr>
      <w:r>
        <w:rPr>
          <w:bCs/>
          <w:sz w:val="24"/>
          <w:szCs w:val="24"/>
        </w:rPr>
        <w:t xml:space="preserve">    23.2 合同附件与合同正文具有同等的法律效力。</w:t>
      </w:r>
      <w:bookmarkStart w:id="12" w:name="_Toc20313"/>
    </w:p>
    <w:p w14:paraId="0D759F6B">
      <w:pPr>
        <w:adjustRightInd w:val="0"/>
        <w:snapToGrid w:val="0"/>
        <w:jc w:val="center"/>
        <w:rPr>
          <w:rFonts w:eastAsia="黑体"/>
          <w:sz w:val="28"/>
          <w:szCs w:val="28"/>
        </w:rPr>
      </w:pPr>
    </w:p>
    <w:p w14:paraId="3F7D2EDC">
      <w:pPr>
        <w:adjustRightInd w:val="0"/>
        <w:snapToGrid w:val="0"/>
        <w:jc w:val="center"/>
        <w:rPr>
          <w:rFonts w:eastAsia="黑体"/>
          <w:sz w:val="28"/>
          <w:szCs w:val="28"/>
        </w:rPr>
      </w:pPr>
    </w:p>
    <w:p w14:paraId="5A86F05A">
      <w:pPr>
        <w:adjustRightInd w:val="0"/>
        <w:snapToGrid w:val="0"/>
        <w:jc w:val="center"/>
        <w:rPr>
          <w:rFonts w:eastAsia="黑体"/>
          <w:sz w:val="28"/>
          <w:szCs w:val="28"/>
        </w:rPr>
      </w:pPr>
      <w:r>
        <w:rPr>
          <w:rFonts w:eastAsia="黑体"/>
          <w:sz w:val="28"/>
          <w:szCs w:val="28"/>
        </w:rPr>
        <w:br w:type="page"/>
      </w:r>
    </w:p>
    <w:p w14:paraId="5D86C90E">
      <w:pPr>
        <w:pStyle w:val="2"/>
        <w:adjustRightInd w:val="0"/>
        <w:snapToGrid w:val="0"/>
        <w:jc w:val="center"/>
        <w:rPr>
          <w:rFonts w:ascii="Times New Roman" w:hAnsi="Times New Roman" w:eastAsia="黑体" w:cs="Times New Roman"/>
          <w:b w:val="0"/>
          <w:bCs w:val="0"/>
          <w:sz w:val="28"/>
          <w:szCs w:val="28"/>
        </w:rPr>
      </w:pPr>
      <w:r>
        <w:rPr>
          <w:rFonts w:ascii="Times New Roman" w:hAnsi="Times New Roman" w:eastAsia="黑体" w:cs="Times New Roman"/>
          <w:b w:val="0"/>
          <w:bCs w:val="0"/>
          <w:sz w:val="28"/>
          <w:szCs w:val="28"/>
        </w:rPr>
        <w:t>第三节 政府采购合同专用条款</w:t>
      </w:r>
      <w:bookmarkEnd w:id="12"/>
    </w:p>
    <w:tbl>
      <w:tblPr>
        <w:tblStyle w:val="21"/>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43F920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77102D3A">
            <w:pPr>
              <w:adjustRightInd w:val="0"/>
              <w:snapToGrid w:val="0"/>
              <w:jc w:val="center"/>
              <w:rPr>
                <w:szCs w:val="21"/>
              </w:rPr>
            </w:pPr>
            <w:r>
              <w:rPr>
                <w:szCs w:val="21"/>
              </w:rPr>
              <w:t>第二节</w:t>
            </w:r>
          </w:p>
          <w:p w14:paraId="7ED6CF78">
            <w:pPr>
              <w:adjustRightInd w:val="0"/>
              <w:snapToGrid w:val="0"/>
              <w:jc w:val="center"/>
              <w:rPr>
                <w:szCs w:val="21"/>
              </w:rPr>
            </w:pPr>
            <w:r>
              <w:rPr>
                <w:szCs w:val="21"/>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6D08150A">
            <w:pPr>
              <w:adjustRightInd w:val="0"/>
              <w:snapToGrid w:val="0"/>
              <w:jc w:val="left"/>
              <w:rPr>
                <w:szCs w:val="21"/>
              </w:rPr>
            </w:pPr>
            <w:r>
              <w:rPr>
                <w:szCs w:val="21"/>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7941E0DA">
            <w:pPr>
              <w:adjustRightInd w:val="0"/>
              <w:snapToGrid w:val="0"/>
              <w:jc w:val="left"/>
              <w:rPr>
                <w:szCs w:val="21"/>
              </w:rPr>
            </w:pPr>
          </w:p>
        </w:tc>
      </w:tr>
      <w:tr w14:paraId="790C1B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6B30C31F">
            <w:pPr>
              <w:adjustRightInd w:val="0"/>
              <w:snapToGrid w:val="0"/>
              <w:jc w:val="center"/>
              <w:rPr>
                <w:szCs w:val="21"/>
              </w:rPr>
            </w:pPr>
            <w:r>
              <w:rPr>
                <w:szCs w:val="21"/>
              </w:rPr>
              <w:t>第二节</w:t>
            </w:r>
          </w:p>
          <w:p w14:paraId="676D9CB3">
            <w:pPr>
              <w:adjustRightInd w:val="0"/>
              <w:snapToGrid w:val="0"/>
              <w:jc w:val="center"/>
              <w:rPr>
                <w:szCs w:val="21"/>
              </w:rPr>
            </w:pPr>
            <w:r>
              <w:rPr>
                <w:szCs w:val="21"/>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5E89DFAB">
            <w:pPr>
              <w:adjustRightInd w:val="0"/>
              <w:snapToGrid w:val="0"/>
              <w:jc w:val="left"/>
              <w:rPr>
                <w:szCs w:val="21"/>
              </w:rPr>
            </w:pPr>
            <w:r>
              <w:rPr>
                <w:szCs w:val="21"/>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19AE161C">
            <w:pPr>
              <w:adjustRightInd w:val="0"/>
              <w:snapToGrid w:val="0"/>
              <w:jc w:val="left"/>
              <w:rPr>
                <w:szCs w:val="21"/>
              </w:rPr>
            </w:pPr>
          </w:p>
        </w:tc>
      </w:tr>
      <w:tr w14:paraId="287C73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A66BBF6">
            <w:pPr>
              <w:adjustRightInd w:val="0"/>
              <w:snapToGrid w:val="0"/>
              <w:jc w:val="center"/>
              <w:rPr>
                <w:szCs w:val="21"/>
              </w:rPr>
            </w:pPr>
            <w:r>
              <w:rPr>
                <w:szCs w:val="21"/>
              </w:rPr>
              <w:t>第二节</w:t>
            </w:r>
          </w:p>
          <w:p w14:paraId="4EA3BC55">
            <w:pPr>
              <w:adjustRightInd w:val="0"/>
              <w:snapToGrid w:val="0"/>
              <w:jc w:val="center"/>
              <w:rPr>
                <w:szCs w:val="21"/>
              </w:rPr>
            </w:pPr>
            <w:r>
              <w:rPr>
                <w:szCs w:val="21"/>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615CCA45">
            <w:pPr>
              <w:adjustRightInd w:val="0"/>
              <w:snapToGrid w:val="0"/>
              <w:jc w:val="left"/>
              <w:rPr>
                <w:szCs w:val="21"/>
              </w:rPr>
            </w:pPr>
            <w:r>
              <w:rPr>
                <w:szCs w:val="21"/>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70A7B46D">
            <w:pPr>
              <w:adjustRightInd w:val="0"/>
              <w:snapToGrid w:val="0"/>
              <w:jc w:val="left"/>
              <w:rPr>
                <w:szCs w:val="21"/>
              </w:rPr>
            </w:pPr>
          </w:p>
        </w:tc>
      </w:tr>
      <w:tr w14:paraId="509AFA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1F1798ED">
            <w:pPr>
              <w:adjustRightInd w:val="0"/>
              <w:snapToGrid w:val="0"/>
              <w:jc w:val="center"/>
              <w:rPr>
                <w:szCs w:val="21"/>
              </w:rPr>
            </w:pPr>
            <w:r>
              <w:rPr>
                <w:szCs w:val="21"/>
              </w:rPr>
              <w:t>第二节</w:t>
            </w:r>
          </w:p>
          <w:p w14:paraId="59DDAEF2">
            <w:pPr>
              <w:adjustRightInd w:val="0"/>
              <w:snapToGrid w:val="0"/>
              <w:jc w:val="center"/>
              <w:rPr>
                <w:szCs w:val="21"/>
              </w:rPr>
            </w:pPr>
            <w:r>
              <w:rPr>
                <w:szCs w:val="21"/>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0CC8A45F">
            <w:pPr>
              <w:adjustRightInd w:val="0"/>
              <w:snapToGrid w:val="0"/>
              <w:jc w:val="left"/>
              <w:rPr>
                <w:szCs w:val="21"/>
              </w:rPr>
            </w:pPr>
            <w:r>
              <w:rPr>
                <w:szCs w:val="21"/>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77545CF0">
            <w:pPr>
              <w:adjustRightInd w:val="0"/>
              <w:snapToGrid w:val="0"/>
              <w:jc w:val="left"/>
              <w:rPr>
                <w:szCs w:val="21"/>
              </w:rPr>
            </w:pPr>
          </w:p>
        </w:tc>
      </w:tr>
      <w:tr w14:paraId="6B1709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AEEAC1F">
            <w:pPr>
              <w:adjustRightInd w:val="0"/>
              <w:snapToGrid w:val="0"/>
              <w:jc w:val="center"/>
              <w:rPr>
                <w:szCs w:val="21"/>
              </w:rPr>
            </w:pPr>
            <w:r>
              <w:rPr>
                <w:szCs w:val="21"/>
              </w:rPr>
              <w:t>第二节</w:t>
            </w:r>
          </w:p>
          <w:p w14:paraId="178A3B73">
            <w:pPr>
              <w:snapToGrid w:val="0"/>
              <w:jc w:val="center"/>
              <w:rPr>
                <w:szCs w:val="24"/>
              </w:rPr>
            </w:pPr>
            <w:r>
              <w:rPr>
                <w:szCs w:val="21"/>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58617F7A">
            <w:pPr>
              <w:adjustRightInd w:val="0"/>
              <w:snapToGrid w:val="0"/>
              <w:jc w:val="left"/>
              <w:rPr>
                <w:szCs w:val="21"/>
              </w:rPr>
            </w:pPr>
            <w:r>
              <w:rPr>
                <w:szCs w:val="21"/>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6502B033">
            <w:pPr>
              <w:adjustRightInd w:val="0"/>
              <w:snapToGrid w:val="0"/>
              <w:jc w:val="left"/>
              <w:rPr>
                <w:szCs w:val="21"/>
              </w:rPr>
            </w:pPr>
          </w:p>
        </w:tc>
      </w:tr>
      <w:tr w14:paraId="52F6E1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9AF554E">
            <w:pPr>
              <w:adjustRightInd w:val="0"/>
              <w:snapToGrid w:val="0"/>
              <w:jc w:val="center"/>
              <w:rPr>
                <w:szCs w:val="21"/>
              </w:rPr>
            </w:pPr>
            <w:r>
              <w:rPr>
                <w:szCs w:val="21"/>
              </w:rPr>
              <w:t>第二节</w:t>
            </w:r>
          </w:p>
          <w:p w14:paraId="6C65E298">
            <w:pPr>
              <w:snapToGrid w:val="0"/>
              <w:jc w:val="center"/>
              <w:rPr>
                <w:szCs w:val="21"/>
              </w:rPr>
            </w:pPr>
            <w:r>
              <w:rPr>
                <w:szCs w:val="21"/>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578A9A4E">
            <w:pPr>
              <w:adjustRightInd w:val="0"/>
              <w:snapToGrid w:val="0"/>
              <w:jc w:val="left"/>
              <w:rPr>
                <w:szCs w:val="21"/>
              </w:rPr>
            </w:pPr>
            <w:r>
              <w:rPr>
                <w:szCs w:val="21"/>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4C630CB0">
            <w:pPr>
              <w:adjustRightInd w:val="0"/>
              <w:snapToGrid w:val="0"/>
              <w:jc w:val="left"/>
              <w:rPr>
                <w:szCs w:val="21"/>
              </w:rPr>
            </w:pPr>
          </w:p>
        </w:tc>
      </w:tr>
      <w:tr w14:paraId="2D7D8A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6329E250">
            <w:pPr>
              <w:adjustRightInd w:val="0"/>
              <w:snapToGrid w:val="0"/>
              <w:jc w:val="center"/>
              <w:rPr>
                <w:szCs w:val="21"/>
              </w:rPr>
            </w:pPr>
            <w:r>
              <w:rPr>
                <w:szCs w:val="21"/>
              </w:rPr>
              <w:t>第二节</w:t>
            </w:r>
          </w:p>
          <w:p w14:paraId="14EC1086">
            <w:pPr>
              <w:adjustRightInd w:val="0"/>
              <w:snapToGrid w:val="0"/>
              <w:jc w:val="center"/>
              <w:rPr>
                <w:szCs w:val="21"/>
              </w:rPr>
            </w:pPr>
            <w:r>
              <w:rPr>
                <w:szCs w:val="21"/>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77E5FE7C">
            <w:pPr>
              <w:adjustRightInd w:val="0"/>
              <w:snapToGrid w:val="0"/>
              <w:jc w:val="left"/>
              <w:rPr>
                <w:szCs w:val="21"/>
              </w:rPr>
            </w:pPr>
            <w:r>
              <w:rPr>
                <w:szCs w:val="21"/>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7B93482B">
            <w:pPr>
              <w:rPr>
                <w:szCs w:val="24"/>
              </w:rPr>
            </w:pPr>
          </w:p>
        </w:tc>
      </w:tr>
      <w:tr w14:paraId="186322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488937A0">
            <w:pPr>
              <w:widowControl/>
              <w:jc w:val="left"/>
              <w:rPr>
                <w:szCs w:val="21"/>
              </w:rPr>
            </w:pPr>
          </w:p>
        </w:tc>
        <w:tc>
          <w:tcPr>
            <w:tcW w:w="1742" w:type="dxa"/>
            <w:tcBorders>
              <w:top w:val="single" w:color="auto" w:sz="6" w:space="0"/>
              <w:left w:val="single" w:color="auto" w:sz="6" w:space="0"/>
              <w:bottom w:val="single" w:color="auto" w:sz="6" w:space="0"/>
              <w:right w:val="single" w:color="auto" w:sz="6" w:space="0"/>
            </w:tcBorders>
            <w:vAlign w:val="center"/>
          </w:tcPr>
          <w:p w14:paraId="49EE2264">
            <w:pPr>
              <w:adjustRightInd w:val="0"/>
              <w:snapToGrid w:val="0"/>
              <w:jc w:val="left"/>
              <w:rPr>
                <w:szCs w:val="21"/>
              </w:rPr>
            </w:pPr>
            <w:r>
              <w:rPr>
                <w:szCs w:val="21"/>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526328E6">
            <w:pPr>
              <w:rPr>
                <w:szCs w:val="24"/>
              </w:rPr>
            </w:pPr>
          </w:p>
        </w:tc>
      </w:tr>
      <w:tr w14:paraId="29E9D2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10AA7A97">
            <w:pPr>
              <w:adjustRightInd w:val="0"/>
              <w:snapToGrid w:val="0"/>
              <w:jc w:val="center"/>
              <w:rPr>
                <w:szCs w:val="21"/>
              </w:rPr>
            </w:pPr>
            <w:r>
              <w:rPr>
                <w:szCs w:val="21"/>
              </w:rPr>
              <w:t>第二节</w:t>
            </w:r>
          </w:p>
          <w:p w14:paraId="109DA1F2">
            <w:pPr>
              <w:adjustRightInd w:val="0"/>
              <w:snapToGrid w:val="0"/>
              <w:jc w:val="center"/>
              <w:rPr>
                <w:szCs w:val="21"/>
              </w:rPr>
            </w:pPr>
            <w:r>
              <w:rPr>
                <w:szCs w:val="21"/>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4E463B63">
            <w:pPr>
              <w:adjustRightInd w:val="0"/>
              <w:snapToGrid w:val="0"/>
              <w:jc w:val="left"/>
              <w:rPr>
                <w:szCs w:val="21"/>
              </w:rPr>
            </w:pPr>
            <w:r>
              <w:rPr>
                <w:szCs w:val="21"/>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11422C08">
            <w:pPr>
              <w:rPr>
                <w:szCs w:val="24"/>
              </w:rPr>
            </w:pPr>
          </w:p>
        </w:tc>
      </w:tr>
      <w:tr w14:paraId="726CE4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4110B4BD">
            <w:pPr>
              <w:adjustRightInd w:val="0"/>
              <w:snapToGrid w:val="0"/>
              <w:jc w:val="center"/>
              <w:rPr>
                <w:szCs w:val="21"/>
              </w:rPr>
            </w:pPr>
            <w:r>
              <w:rPr>
                <w:szCs w:val="21"/>
              </w:rPr>
              <w:t>第二节</w:t>
            </w:r>
          </w:p>
          <w:p w14:paraId="6CEA3591">
            <w:pPr>
              <w:adjustRightInd w:val="0"/>
              <w:snapToGrid w:val="0"/>
              <w:jc w:val="center"/>
              <w:rPr>
                <w:szCs w:val="21"/>
              </w:rPr>
            </w:pPr>
            <w:r>
              <w:rPr>
                <w:szCs w:val="21"/>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035AA62B">
            <w:pPr>
              <w:adjustRightInd w:val="0"/>
              <w:snapToGrid w:val="0"/>
              <w:jc w:val="left"/>
              <w:rPr>
                <w:szCs w:val="21"/>
              </w:rPr>
            </w:pPr>
            <w:r>
              <w:rPr>
                <w:szCs w:val="21"/>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7091EC64">
            <w:pPr>
              <w:rPr>
                <w:szCs w:val="24"/>
              </w:rPr>
            </w:pPr>
          </w:p>
        </w:tc>
      </w:tr>
      <w:tr w14:paraId="1C850A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A7633C1">
            <w:pPr>
              <w:adjustRightInd w:val="0"/>
              <w:snapToGrid w:val="0"/>
              <w:jc w:val="center"/>
              <w:rPr>
                <w:szCs w:val="21"/>
              </w:rPr>
            </w:pPr>
            <w:r>
              <w:rPr>
                <w:szCs w:val="21"/>
              </w:rPr>
              <w:t>第二节</w:t>
            </w:r>
          </w:p>
          <w:p w14:paraId="52E34DB3">
            <w:pPr>
              <w:adjustRightInd w:val="0"/>
              <w:snapToGrid w:val="0"/>
              <w:jc w:val="center"/>
              <w:rPr>
                <w:szCs w:val="21"/>
              </w:rPr>
            </w:pPr>
            <w:r>
              <w:rPr>
                <w:szCs w:val="21"/>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729A067D">
            <w:pPr>
              <w:adjustRightInd w:val="0"/>
              <w:snapToGrid w:val="0"/>
              <w:jc w:val="left"/>
              <w:rPr>
                <w:szCs w:val="21"/>
              </w:rPr>
            </w:pPr>
            <w:r>
              <w:rPr>
                <w:szCs w:val="21"/>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218C0A2D">
            <w:pPr>
              <w:autoSpaceDE w:val="0"/>
              <w:autoSpaceDN w:val="0"/>
              <w:adjustRightInd w:val="0"/>
              <w:snapToGrid w:val="0"/>
              <w:ind w:firstLine="388" w:firstLineChars="200"/>
              <w:jc w:val="left"/>
              <w:rPr>
                <w:szCs w:val="21"/>
              </w:rPr>
            </w:pPr>
          </w:p>
        </w:tc>
      </w:tr>
      <w:tr w14:paraId="79D9BC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C310199">
            <w:pPr>
              <w:adjustRightInd w:val="0"/>
              <w:snapToGrid w:val="0"/>
              <w:jc w:val="center"/>
              <w:rPr>
                <w:szCs w:val="21"/>
              </w:rPr>
            </w:pPr>
            <w:r>
              <w:rPr>
                <w:szCs w:val="21"/>
              </w:rPr>
              <w:t>第二节</w:t>
            </w:r>
          </w:p>
          <w:p w14:paraId="7DB23DDA">
            <w:pPr>
              <w:adjustRightInd w:val="0"/>
              <w:snapToGrid w:val="0"/>
              <w:jc w:val="center"/>
              <w:rPr>
                <w:szCs w:val="21"/>
              </w:rPr>
            </w:pPr>
            <w:r>
              <w:rPr>
                <w:szCs w:val="21"/>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495F9D0A">
            <w:pPr>
              <w:adjustRightInd w:val="0"/>
              <w:snapToGrid w:val="0"/>
              <w:jc w:val="left"/>
              <w:rPr>
                <w:szCs w:val="21"/>
              </w:rPr>
            </w:pPr>
            <w:r>
              <w:rPr>
                <w:szCs w:val="21"/>
              </w:rPr>
              <w:t>货物质量缺陷</w:t>
            </w:r>
          </w:p>
          <w:p w14:paraId="6018F7EE">
            <w:pPr>
              <w:adjustRightInd w:val="0"/>
              <w:snapToGrid w:val="0"/>
              <w:jc w:val="left"/>
              <w:rPr>
                <w:szCs w:val="21"/>
              </w:rPr>
            </w:pPr>
            <w:r>
              <w:rPr>
                <w:szCs w:val="21"/>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28322E42">
            <w:pPr>
              <w:adjustRightInd w:val="0"/>
              <w:snapToGrid w:val="0"/>
              <w:jc w:val="left"/>
              <w:rPr>
                <w:szCs w:val="21"/>
              </w:rPr>
            </w:pPr>
          </w:p>
        </w:tc>
      </w:tr>
      <w:tr w14:paraId="7CA044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3A8A0DB">
            <w:pPr>
              <w:snapToGrid w:val="0"/>
              <w:jc w:val="center"/>
              <w:rPr>
                <w:szCs w:val="21"/>
              </w:rPr>
            </w:pPr>
            <w:r>
              <w:rPr>
                <w:szCs w:val="21"/>
              </w:rPr>
              <w:t>第二节</w:t>
            </w:r>
          </w:p>
          <w:p w14:paraId="7850627F">
            <w:pPr>
              <w:pStyle w:val="54"/>
              <w:ind w:firstLine="0" w:firstLineChars="0"/>
              <w:jc w:val="center"/>
              <w:rPr>
                <w:rFonts w:ascii="Times New Roman" w:hAnsi="Times New Roman" w:cs="Times New Roman"/>
              </w:rPr>
            </w:pPr>
            <w:r>
              <w:rPr>
                <w:rFonts w:ascii="Times New Roman" w:hAnsi="Times New Roman" w:eastAsia="宋体" w:cs="Times New Roman"/>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4E4225B9">
            <w:pPr>
              <w:adjustRightInd w:val="0"/>
              <w:snapToGrid w:val="0"/>
              <w:rPr>
                <w:szCs w:val="21"/>
              </w:rPr>
            </w:pPr>
            <w:r>
              <w:rPr>
                <w:szCs w:val="21"/>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3434F089">
            <w:pPr>
              <w:adjustRightInd w:val="0"/>
              <w:snapToGrid w:val="0"/>
              <w:jc w:val="left"/>
              <w:rPr>
                <w:szCs w:val="21"/>
              </w:rPr>
            </w:pPr>
          </w:p>
        </w:tc>
      </w:tr>
      <w:tr w14:paraId="2FDEC1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2813F59C">
            <w:pPr>
              <w:adjustRightInd w:val="0"/>
              <w:snapToGrid w:val="0"/>
              <w:jc w:val="center"/>
              <w:rPr>
                <w:szCs w:val="21"/>
              </w:rPr>
            </w:pPr>
            <w:r>
              <w:rPr>
                <w:szCs w:val="21"/>
              </w:rPr>
              <w:t>第二节</w:t>
            </w:r>
          </w:p>
          <w:p w14:paraId="31B12E6D">
            <w:pPr>
              <w:adjustRightInd w:val="0"/>
              <w:snapToGrid w:val="0"/>
              <w:jc w:val="center"/>
              <w:rPr>
                <w:szCs w:val="21"/>
              </w:rPr>
            </w:pPr>
            <w:r>
              <w:rPr>
                <w:szCs w:val="21"/>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5D668766">
            <w:pPr>
              <w:adjustRightInd w:val="0"/>
              <w:snapToGrid w:val="0"/>
              <w:jc w:val="left"/>
              <w:rPr>
                <w:szCs w:val="21"/>
              </w:rPr>
            </w:pPr>
            <w:r>
              <w:rPr>
                <w:szCs w:val="21"/>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7D639FBE">
            <w:pPr>
              <w:adjustRightInd w:val="0"/>
              <w:snapToGrid w:val="0"/>
              <w:jc w:val="left"/>
              <w:rPr>
                <w:szCs w:val="21"/>
              </w:rPr>
            </w:pPr>
          </w:p>
        </w:tc>
      </w:tr>
      <w:tr w14:paraId="21A9C1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7C4CADFF">
            <w:pPr>
              <w:adjustRightInd w:val="0"/>
              <w:snapToGrid w:val="0"/>
              <w:jc w:val="center"/>
              <w:rPr>
                <w:szCs w:val="21"/>
              </w:rPr>
            </w:pPr>
            <w:r>
              <w:rPr>
                <w:szCs w:val="21"/>
              </w:rPr>
              <w:t>第二节</w:t>
            </w:r>
          </w:p>
          <w:p w14:paraId="6E4C0732">
            <w:pPr>
              <w:adjustRightInd w:val="0"/>
              <w:snapToGrid w:val="0"/>
              <w:jc w:val="center"/>
              <w:rPr>
                <w:szCs w:val="21"/>
              </w:rPr>
            </w:pPr>
            <w:r>
              <w:rPr>
                <w:szCs w:val="21"/>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715FDAF8">
            <w:pPr>
              <w:adjustRightInd w:val="0"/>
              <w:snapToGrid w:val="0"/>
              <w:jc w:val="left"/>
              <w:rPr>
                <w:szCs w:val="21"/>
              </w:rPr>
            </w:pPr>
            <w:r>
              <w:rPr>
                <w:szCs w:val="21"/>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3A9EF673">
            <w:pPr>
              <w:adjustRightInd w:val="0"/>
              <w:snapToGrid w:val="0"/>
              <w:jc w:val="left"/>
              <w:rPr>
                <w:szCs w:val="21"/>
              </w:rPr>
            </w:pPr>
          </w:p>
        </w:tc>
      </w:tr>
      <w:tr w14:paraId="579F97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1BA3ED1">
            <w:pPr>
              <w:adjustRightInd w:val="0"/>
              <w:snapToGrid w:val="0"/>
              <w:jc w:val="center"/>
              <w:rPr>
                <w:szCs w:val="21"/>
              </w:rPr>
            </w:pPr>
            <w:r>
              <w:rPr>
                <w:szCs w:val="21"/>
              </w:rPr>
              <w:t>第二节</w:t>
            </w:r>
          </w:p>
          <w:p w14:paraId="1894BEB4">
            <w:pPr>
              <w:adjustRightInd w:val="0"/>
              <w:snapToGrid w:val="0"/>
              <w:jc w:val="center"/>
              <w:rPr>
                <w:szCs w:val="21"/>
              </w:rPr>
            </w:pPr>
            <w:r>
              <w:rPr>
                <w:szCs w:val="21"/>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77BB9D49">
            <w:pPr>
              <w:adjustRightInd w:val="0"/>
              <w:snapToGrid w:val="0"/>
              <w:jc w:val="left"/>
              <w:rPr>
                <w:szCs w:val="21"/>
              </w:rPr>
            </w:pPr>
            <w:r>
              <w:rPr>
                <w:szCs w:val="21"/>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120BF5A2">
            <w:pPr>
              <w:adjustRightInd w:val="0"/>
              <w:snapToGrid w:val="0"/>
              <w:jc w:val="left"/>
              <w:rPr>
                <w:szCs w:val="21"/>
              </w:rPr>
            </w:pPr>
          </w:p>
        </w:tc>
      </w:tr>
      <w:tr w14:paraId="2C713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5842E61D">
            <w:pPr>
              <w:adjustRightInd w:val="0"/>
              <w:snapToGrid w:val="0"/>
              <w:jc w:val="center"/>
              <w:rPr>
                <w:szCs w:val="21"/>
              </w:rPr>
            </w:pPr>
            <w:r>
              <w:rPr>
                <w:szCs w:val="21"/>
              </w:rPr>
              <w:t>第二节</w:t>
            </w:r>
          </w:p>
          <w:p w14:paraId="485C57A6">
            <w:pPr>
              <w:adjustRightInd w:val="0"/>
              <w:snapToGrid w:val="0"/>
              <w:jc w:val="center"/>
              <w:rPr>
                <w:szCs w:val="21"/>
              </w:rPr>
            </w:pPr>
            <w:r>
              <w:rPr>
                <w:szCs w:val="21"/>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0B0C60D4">
            <w:pPr>
              <w:adjustRightInd w:val="0"/>
              <w:snapToGrid w:val="0"/>
              <w:jc w:val="left"/>
              <w:rPr>
                <w:szCs w:val="21"/>
              </w:rPr>
            </w:pPr>
            <w:r>
              <w:rPr>
                <w:szCs w:val="21"/>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060E2194">
            <w:pPr>
              <w:adjustRightInd w:val="0"/>
              <w:snapToGrid w:val="0"/>
              <w:jc w:val="left"/>
              <w:rPr>
                <w:szCs w:val="21"/>
              </w:rPr>
            </w:pPr>
          </w:p>
        </w:tc>
      </w:tr>
      <w:tr w14:paraId="51911E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1858A9DE">
            <w:pPr>
              <w:adjustRightInd w:val="0"/>
              <w:snapToGrid w:val="0"/>
              <w:jc w:val="center"/>
              <w:rPr>
                <w:szCs w:val="21"/>
              </w:rPr>
            </w:pPr>
            <w:r>
              <w:rPr>
                <w:szCs w:val="21"/>
              </w:rPr>
              <w:t>第二节</w:t>
            </w:r>
          </w:p>
          <w:p w14:paraId="452DEB33">
            <w:pPr>
              <w:adjustRightInd w:val="0"/>
              <w:snapToGrid w:val="0"/>
              <w:jc w:val="center"/>
              <w:rPr>
                <w:szCs w:val="21"/>
              </w:rPr>
            </w:pPr>
            <w:r>
              <w:rPr>
                <w:szCs w:val="21"/>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268EF774">
            <w:pPr>
              <w:adjustRightInd w:val="0"/>
              <w:snapToGrid w:val="0"/>
              <w:jc w:val="left"/>
              <w:rPr>
                <w:szCs w:val="21"/>
              </w:rPr>
            </w:pPr>
            <w:r>
              <w:rPr>
                <w:szCs w:val="21"/>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4865FCC2">
            <w:pPr>
              <w:adjustRightInd w:val="0"/>
              <w:snapToGrid w:val="0"/>
              <w:jc w:val="left"/>
              <w:rPr>
                <w:szCs w:val="21"/>
              </w:rPr>
            </w:pPr>
          </w:p>
        </w:tc>
      </w:tr>
      <w:tr w14:paraId="521249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B1E1737">
            <w:pPr>
              <w:adjustRightInd w:val="0"/>
              <w:snapToGrid w:val="0"/>
              <w:jc w:val="center"/>
              <w:rPr>
                <w:szCs w:val="21"/>
              </w:rPr>
            </w:pPr>
            <w:r>
              <w:rPr>
                <w:szCs w:val="21"/>
              </w:rPr>
              <w:t>第二节</w:t>
            </w:r>
          </w:p>
          <w:p w14:paraId="0A7F2534">
            <w:pPr>
              <w:adjustRightInd w:val="0"/>
              <w:snapToGrid w:val="0"/>
              <w:jc w:val="center"/>
              <w:rPr>
                <w:szCs w:val="21"/>
              </w:rPr>
            </w:pPr>
            <w:r>
              <w:rPr>
                <w:szCs w:val="21"/>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4ED97F5B">
            <w:pPr>
              <w:adjustRightInd w:val="0"/>
              <w:snapToGrid w:val="0"/>
              <w:jc w:val="left"/>
              <w:rPr>
                <w:szCs w:val="21"/>
              </w:rPr>
            </w:pPr>
            <w:r>
              <w:rPr>
                <w:szCs w:val="21"/>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7EFFEA39">
            <w:pPr>
              <w:adjustRightInd w:val="0"/>
              <w:snapToGrid w:val="0"/>
              <w:jc w:val="left"/>
              <w:rPr>
                <w:szCs w:val="21"/>
              </w:rPr>
            </w:pPr>
          </w:p>
        </w:tc>
      </w:tr>
      <w:tr w14:paraId="0C2E2D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5A939EC">
            <w:pPr>
              <w:adjustRightInd w:val="0"/>
              <w:snapToGrid w:val="0"/>
              <w:jc w:val="center"/>
              <w:rPr>
                <w:szCs w:val="21"/>
              </w:rPr>
            </w:pPr>
            <w:r>
              <w:rPr>
                <w:szCs w:val="21"/>
              </w:rPr>
              <w:t>第二节</w:t>
            </w:r>
          </w:p>
          <w:p w14:paraId="67794090">
            <w:pPr>
              <w:adjustRightInd w:val="0"/>
              <w:snapToGrid w:val="0"/>
              <w:jc w:val="center"/>
              <w:rPr>
                <w:szCs w:val="21"/>
              </w:rPr>
            </w:pPr>
            <w:r>
              <w:rPr>
                <w:szCs w:val="21"/>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76B6B74D">
            <w:pPr>
              <w:adjustRightInd w:val="0"/>
              <w:snapToGrid w:val="0"/>
              <w:jc w:val="left"/>
              <w:rPr>
                <w:szCs w:val="21"/>
              </w:rPr>
            </w:pPr>
            <w:r>
              <w:rPr>
                <w:szCs w:val="21"/>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40A1B421">
            <w:pPr>
              <w:adjustRightInd w:val="0"/>
              <w:snapToGrid w:val="0"/>
              <w:jc w:val="left"/>
              <w:rPr>
                <w:szCs w:val="21"/>
              </w:rPr>
            </w:pPr>
          </w:p>
        </w:tc>
      </w:tr>
      <w:tr w14:paraId="6B19F1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289F348">
            <w:pPr>
              <w:adjustRightInd w:val="0"/>
              <w:snapToGrid w:val="0"/>
              <w:jc w:val="center"/>
              <w:rPr>
                <w:szCs w:val="21"/>
              </w:rPr>
            </w:pPr>
            <w:r>
              <w:rPr>
                <w:szCs w:val="21"/>
              </w:rPr>
              <w:t>第二节</w:t>
            </w:r>
          </w:p>
          <w:p w14:paraId="40626489">
            <w:pPr>
              <w:adjustRightInd w:val="0"/>
              <w:snapToGrid w:val="0"/>
              <w:jc w:val="center"/>
              <w:rPr>
                <w:szCs w:val="21"/>
              </w:rPr>
            </w:pPr>
            <w:r>
              <w:rPr>
                <w:szCs w:val="21"/>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18498A02">
            <w:pPr>
              <w:adjustRightInd w:val="0"/>
              <w:snapToGrid w:val="0"/>
              <w:jc w:val="left"/>
              <w:rPr>
                <w:szCs w:val="21"/>
              </w:rPr>
            </w:pPr>
            <w:r>
              <w:rPr>
                <w:szCs w:val="21"/>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7C7F7CAB">
            <w:pPr>
              <w:adjustRightInd w:val="0"/>
              <w:snapToGrid w:val="0"/>
              <w:jc w:val="left"/>
              <w:rPr>
                <w:szCs w:val="21"/>
                <w:u w:val="single"/>
              </w:rPr>
            </w:pPr>
          </w:p>
        </w:tc>
      </w:tr>
      <w:tr w14:paraId="6F0BC9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ECAAF4D">
            <w:pPr>
              <w:adjustRightInd w:val="0"/>
              <w:snapToGrid w:val="0"/>
              <w:jc w:val="center"/>
              <w:rPr>
                <w:szCs w:val="21"/>
              </w:rPr>
            </w:pPr>
            <w:r>
              <w:rPr>
                <w:szCs w:val="21"/>
              </w:rPr>
              <w:t>第二节</w:t>
            </w:r>
          </w:p>
          <w:p w14:paraId="7948C1EF">
            <w:pPr>
              <w:adjustRightInd w:val="0"/>
              <w:snapToGrid w:val="0"/>
              <w:jc w:val="center"/>
              <w:rPr>
                <w:szCs w:val="21"/>
              </w:rPr>
            </w:pPr>
            <w:r>
              <w:rPr>
                <w:szCs w:val="21"/>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547ECBD8">
            <w:pPr>
              <w:adjustRightInd w:val="0"/>
              <w:snapToGrid w:val="0"/>
              <w:jc w:val="left"/>
              <w:rPr>
                <w:szCs w:val="21"/>
              </w:rPr>
            </w:pPr>
            <w:r>
              <w:rPr>
                <w:szCs w:val="21"/>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5DAFA2F0">
            <w:pPr>
              <w:adjustRightInd w:val="0"/>
              <w:snapToGrid w:val="0"/>
              <w:jc w:val="left"/>
              <w:rPr>
                <w:szCs w:val="21"/>
                <w:u w:val="single"/>
              </w:rPr>
            </w:pPr>
          </w:p>
        </w:tc>
      </w:tr>
      <w:tr w14:paraId="611AAE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57733AC4">
            <w:pPr>
              <w:adjustRightInd w:val="0"/>
              <w:snapToGrid w:val="0"/>
              <w:jc w:val="center"/>
              <w:rPr>
                <w:szCs w:val="21"/>
              </w:rPr>
            </w:pPr>
            <w:r>
              <w:rPr>
                <w:szCs w:val="21"/>
              </w:rPr>
              <w:t>第二节</w:t>
            </w:r>
          </w:p>
          <w:p w14:paraId="2B6384A6">
            <w:pPr>
              <w:adjustRightInd w:val="0"/>
              <w:snapToGrid w:val="0"/>
              <w:jc w:val="center"/>
              <w:rPr>
                <w:szCs w:val="21"/>
              </w:rPr>
            </w:pPr>
            <w:r>
              <w:rPr>
                <w:szCs w:val="21"/>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0C8DB006">
            <w:pPr>
              <w:adjustRightInd w:val="0"/>
              <w:snapToGrid w:val="0"/>
              <w:jc w:val="left"/>
              <w:rPr>
                <w:szCs w:val="21"/>
              </w:rPr>
            </w:pPr>
            <w:r>
              <w:rPr>
                <w:szCs w:val="21"/>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18ECE530">
            <w:pPr>
              <w:adjustRightInd w:val="0"/>
              <w:snapToGrid w:val="0"/>
              <w:jc w:val="left"/>
              <w:rPr>
                <w:szCs w:val="21"/>
                <w:u w:val="single"/>
              </w:rPr>
            </w:pPr>
          </w:p>
        </w:tc>
      </w:tr>
      <w:tr w14:paraId="0AE309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40FA1EB8">
            <w:pPr>
              <w:adjustRightInd w:val="0"/>
              <w:snapToGrid w:val="0"/>
              <w:jc w:val="center"/>
              <w:rPr>
                <w:szCs w:val="21"/>
              </w:rPr>
            </w:pPr>
            <w:r>
              <w:rPr>
                <w:szCs w:val="21"/>
              </w:rPr>
              <w:t>第二节</w:t>
            </w:r>
          </w:p>
          <w:p w14:paraId="5CC3461E">
            <w:pPr>
              <w:adjustRightInd w:val="0"/>
              <w:snapToGrid w:val="0"/>
              <w:jc w:val="center"/>
              <w:rPr>
                <w:szCs w:val="21"/>
              </w:rPr>
            </w:pPr>
            <w:r>
              <w:rPr>
                <w:szCs w:val="21"/>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3D4D727B">
            <w:pPr>
              <w:adjustRightInd w:val="0"/>
              <w:snapToGrid w:val="0"/>
              <w:jc w:val="left"/>
              <w:rPr>
                <w:szCs w:val="21"/>
              </w:rPr>
            </w:pPr>
            <w:r>
              <w:rPr>
                <w:szCs w:val="21"/>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28E49483">
            <w:pPr>
              <w:autoSpaceDE w:val="0"/>
              <w:autoSpaceDN w:val="0"/>
              <w:adjustRightInd w:val="0"/>
              <w:snapToGrid w:val="0"/>
              <w:spacing w:line="400" w:lineRule="exact"/>
              <w:jc w:val="left"/>
              <w:rPr>
                <w:iCs/>
                <w:szCs w:val="21"/>
              </w:rPr>
            </w:pPr>
            <w:r>
              <w:rPr>
                <w:iCs/>
                <w:szCs w:val="21"/>
              </w:rPr>
              <w:t>因本合同及合同有关事项发生的争议，按下列第</w:t>
            </w:r>
            <w:r>
              <w:rPr>
                <w:iCs/>
                <w:szCs w:val="21"/>
                <w:u w:val="single"/>
              </w:rPr>
              <w:t xml:space="preserve">   </w:t>
            </w:r>
            <w:r>
              <w:rPr>
                <w:iCs/>
                <w:szCs w:val="21"/>
              </w:rPr>
              <w:t>种方式解决：</w:t>
            </w:r>
          </w:p>
          <w:p w14:paraId="5779926D">
            <w:pPr>
              <w:autoSpaceDE w:val="0"/>
              <w:autoSpaceDN w:val="0"/>
              <w:adjustRightInd w:val="0"/>
              <w:snapToGrid w:val="0"/>
              <w:spacing w:line="400" w:lineRule="exact"/>
              <w:jc w:val="left"/>
              <w:rPr>
                <w:iCs/>
                <w:szCs w:val="21"/>
              </w:rPr>
            </w:pPr>
            <w:r>
              <w:rPr>
                <w:iCs/>
                <w:szCs w:val="21"/>
              </w:rPr>
              <w:t>（1）向</w:t>
            </w:r>
            <w:r>
              <w:rPr>
                <w:iCs/>
                <w:szCs w:val="21"/>
                <w:u w:val="single"/>
              </w:rPr>
              <w:t xml:space="preserve">                    </w:t>
            </w:r>
            <w:r>
              <w:rPr>
                <w:iCs/>
                <w:szCs w:val="21"/>
              </w:rPr>
              <w:t>仲裁委员会申请仲裁，仲裁地点为</w:t>
            </w:r>
            <w:r>
              <w:rPr>
                <w:iCs/>
                <w:szCs w:val="21"/>
                <w:u w:val="single"/>
              </w:rPr>
              <w:t xml:space="preserve">           </w:t>
            </w:r>
            <w:r>
              <w:rPr>
                <w:iCs/>
                <w:szCs w:val="21"/>
              </w:rPr>
              <w:t>；</w:t>
            </w:r>
          </w:p>
          <w:p w14:paraId="10A894F3">
            <w:pPr>
              <w:adjustRightInd w:val="0"/>
              <w:snapToGrid w:val="0"/>
              <w:jc w:val="left"/>
              <w:rPr>
                <w:szCs w:val="21"/>
                <w:u w:val="single"/>
              </w:rPr>
            </w:pPr>
            <w:r>
              <w:rPr>
                <w:iCs/>
                <w:szCs w:val="21"/>
              </w:rPr>
              <w:t>（2）向</w:t>
            </w:r>
            <w:r>
              <w:rPr>
                <w:iCs/>
                <w:szCs w:val="21"/>
                <w:u w:val="single"/>
              </w:rPr>
              <w:t xml:space="preserve">                    </w:t>
            </w:r>
            <w:r>
              <w:rPr>
                <w:iCs/>
                <w:szCs w:val="21"/>
              </w:rPr>
              <w:t>人民法院起诉。</w:t>
            </w:r>
          </w:p>
        </w:tc>
      </w:tr>
      <w:tr w14:paraId="7E9B2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7206C727">
            <w:pPr>
              <w:adjustRightInd w:val="0"/>
              <w:snapToGrid w:val="0"/>
              <w:jc w:val="center"/>
              <w:rPr>
                <w:szCs w:val="21"/>
              </w:rPr>
            </w:pPr>
            <w:r>
              <w:rPr>
                <w:szCs w:val="21"/>
              </w:rPr>
              <w:t>第二节</w:t>
            </w:r>
          </w:p>
          <w:p w14:paraId="39BE10B3">
            <w:pPr>
              <w:adjustRightInd w:val="0"/>
              <w:snapToGrid w:val="0"/>
              <w:jc w:val="center"/>
              <w:rPr>
                <w:szCs w:val="21"/>
              </w:rPr>
            </w:pPr>
            <w:r>
              <w:rPr>
                <w:szCs w:val="21"/>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083A0109">
            <w:pPr>
              <w:adjustRightInd w:val="0"/>
              <w:snapToGrid w:val="0"/>
              <w:jc w:val="left"/>
              <w:rPr>
                <w:szCs w:val="21"/>
              </w:rPr>
            </w:pPr>
            <w:r>
              <w:rPr>
                <w:bCs/>
                <w:szCs w:val="21"/>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779F363D">
            <w:pPr>
              <w:adjustRightInd w:val="0"/>
              <w:snapToGrid w:val="0"/>
              <w:jc w:val="left"/>
              <w:rPr>
                <w:szCs w:val="21"/>
              </w:rPr>
            </w:pPr>
          </w:p>
        </w:tc>
      </w:tr>
    </w:tbl>
    <w:p w14:paraId="07CFA0E2">
      <w:pPr>
        <w:tabs>
          <w:tab w:val="left" w:pos="360"/>
        </w:tabs>
        <w:spacing w:line="520" w:lineRule="exact"/>
        <w:ind w:firstLine="383" w:firstLineChars="171"/>
        <w:rPr>
          <w:sz w:val="24"/>
          <w:szCs w:val="24"/>
        </w:rPr>
      </w:pPr>
    </w:p>
    <w:p w14:paraId="64B310A7">
      <w:pPr>
        <w:autoSpaceDE w:val="0"/>
        <w:autoSpaceDN w:val="0"/>
        <w:adjustRightInd w:val="0"/>
        <w:spacing w:line="360" w:lineRule="auto"/>
        <w:ind w:firstLine="448" w:firstLineChars="200"/>
        <w:rPr>
          <w:sz w:val="24"/>
        </w:rPr>
      </w:pPr>
    </w:p>
    <w:p w14:paraId="67631BC1">
      <w:pPr>
        <w:widowControl/>
        <w:jc w:val="left"/>
        <w:rPr>
          <w:b/>
          <w:bCs/>
          <w:kern w:val="28"/>
          <w:sz w:val="32"/>
          <w:szCs w:val="32"/>
          <w:lang w:val="zh-CN"/>
        </w:rPr>
      </w:pPr>
      <w:r>
        <w:br w:type="page"/>
      </w:r>
    </w:p>
    <w:p w14:paraId="1A312EEA">
      <w:pPr>
        <w:pStyle w:val="14"/>
        <w:rPr>
          <w:rFonts w:ascii="Times New Roman" w:hAnsi="Times New Roman"/>
        </w:rPr>
      </w:pPr>
      <w:r>
        <w:rPr>
          <w:rFonts w:hint="eastAsia" w:ascii="Times New Roman" w:hAnsi="Times New Roman"/>
        </w:rPr>
        <w:t>第五部分  投标文件格式</w:t>
      </w:r>
    </w:p>
    <w:p w14:paraId="5D1C2396">
      <w:pPr>
        <w:autoSpaceDN w:val="0"/>
        <w:spacing w:line="360" w:lineRule="auto"/>
        <w:jc w:val="center"/>
        <w:rPr>
          <w:b/>
          <w:bCs/>
          <w:sz w:val="24"/>
        </w:rPr>
      </w:pPr>
      <w:r>
        <w:rPr>
          <w:rFonts w:hint="eastAsia"/>
          <w:b/>
          <w:bCs/>
          <w:sz w:val="24"/>
        </w:rPr>
        <w:t>投标文件封面格式</w:t>
      </w:r>
    </w:p>
    <w:p w14:paraId="0D84CA94">
      <w:pPr>
        <w:autoSpaceDE w:val="0"/>
        <w:autoSpaceDN w:val="0"/>
        <w:adjustRightInd w:val="0"/>
        <w:spacing w:line="520" w:lineRule="exact"/>
      </w:pPr>
    </w:p>
    <w:p w14:paraId="54A116F0">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5EEEEE95">
      <w:pPr>
        <w:autoSpaceDE w:val="0"/>
        <w:autoSpaceDN w:val="0"/>
        <w:adjustRightInd w:val="0"/>
        <w:spacing w:line="520" w:lineRule="exact"/>
        <w:rPr>
          <w:b/>
          <w:kern w:val="0"/>
          <w:sz w:val="24"/>
        </w:rPr>
      </w:pPr>
    </w:p>
    <w:p w14:paraId="41516EF3">
      <w:pPr>
        <w:autoSpaceDE w:val="0"/>
        <w:autoSpaceDN w:val="0"/>
        <w:adjustRightInd w:val="0"/>
        <w:spacing w:line="520" w:lineRule="exact"/>
        <w:rPr>
          <w:b/>
          <w:kern w:val="0"/>
          <w:sz w:val="24"/>
        </w:rPr>
      </w:pPr>
    </w:p>
    <w:p w14:paraId="66E480B0">
      <w:pPr>
        <w:autoSpaceDE w:val="0"/>
        <w:autoSpaceDN w:val="0"/>
        <w:adjustRightInd w:val="0"/>
        <w:jc w:val="center"/>
        <w:rPr>
          <w:kern w:val="0"/>
          <w:sz w:val="144"/>
          <w:szCs w:val="144"/>
        </w:rPr>
      </w:pPr>
      <w:r>
        <w:rPr>
          <w:rFonts w:hint="eastAsia"/>
          <w:sz w:val="160"/>
          <w:szCs w:val="84"/>
        </w:rPr>
        <w:t>投</w:t>
      </w:r>
      <w:r>
        <w:rPr>
          <w:rFonts w:hint="eastAsia"/>
          <w:sz w:val="90"/>
          <w:szCs w:val="90"/>
        </w:rPr>
        <w:t xml:space="preserve"> </w:t>
      </w:r>
      <w:r>
        <w:rPr>
          <w:rFonts w:hint="eastAsia"/>
          <w:sz w:val="160"/>
          <w:szCs w:val="84"/>
        </w:rPr>
        <w:t>标</w:t>
      </w:r>
      <w:r>
        <w:rPr>
          <w:rFonts w:hint="eastAsia"/>
          <w:sz w:val="84"/>
          <w:szCs w:val="84"/>
        </w:rPr>
        <w:t xml:space="preserve"> </w:t>
      </w:r>
      <w:r>
        <w:rPr>
          <w:rFonts w:hint="eastAsia"/>
          <w:sz w:val="160"/>
          <w:szCs w:val="84"/>
        </w:rPr>
        <w:t>文</w:t>
      </w:r>
      <w:r>
        <w:rPr>
          <w:rFonts w:hint="eastAsia"/>
          <w:sz w:val="84"/>
          <w:szCs w:val="84"/>
        </w:rPr>
        <w:t xml:space="preserve"> </w:t>
      </w:r>
      <w:r>
        <w:rPr>
          <w:rFonts w:hint="eastAsia"/>
          <w:sz w:val="160"/>
          <w:szCs w:val="84"/>
        </w:rPr>
        <w:t>件</w:t>
      </w:r>
    </w:p>
    <w:p w14:paraId="604E925E">
      <w:pPr>
        <w:autoSpaceDE w:val="0"/>
        <w:autoSpaceDN w:val="0"/>
        <w:adjustRightInd w:val="0"/>
        <w:spacing w:line="520" w:lineRule="exact"/>
        <w:rPr>
          <w:b/>
          <w:kern w:val="0"/>
          <w:sz w:val="36"/>
          <w:szCs w:val="36"/>
        </w:rPr>
      </w:pPr>
    </w:p>
    <w:p w14:paraId="45869833">
      <w:pPr>
        <w:autoSpaceDE w:val="0"/>
        <w:autoSpaceDN w:val="0"/>
        <w:adjustRightInd w:val="0"/>
        <w:spacing w:line="520" w:lineRule="exact"/>
        <w:jc w:val="center"/>
        <w:rPr>
          <w:b/>
          <w:color w:val="FF0000"/>
          <w:kern w:val="0"/>
          <w:sz w:val="24"/>
        </w:rPr>
      </w:pPr>
      <w:r>
        <w:rPr>
          <w:rFonts w:hint="eastAsia"/>
          <w:b/>
          <w:color w:val="FF0000"/>
          <w:kern w:val="0"/>
          <w:sz w:val="24"/>
        </w:rPr>
        <w:t>（加盖电子签章）</w:t>
      </w:r>
    </w:p>
    <w:p w14:paraId="67BECEA0">
      <w:pPr>
        <w:spacing w:before="85" w:beforeLines="30" w:after="199" w:afterLines="70" w:line="540" w:lineRule="exact"/>
        <w:ind w:left="582" w:leftChars="300"/>
        <w:rPr>
          <w:b/>
          <w:sz w:val="34"/>
          <w:szCs w:val="34"/>
        </w:rPr>
      </w:pPr>
      <w:r>
        <w:rPr>
          <w:rFonts w:hint="eastAsia"/>
          <w:b/>
          <w:sz w:val="34"/>
          <w:szCs w:val="34"/>
        </w:rPr>
        <w:t>项目编号：</w:t>
      </w:r>
    </w:p>
    <w:p w14:paraId="5EC6EE6E">
      <w:pPr>
        <w:spacing w:before="85" w:beforeLines="30" w:after="199" w:afterLines="70" w:line="540" w:lineRule="exact"/>
        <w:ind w:left="2027" w:leftChars="300" w:hanging="1445" w:hangingChars="446"/>
        <w:rPr>
          <w:b/>
          <w:sz w:val="34"/>
          <w:szCs w:val="34"/>
        </w:rPr>
      </w:pPr>
      <w:r>
        <w:rPr>
          <w:rFonts w:hint="eastAsia"/>
          <w:b/>
          <w:sz w:val="34"/>
          <w:szCs w:val="34"/>
        </w:rPr>
        <w:t>项目名称：</w:t>
      </w:r>
    </w:p>
    <w:p w14:paraId="22E8EC55">
      <w:pPr>
        <w:spacing w:before="85" w:beforeLines="30" w:after="199" w:afterLines="70" w:line="540" w:lineRule="exact"/>
        <w:ind w:left="2027" w:leftChars="300" w:hanging="1445" w:hangingChars="446"/>
        <w:rPr>
          <w:b/>
          <w:sz w:val="34"/>
          <w:szCs w:val="34"/>
        </w:rPr>
      </w:pPr>
      <w:r>
        <w:rPr>
          <w:rFonts w:hint="eastAsia"/>
          <w:b/>
          <w:sz w:val="34"/>
          <w:szCs w:val="34"/>
        </w:rPr>
        <w:t>投标包号：</w:t>
      </w:r>
    </w:p>
    <w:p w14:paraId="3B78BC5E">
      <w:pPr>
        <w:spacing w:before="85" w:beforeLines="30" w:after="199" w:afterLines="70" w:line="540" w:lineRule="exact"/>
        <w:ind w:left="582" w:leftChars="300"/>
        <w:rPr>
          <w:b/>
          <w:sz w:val="34"/>
          <w:szCs w:val="34"/>
        </w:rPr>
      </w:pPr>
      <w:r>
        <w:rPr>
          <w:rFonts w:hint="eastAsia"/>
          <w:b/>
          <w:sz w:val="34"/>
          <w:szCs w:val="34"/>
        </w:rPr>
        <w:t>投标单位名称：</w:t>
      </w:r>
    </w:p>
    <w:p w14:paraId="56160154">
      <w:pPr>
        <w:spacing w:before="85" w:beforeLines="30" w:after="199" w:afterLines="70" w:line="540" w:lineRule="exact"/>
        <w:ind w:left="582" w:leftChars="300"/>
        <w:rPr>
          <w:b/>
          <w:sz w:val="34"/>
          <w:szCs w:val="34"/>
        </w:rPr>
      </w:pPr>
    </w:p>
    <w:p w14:paraId="4FC87267">
      <w:pPr>
        <w:spacing w:before="85" w:beforeLines="30" w:after="199" w:afterLines="70" w:line="540" w:lineRule="exact"/>
        <w:ind w:left="582" w:leftChars="300"/>
        <w:rPr>
          <w:b/>
          <w:sz w:val="34"/>
          <w:szCs w:val="34"/>
        </w:rPr>
      </w:pPr>
    </w:p>
    <w:p w14:paraId="7F2F778A">
      <w:pPr>
        <w:spacing w:before="85" w:beforeLines="30" w:after="199" w:afterLines="70" w:line="540" w:lineRule="exact"/>
        <w:ind w:left="582" w:leftChars="300"/>
        <w:rPr>
          <w:b/>
          <w:sz w:val="34"/>
          <w:szCs w:val="34"/>
        </w:rPr>
      </w:pPr>
    </w:p>
    <w:p w14:paraId="27A255CD">
      <w:pPr>
        <w:spacing w:before="85" w:beforeLines="30" w:after="199" w:afterLines="70" w:line="540" w:lineRule="exact"/>
        <w:ind w:left="582" w:leftChars="300"/>
        <w:rPr>
          <w:b/>
          <w:sz w:val="34"/>
          <w:szCs w:val="34"/>
        </w:rPr>
      </w:pPr>
    </w:p>
    <w:p w14:paraId="5294ABCE">
      <w:pPr>
        <w:spacing w:before="85" w:beforeLines="30" w:after="199" w:afterLines="70" w:line="540" w:lineRule="exact"/>
        <w:ind w:left="582" w:leftChars="300"/>
        <w:rPr>
          <w:b/>
          <w:bCs/>
          <w:sz w:val="24"/>
        </w:rPr>
      </w:pPr>
      <w:r>
        <w:rPr>
          <w:rFonts w:hint="eastAsia"/>
          <w:b/>
          <w:sz w:val="34"/>
          <w:szCs w:val="34"/>
        </w:rPr>
        <w:t>投标日期：   年   月   日</w:t>
      </w:r>
    </w:p>
    <w:p w14:paraId="413A54BF">
      <w:pPr>
        <w:widowControl/>
        <w:jc w:val="left"/>
        <w:rPr>
          <w:b/>
          <w:bCs/>
          <w:sz w:val="24"/>
        </w:rPr>
      </w:pPr>
      <w:r>
        <w:rPr>
          <w:b/>
          <w:bCs/>
          <w:sz w:val="24"/>
        </w:rPr>
        <w:br w:type="page"/>
      </w:r>
    </w:p>
    <w:p w14:paraId="4014B14A">
      <w:pPr>
        <w:autoSpaceDN w:val="0"/>
        <w:spacing w:line="360" w:lineRule="auto"/>
        <w:jc w:val="center"/>
        <w:rPr>
          <w:b/>
          <w:bCs/>
          <w:sz w:val="24"/>
        </w:rPr>
      </w:pPr>
      <w:r>
        <w:rPr>
          <w:rFonts w:hint="eastAsia"/>
          <w:b/>
          <w:bCs/>
          <w:sz w:val="24"/>
        </w:rPr>
        <w:t>投标文件目录格式</w:t>
      </w:r>
    </w:p>
    <w:p w14:paraId="3806F3F5">
      <w:pPr>
        <w:autoSpaceDN w:val="0"/>
        <w:spacing w:line="360" w:lineRule="auto"/>
        <w:jc w:val="center"/>
        <w:rPr>
          <w:b/>
          <w:bCs/>
          <w:sz w:val="24"/>
        </w:rPr>
      </w:pPr>
      <w:r>
        <w:rPr>
          <w:rFonts w:hint="eastAsia"/>
          <w:b/>
          <w:bCs/>
          <w:sz w:val="24"/>
        </w:rPr>
        <w:t>（投标人自行编制）</w:t>
      </w:r>
    </w:p>
    <w:p w14:paraId="19121DC5">
      <w:pPr>
        <w:widowControl/>
        <w:jc w:val="center"/>
        <w:rPr>
          <w:b/>
          <w:sz w:val="24"/>
        </w:rPr>
      </w:pPr>
    </w:p>
    <w:p w14:paraId="4B7C594B">
      <w:pPr>
        <w:widowControl/>
        <w:jc w:val="left"/>
        <w:rPr>
          <w:b/>
          <w:sz w:val="24"/>
        </w:rPr>
      </w:pPr>
      <w:r>
        <w:rPr>
          <w:b/>
          <w:sz w:val="24"/>
        </w:rPr>
        <w:br w:type="page"/>
      </w:r>
    </w:p>
    <w:p w14:paraId="5B75A90F">
      <w:pPr>
        <w:widowControl/>
        <w:jc w:val="center"/>
        <w:rPr>
          <w:b/>
          <w:sz w:val="24"/>
        </w:rPr>
      </w:pPr>
      <w:r>
        <w:rPr>
          <w:rFonts w:hint="eastAsia"/>
          <w:b/>
          <w:sz w:val="24"/>
        </w:rPr>
        <w:t>评分因素及评标标准页码检索</w:t>
      </w:r>
    </w:p>
    <w:p w14:paraId="6DA11F50">
      <w:pPr>
        <w:widowControl/>
        <w:jc w:val="center"/>
        <w:rPr>
          <w:b/>
          <w:sz w:val="24"/>
        </w:rPr>
      </w:pPr>
      <w:r>
        <w:rPr>
          <w:b/>
          <w:bCs/>
          <w:sz w:val="24"/>
        </w:rPr>
        <w:t>（需投标人按招标文件“评分因素及评标标准”中每个评分项逐项列明页码）</w:t>
      </w:r>
    </w:p>
    <w:p w14:paraId="0F174D85">
      <w:pPr>
        <w:widowControl/>
        <w:jc w:val="center"/>
        <w:rPr>
          <w:b/>
          <w:sz w:val="24"/>
        </w:rPr>
      </w:pPr>
    </w:p>
    <w:p w14:paraId="1C60B26A">
      <w:pPr>
        <w:widowControl/>
        <w:jc w:val="left"/>
        <w:rPr>
          <w:sz w:val="24"/>
        </w:rPr>
      </w:pPr>
      <w:r>
        <w:rPr>
          <w:sz w:val="24"/>
        </w:rPr>
        <w:br w:type="page"/>
      </w:r>
    </w:p>
    <w:p w14:paraId="46288D6C">
      <w:pPr>
        <w:tabs>
          <w:tab w:val="left" w:pos="360"/>
        </w:tabs>
        <w:spacing w:line="360" w:lineRule="auto"/>
        <w:rPr>
          <w:b/>
          <w:sz w:val="24"/>
        </w:rPr>
      </w:pPr>
      <w:r>
        <w:rPr>
          <w:b/>
          <w:sz w:val="24"/>
        </w:rPr>
        <w:t>附件1</w:t>
      </w:r>
    </w:p>
    <w:p w14:paraId="00BFCB1A">
      <w:pPr>
        <w:autoSpaceDN w:val="0"/>
        <w:spacing w:line="360" w:lineRule="auto"/>
        <w:jc w:val="center"/>
        <w:rPr>
          <w:b/>
          <w:bCs/>
          <w:sz w:val="24"/>
        </w:rPr>
      </w:pPr>
      <w:r>
        <w:rPr>
          <w:b/>
          <w:bCs/>
          <w:sz w:val="24"/>
        </w:rPr>
        <w:t>投标书</w:t>
      </w:r>
    </w:p>
    <w:p w14:paraId="147C31C2">
      <w:pPr>
        <w:spacing w:line="360" w:lineRule="auto"/>
        <w:rPr>
          <w:sz w:val="24"/>
        </w:rPr>
      </w:pPr>
      <w:r>
        <w:rPr>
          <w:sz w:val="24"/>
        </w:rPr>
        <w:t>致：天津市政府采购中心</w:t>
      </w:r>
    </w:p>
    <w:p w14:paraId="4841782F">
      <w:pPr>
        <w:spacing w:line="360" w:lineRule="auto"/>
        <w:ind w:firstLine="448" w:firstLineChars="200"/>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）的投标邀请，</w:t>
      </w:r>
      <w:r>
        <w:rPr>
          <w:rFonts w:hint="eastAsia"/>
          <w:sz w:val="24"/>
        </w:rPr>
        <w:t>投标</w:t>
      </w:r>
      <w:r>
        <w:rPr>
          <w:sz w:val="24"/>
        </w:rPr>
        <w:t>代表人</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网上应答及上传加盖电子签章的投标文件</w:t>
      </w:r>
      <w:r>
        <w:rPr>
          <w:sz w:val="24"/>
        </w:rPr>
        <w:t>。</w:t>
      </w:r>
    </w:p>
    <w:p w14:paraId="7B28C4BC">
      <w:pPr>
        <w:spacing w:line="360" w:lineRule="auto"/>
        <w:ind w:firstLine="448" w:firstLineChars="200"/>
        <w:rPr>
          <w:sz w:val="24"/>
        </w:rPr>
      </w:pPr>
      <w:r>
        <w:rPr>
          <w:sz w:val="24"/>
        </w:rPr>
        <w:t>据此函，签字代表宣布同意如下：</w:t>
      </w:r>
    </w:p>
    <w:p w14:paraId="1B3273B4">
      <w:pPr>
        <w:spacing w:line="360" w:lineRule="auto"/>
        <w:ind w:firstLine="448" w:firstLineChars="200"/>
        <w:rPr>
          <w:sz w:val="24"/>
        </w:rPr>
      </w:pPr>
      <w:r>
        <w:rPr>
          <w:rFonts w:hint="eastAsia"/>
          <w:sz w:val="24"/>
        </w:rPr>
        <w:t>1. 所附投标报价表中规定的应提供和交付的货物投标总价为：</w:t>
      </w:r>
    </w:p>
    <w:p w14:paraId="3D353A54">
      <w:pPr>
        <w:spacing w:line="360" w:lineRule="auto"/>
        <w:ind w:firstLine="448" w:firstLineChars="200"/>
        <w:rPr>
          <w:sz w:val="24"/>
        </w:rPr>
      </w:pPr>
      <w:r>
        <w:rPr>
          <w:rFonts w:hint="eastAsia"/>
          <w:sz w:val="24"/>
        </w:rPr>
        <w:t>第一包，￥</w:t>
      </w:r>
      <w:r>
        <w:rPr>
          <w:rFonts w:hint="eastAsia"/>
          <w:sz w:val="24"/>
          <w:u w:val="single"/>
        </w:rPr>
        <w:t xml:space="preserve">      </w:t>
      </w:r>
      <w:r>
        <w:rPr>
          <w:rFonts w:hint="eastAsia"/>
          <w:sz w:val="24"/>
        </w:rPr>
        <w:t>元（人民币），大写</w:t>
      </w:r>
      <w:r>
        <w:rPr>
          <w:rFonts w:hint="eastAsia"/>
          <w:sz w:val="24"/>
          <w:u w:val="single"/>
        </w:rPr>
        <w:t xml:space="preserve">                   </w:t>
      </w:r>
      <w:r>
        <w:rPr>
          <w:rFonts w:hint="eastAsia"/>
          <w:sz w:val="24"/>
        </w:rPr>
        <w:t>。</w:t>
      </w:r>
    </w:p>
    <w:p w14:paraId="6E019146">
      <w:pPr>
        <w:spacing w:line="360" w:lineRule="auto"/>
        <w:ind w:firstLine="448" w:firstLineChars="200"/>
        <w:rPr>
          <w:sz w:val="24"/>
        </w:rPr>
      </w:pPr>
      <w:r>
        <w:rPr>
          <w:sz w:val="24"/>
        </w:rPr>
        <w:t>……</w:t>
      </w:r>
    </w:p>
    <w:p w14:paraId="1A75C3D5">
      <w:pPr>
        <w:spacing w:line="360" w:lineRule="auto"/>
        <w:ind w:firstLine="448" w:firstLineChars="200"/>
        <w:rPr>
          <w:sz w:val="24"/>
        </w:rPr>
      </w:pPr>
      <w:r>
        <w:rPr>
          <w:sz w:val="24"/>
        </w:rPr>
        <w:t>2.</w:t>
      </w:r>
      <w:r>
        <w:rPr>
          <w:rFonts w:hint="eastAsia"/>
          <w:sz w:val="24"/>
        </w:rPr>
        <w:t xml:space="preserve"> 我公司</w:t>
      </w:r>
      <w:r>
        <w:rPr>
          <w:sz w:val="24"/>
        </w:rPr>
        <w:t>将按招标文件的规定履行合同责任和义务。</w:t>
      </w:r>
    </w:p>
    <w:p w14:paraId="73D54516">
      <w:pPr>
        <w:spacing w:line="360" w:lineRule="auto"/>
        <w:ind w:firstLine="448" w:firstLineChars="200"/>
        <w:rPr>
          <w:sz w:val="24"/>
        </w:rPr>
      </w:pPr>
      <w:r>
        <w:rPr>
          <w:sz w:val="24"/>
        </w:rPr>
        <w:t>3.</w:t>
      </w:r>
      <w:r>
        <w:rPr>
          <w:rFonts w:hint="eastAsia"/>
          <w:sz w:val="24"/>
        </w:rPr>
        <w:t xml:space="preserve">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14:paraId="717A3261">
      <w:pPr>
        <w:spacing w:line="360" w:lineRule="auto"/>
        <w:ind w:firstLine="448" w:firstLineChars="200"/>
        <w:rPr>
          <w:sz w:val="24"/>
        </w:rPr>
      </w:pPr>
      <w:r>
        <w:rPr>
          <w:sz w:val="24"/>
        </w:rPr>
        <w:t>4.</w:t>
      </w:r>
      <w:r>
        <w:rPr>
          <w:rFonts w:hint="eastAsia"/>
          <w:sz w:val="24"/>
        </w:rPr>
        <w:t xml:space="preserve"> 我公司的投标有效期为提交投标文件的截止之日起60天。</w:t>
      </w:r>
    </w:p>
    <w:p w14:paraId="040FDD7E">
      <w:pPr>
        <w:spacing w:line="360" w:lineRule="auto"/>
        <w:ind w:firstLine="448" w:firstLineChars="200"/>
        <w:rPr>
          <w:sz w:val="24"/>
        </w:rPr>
      </w:pPr>
      <w:r>
        <w:rPr>
          <w:rFonts w:hint="eastAsia"/>
          <w:sz w:val="24"/>
        </w:rPr>
        <w:t>5</w:t>
      </w:r>
      <w:r>
        <w:rPr>
          <w:sz w:val="24"/>
        </w:rPr>
        <w:t>.</w:t>
      </w:r>
      <w:r>
        <w:rPr>
          <w:rFonts w:hint="eastAsia"/>
          <w:sz w:val="24"/>
        </w:rPr>
        <w:t xml:space="preserve"> 我公司同意按照招标方要求</w:t>
      </w:r>
      <w:r>
        <w:rPr>
          <w:sz w:val="24"/>
        </w:rPr>
        <w:t>提供的与投标有关的一切数据或资料</w:t>
      </w:r>
      <w:r>
        <w:rPr>
          <w:rFonts w:hint="eastAsia"/>
          <w:sz w:val="24"/>
        </w:rPr>
        <w:t>，并声明投标文件及所提供的一切资料均真实有效。由于我公司提供资料不实而造成的责任和后果由我公司自行承担。</w:t>
      </w:r>
    </w:p>
    <w:p w14:paraId="37741079">
      <w:pPr>
        <w:spacing w:line="360" w:lineRule="auto"/>
        <w:ind w:firstLine="448" w:firstLineChars="200"/>
        <w:rPr>
          <w:sz w:val="24"/>
        </w:rPr>
      </w:pPr>
      <w:r>
        <w:rPr>
          <w:rFonts w:hint="eastAsia"/>
          <w:sz w:val="24"/>
        </w:rPr>
        <w:t>6. 我公司保证所投产品来自合法的供货渠道，若中标，则有义务向采购人提供其需要的有效书面证明材料。如果提供非法渠道的商品，视为欺诈，并承担相关责任。</w:t>
      </w:r>
    </w:p>
    <w:p w14:paraId="495D52B0">
      <w:pPr>
        <w:spacing w:line="360" w:lineRule="auto"/>
        <w:ind w:firstLine="448" w:firstLineChars="200"/>
        <w:rPr>
          <w:sz w:val="24"/>
        </w:rPr>
      </w:pPr>
      <w:r>
        <w:rPr>
          <w:rFonts w:hint="eastAsia"/>
          <w:sz w:val="24"/>
        </w:rPr>
        <w:t>7.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4C7D3CC8">
      <w:pPr>
        <w:spacing w:line="360" w:lineRule="auto"/>
        <w:ind w:firstLine="448" w:firstLineChars="200"/>
        <w:rPr>
          <w:sz w:val="24"/>
        </w:rPr>
      </w:pPr>
      <w:r>
        <w:rPr>
          <w:rFonts w:hint="eastAsia"/>
          <w:sz w:val="24"/>
        </w:rPr>
        <w:t>8. 我公司承诺完全符合《政府采购法》、《政府采购法实施条例》等法律法规规定，并随时接受采购人、采购代理机构的检查验证。</w:t>
      </w:r>
      <w:r>
        <w:rPr>
          <w:sz w:val="24"/>
        </w:rPr>
        <w:t>在整个招标过程中，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招标文件</w:t>
      </w:r>
      <w:r>
        <w:rPr>
          <w:rFonts w:hint="eastAsia"/>
          <w:sz w:val="24"/>
        </w:rPr>
        <w:t>的</w:t>
      </w:r>
      <w:r>
        <w:rPr>
          <w:sz w:val="24"/>
        </w:rPr>
        <w:t>规定给予</w:t>
      </w:r>
      <w:r>
        <w:rPr>
          <w:rFonts w:hint="eastAsia"/>
          <w:sz w:val="24"/>
        </w:rPr>
        <w:t>处罚</w:t>
      </w:r>
      <w:r>
        <w:rPr>
          <w:sz w:val="24"/>
        </w:rPr>
        <w:t>。</w:t>
      </w:r>
    </w:p>
    <w:p w14:paraId="4D1D50F5">
      <w:pPr>
        <w:spacing w:line="360" w:lineRule="auto"/>
        <w:ind w:firstLine="448" w:firstLineChars="200"/>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60F412A0">
      <w:pPr>
        <w:spacing w:line="360" w:lineRule="auto"/>
        <w:ind w:firstLine="448" w:firstLineChars="200"/>
        <w:rPr>
          <w:sz w:val="24"/>
        </w:rPr>
      </w:pPr>
      <w:r>
        <w:rPr>
          <w:rFonts w:hint="eastAsia"/>
          <w:sz w:val="24"/>
        </w:rPr>
        <w:t>10. 我公司完全认同招标文件中对于节能产品政府采购强制采购产品范围的划定。</w:t>
      </w:r>
    </w:p>
    <w:p w14:paraId="64F04E55">
      <w:pPr>
        <w:spacing w:line="360" w:lineRule="auto"/>
        <w:ind w:firstLine="448" w:firstLineChars="200"/>
        <w:rPr>
          <w:sz w:val="24"/>
        </w:rPr>
      </w:pPr>
      <w:r>
        <w:rPr>
          <w:rFonts w:hint="eastAsia"/>
          <w:sz w:val="24"/>
        </w:rPr>
        <w:t>11</w:t>
      </w:r>
      <w:r>
        <w:rPr>
          <w:sz w:val="24"/>
        </w:rPr>
        <w:t>.</w:t>
      </w:r>
      <w:r>
        <w:rPr>
          <w:rFonts w:hint="eastAsia"/>
          <w:sz w:val="24"/>
        </w:rPr>
        <w:t xml:space="preserve"> </w:t>
      </w:r>
      <w:r>
        <w:rPr>
          <w:sz w:val="24"/>
        </w:rPr>
        <w:t>我公司若中标，本承诺将成为合同不可分割的一部分，与合同具有同等的法律效力。</w:t>
      </w:r>
    </w:p>
    <w:p w14:paraId="5235E900">
      <w:pPr>
        <w:spacing w:line="360" w:lineRule="auto"/>
        <w:ind w:firstLine="448" w:firstLineChars="200"/>
        <w:rPr>
          <w:sz w:val="24"/>
        </w:rPr>
      </w:pPr>
      <w:r>
        <w:rPr>
          <w:rFonts w:hint="eastAsia"/>
          <w:sz w:val="24"/>
        </w:rPr>
        <w:t>12. 如违反上述承诺，我公司投标无效且接受相关部门依法作出的处罚，并承担通过相关媒体予以公布的任何风险和责任。</w:t>
      </w:r>
    </w:p>
    <w:p w14:paraId="6FCEC410">
      <w:pPr>
        <w:spacing w:line="360" w:lineRule="auto"/>
        <w:ind w:firstLine="448" w:firstLineChars="200"/>
        <w:rPr>
          <w:sz w:val="24"/>
        </w:rPr>
      </w:pPr>
      <w:r>
        <w:rPr>
          <w:sz w:val="24"/>
        </w:rPr>
        <w:t>1</w:t>
      </w:r>
      <w:r>
        <w:rPr>
          <w:rFonts w:hint="eastAsia"/>
          <w:sz w:val="24"/>
        </w:rPr>
        <w:t>3</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14:paraId="109F048F">
      <w:pPr>
        <w:spacing w:line="360" w:lineRule="auto"/>
        <w:ind w:firstLine="448" w:firstLineChars="200"/>
        <w:rPr>
          <w:sz w:val="24"/>
        </w:rPr>
      </w:pPr>
      <w:r>
        <w:rPr>
          <w:rFonts w:hint="eastAsia"/>
          <w:sz w:val="24"/>
        </w:rPr>
        <w:t>纳税人识别号：</w:t>
      </w:r>
    </w:p>
    <w:p w14:paraId="4B1F7DD3">
      <w:pPr>
        <w:spacing w:line="360" w:lineRule="auto"/>
        <w:ind w:firstLine="448" w:firstLineChars="200"/>
        <w:rPr>
          <w:sz w:val="24"/>
        </w:rPr>
      </w:pPr>
      <w:r>
        <w:rPr>
          <w:rFonts w:hint="eastAsia"/>
          <w:sz w:val="24"/>
        </w:rPr>
        <w:t>地址、电话：</w:t>
      </w:r>
    </w:p>
    <w:p w14:paraId="27438466">
      <w:pPr>
        <w:spacing w:line="360" w:lineRule="auto"/>
        <w:ind w:firstLine="448" w:firstLineChars="200"/>
        <w:rPr>
          <w:sz w:val="24"/>
        </w:rPr>
      </w:pPr>
      <w:r>
        <w:rPr>
          <w:rFonts w:hint="eastAsia"/>
          <w:sz w:val="24"/>
        </w:rPr>
        <w:t>开户行及账号：</w:t>
      </w:r>
    </w:p>
    <w:p w14:paraId="0139FC07">
      <w:pPr>
        <w:spacing w:line="360" w:lineRule="auto"/>
        <w:ind w:firstLine="448" w:firstLineChars="200"/>
        <w:rPr>
          <w:sz w:val="24"/>
        </w:rPr>
      </w:pPr>
      <w:r>
        <w:rPr>
          <w:rFonts w:hint="eastAsia"/>
          <w:sz w:val="24"/>
        </w:rPr>
        <w:t>开具发票类型：□增值税专用发票         □增值税普通发票</w:t>
      </w:r>
    </w:p>
    <w:p w14:paraId="642FF6E6">
      <w:pPr>
        <w:spacing w:line="360" w:lineRule="auto"/>
        <w:ind w:firstLine="448" w:firstLineChars="200"/>
        <w:rPr>
          <w:sz w:val="24"/>
        </w:rPr>
      </w:pPr>
      <w:r>
        <w:rPr>
          <w:rFonts w:hint="eastAsia"/>
          <w:sz w:val="24"/>
        </w:rPr>
        <w:t>14. 我公司选择招标代理服务费</w:t>
      </w:r>
      <w:r>
        <w:rPr>
          <w:sz w:val="24"/>
        </w:rPr>
        <w:t>发票领取方式（请自行选择以下任一方式并在相应</w:t>
      </w:r>
      <w:r>
        <w:rPr>
          <w:rFonts w:hint="eastAsia"/>
          <w:sz w:val="24"/>
        </w:rPr>
        <w:t>□里划“√”</w:t>
      </w:r>
      <w:r>
        <w:rPr>
          <w:sz w:val="24"/>
        </w:rPr>
        <w:t>）：</w:t>
      </w:r>
    </w:p>
    <w:p w14:paraId="31843832">
      <w:pPr>
        <w:spacing w:line="360" w:lineRule="auto"/>
        <w:ind w:firstLine="448" w:firstLineChars="200"/>
        <w:rPr>
          <w:b/>
          <w:sz w:val="24"/>
        </w:rPr>
      </w:pPr>
      <w:r>
        <w:rPr>
          <w:rFonts w:hint="eastAsia"/>
          <w:b/>
          <w:sz w:val="24"/>
        </w:rPr>
        <w:t>□</w:t>
      </w:r>
      <w:r>
        <w:rPr>
          <w:b/>
          <w:sz w:val="24"/>
        </w:rPr>
        <w:t>上门自取</w:t>
      </w:r>
    </w:p>
    <w:p w14:paraId="6A6C2C4A">
      <w:pPr>
        <w:spacing w:line="360" w:lineRule="auto"/>
        <w:ind w:firstLine="448" w:firstLineChars="200"/>
        <w:rPr>
          <w:sz w:val="24"/>
        </w:rPr>
      </w:pPr>
    </w:p>
    <w:p w14:paraId="0FFF8C42">
      <w:pPr>
        <w:spacing w:line="360" w:lineRule="auto"/>
        <w:ind w:firstLine="448" w:firstLineChars="200"/>
        <w:rPr>
          <w:b/>
          <w:sz w:val="24"/>
        </w:rPr>
      </w:pPr>
      <w:r>
        <w:rPr>
          <w:rFonts w:hint="eastAsia"/>
          <w:b/>
          <w:sz w:val="24"/>
        </w:rPr>
        <w:t>□</w:t>
      </w:r>
      <w:r>
        <w:rPr>
          <w:b/>
          <w:sz w:val="24"/>
        </w:rPr>
        <w:t>到付邮寄</w:t>
      </w:r>
    </w:p>
    <w:p w14:paraId="17D5B2EC">
      <w:pPr>
        <w:spacing w:line="360" w:lineRule="auto"/>
        <w:ind w:firstLine="448" w:firstLineChars="200"/>
        <w:rPr>
          <w:sz w:val="24"/>
        </w:rPr>
      </w:pPr>
      <w:r>
        <w:rPr>
          <w:sz w:val="24"/>
        </w:rPr>
        <w:t>邮寄地址</w:t>
      </w:r>
      <w:r>
        <w:rPr>
          <w:rFonts w:hint="eastAsia"/>
          <w:sz w:val="24"/>
        </w:rPr>
        <w:t>、邮编</w:t>
      </w:r>
      <w:r>
        <w:rPr>
          <w:sz w:val="24"/>
        </w:rPr>
        <w:t>：</w:t>
      </w:r>
    </w:p>
    <w:p w14:paraId="72B0FB0D">
      <w:pPr>
        <w:spacing w:line="360" w:lineRule="auto"/>
        <w:ind w:firstLine="448" w:firstLineChars="200"/>
        <w:rPr>
          <w:sz w:val="24"/>
        </w:rPr>
      </w:pPr>
      <w:r>
        <w:rPr>
          <w:sz w:val="24"/>
        </w:rPr>
        <w:t>邮寄联系人、手机号码：</w:t>
      </w:r>
    </w:p>
    <w:p w14:paraId="329D1AC2">
      <w:pPr>
        <w:spacing w:line="360" w:lineRule="auto"/>
        <w:ind w:firstLine="448" w:firstLineChars="200"/>
        <w:rPr>
          <w:sz w:val="24"/>
        </w:rPr>
      </w:pPr>
    </w:p>
    <w:p w14:paraId="78A04989">
      <w:pPr>
        <w:spacing w:line="360" w:lineRule="auto"/>
        <w:ind w:firstLine="448" w:firstLineChars="200"/>
        <w:rPr>
          <w:sz w:val="24"/>
        </w:rPr>
      </w:pPr>
    </w:p>
    <w:p w14:paraId="35CA11CD">
      <w:pPr>
        <w:spacing w:line="360" w:lineRule="auto"/>
        <w:ind w:firstLine="448" w:firstLineChars="200"/>
        <w:rPr>
          <w:sz w:val="24"/>
        </w:rPr>
      </w:pPr>
    </w:p>
    <w:p w14:paraId="130AEE8C">
      <w:pPr>
        <w:spacing w:line="360" w:lineRule="auto"/>
        <w:ind w:firstLine="3808" w:firstLineChars="1700"/>
        <w:rPr>
          <w:sz w:val="24"/>
        </w:rPr>
      </w:pPr>
      <w:r>
        <w:rPr>
          <w:sz w:val="24"/>
        </w:rPr>
        <w:t>投标人名称：</w:t>
      </w:r>
    </w:p>
    <w:p w14:paraId="7E0CE99E">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CDEE204">
      <w:pPr>
        <w:spacing w:line="460" w:lineRule="exact"/>
        <w:rPr>
          <w:sz w:val="24"/>
        </w:rPr>
      </w:pPr>
    </w:p>
    <w:p w14:paraId="0043B77F">
      <w:pPr>
        <w:widowControl/>
        <w:jc w:val="left"/>
        <w:rPr>
          <w:sz w:val="24"/>
        </w:rPr>
      </w:pPr>
      <w:r>
        <w:rPr>
          <w:sz w:val="24"/>
        </w:rPr>
        <w:br w:type="page"/>
      </w:r>
    </w:p>
    <w:p w14:paraId="0779599C">
      <w:pPr>
        <w:tabs>
          <w:tab w:val="left" w:pos="360"/>
        </w:tabs>
        <w:spacing w:line="360" w:lineRule="auto"/>
        <w:rPr>
          <w:b/>
          <w:sz w:val="24"/>
        </w:rPr>
      </w:pPr>
      <w:r>
        <w:rPr>
          <w:b/>
          <w:sz w:val="24"/>
        </w:rPr>
        <w:t>附件</w:t>
      </w:r>
      <w:r>
        <w:rPr>
          <w:rFonts w:hint="eastAsia"/>
          <w:b/>
          <w:sz w:val="24"/>
        </w:rPr>
        <w:t>2</w:t>
      </w:r>
    </w:p>
    <w:p w14:paraId="0BE53B63">
      <w:pPr>
        <w:ind w:right="84"/>
        <w:jc w:val="center"/>
        <w:rPr>
          <w:b/>
          <w:sz w:val="24"/>
        </w:rPr>
      </w:pPr>
      <w:r>
        <w:rPr>
          <w:rFonts w:hint="eastAsia"/>
          <w:b/>
          <w:sz w:val="24"/>
        </w:rPr>
        <w:t>供应商资格声明函</w:t>
      </w:r>
    </w:p>
    <w:p w14:paraId="4061368B">
      <w:pPr>
        <w:spacing w:line="360" w:lineRule="auto"/>
        <w:ind w:firstLine="420"/>
        <w:jc w:val="center"/>
        <w:rPr>
          <w:b/>
          <w:sz w:val="24"/>
        </w:rPr>
      </w:pPr>
    </w:p>
    <w:p w14:paraId="5C1019ED">
      <w:pPr>
        <w:spacing w:line="360" w:lineRule="auto"/>
        <w:rPr>
          <w:sz w:val="24"/>
        </w:rPr>
      </w:pPr>
      <w:r>
        <w:rPr>
          <w:rFonts w:hint="eastAsia"/>
          <w:sz w:val="24"/>
        </w:rPr>
        <w:t>天津市政府采购中心：</w:t>
      </w:r>
    </w:p>
    <w:p w14:paraId="02040970">
      <w:pPr>
        <w:spacing w:line="360" w:lineRule="auto"/>
        <w:ind w:firstLine="448" w:firstLineChars="200"/>
        <w:rPr>
          <w:sz w:val="24"/>
        </w:rPr>
      </w:pPr>
      <w:r>
        <w:rPr>
          <w:rFonts w:hint="eastAsia"/>
          <w:sz w:val="24"/>
        </w:rPr>
        <w:t>我单位自愿参与本项目的政府采购活动，郑重承诺如下：</w:t>
      </w:r>
    </w:p>
    <w:p w14:paraId="3F7DAB03">
      <w:pPr>
        <w:spacing w:line="360" w:lineRule="auto"/>
        <w:ind w:firstLine="448" w:firstLineChars="200"/>
        <w:rPr>
          <w:sz w:val="24"/>
        </w:rPr>
      </w:pPr>
      <w:r>
        <w:rPr>
          <w:rFonts w:hint="eastAsia"/>
          <w:sz w:val="24"/>
        </w:rPr>
        <w:t>（一）我单位具有良好的商业信誉和健全的财务会计制度；</w:t>
      </w:r>
    </w:p>
    <w:p w14:paraId="6EB177F5">
      <w:pPr>
        <w:spacing w:line="360" w:lineRule="auto"/>
        <w:ind w:firstLine="448" w:firstLineChars="200"/>
        <w:rPr>
          <w:sz w:val="24"/>
        </w:rPr>
      </w:pPr>
      <w:r>
        <w:rPr>
          <w:rFonts w:hint="eastAsia"/>
          <w:sz w:val="24"/>
        </w:rPr>
        <w:t>（二）我单位依法缴纳税收和社会保障资金；</w:t>
      </w:r>
    </w:p>
    <w:p w14:paraId="059B9547">
      <w:pPr>
        <w:spacing w:line="360" w:lineRule="auto"/>
        <w:ind w:firstLine="448" w:firstLineChars="200"/>
        <w:rPr>
          <w:sz w:val="24"/>
        </w:rPr>
      </w:pPr>
      <w:r>
        <w:rPr>
          <w:rFonts w:hint="eastAsia"/>
          <w:sz w:val="24"/>
        </w:rPr>
        <w:t>（三）我单位具备履行合同所必需的设备和专业技术能力；</w:t>
      </w:r>
    </w:p>
    <w:p w14:paraId="371BD575">
      <w:pPr>
        <w:spacing w:line="360" w:lineRule="auto"/>
        <w:ind w:firstLine="448" w:firstLineChars="200"/>
        <w:rPr>
          <w:sz w:val="24"/>
        </w:rPr>
      </w:pPr>
      <w:r>
        <w:rPr>
          <w:rFonts w:hint="eastAsia"/>
          <w:sz w:val="24"/>
        </w:rPr>
        <w:t>（四）参加政府采购活动前3年我单位在经营活动中没有重大违法记录；</w:t>
      </w:r>
    </w:p>
    <w:p w14:paraId="75FE0D3E">
      <w:pPr>
        <w:spacing w:line="360" w:lineRule="auto"/>
        <w:ind w:firstLine="448" w:firstLineChars="200"/>
        <w:rPr>
          <w:sz w:val="24"/>
        </w:rPr>
      </w:pPr>
      <w:r>
        <w:rPr>
          <w:rFonts w:hint="eastAsia"/>
          <w:sz w:val="24"/>
        </w:rPr>
        <w:t>（五）我单位不存在为采购项目提供整体设计、规范编制或者项目管理、监理、检测等服务后，再参加该采购项目的其他采购活动的情形。</w:t>
      </w:r>
    </w:p>
    <w:p w14:paraId="09AAE438">
      <w:pPr>
        <w:spacing w:line="360" w:lineRule="auto"/>
        <w:ind w:firstLine="448" w:firstLineChars="200"/>
        <w:rPr>
          <w:sz w:val="24"/>
        </w:rPr>
      </w:pPr>
      <w:r>
        <w:rPr>
          <w:rFonts w:hint="eastAsia"/>
          <w:sz w:val="24"/>
        </w:rPr>
        <w:t>（六）与我单位存在“单位负责人为同一人或者存在直接控股、管理关系”的其他单位信息如下：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877"/>
        <w:gridCol w:w="2842"/>
      </w:tblGrid>
      <w:tr w14:paraId="1258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72DE849E">
            <w:pPr>
              <w:jc w:val="center"/>
              <w:rPr>
                <w:szCs w:val="21"/>
              </w:rPr>
            </w:pPr>
            <w:r>
              <w:rPr>
                <w:rFonts w:hint="eastAsia"/>
                <w:szCs w:val="21"/>
              </w:rPr>
              <w:t>序号</w:t>
            </w:r>
          </w:p>
        </w:tc>
        <w:tc>
          <w:tcPr>
            <w:tcW w:w="2273" w:type="pct"/>
            <w:vAlign w:val="center"/>
          </w:tcPr>
          <w:p w14:paraId="2FDAFEDD">
            <w:pPr>
              <w:jc w:val="center"/>
              <w:rPr>
                <w:szCs w:val="21"/>
              </w:rPr>
            </w:pPr>
            <w:r>
              <w:rPr>
                <w:rFonts w:hint="eastAsia"/>
                <w:szCs w:val="21"/>
              </w:rPr>
              <w:t>单位名称</w:t>
            </w:r>
          </w:p>
        </w:tc>
        <w:tc>
          <w:tcPr>
            <w:tcW w:w="1667" w:type="pct"/>
            <w:vAlign w:val="center"/>
          </w:tcPr>
          <w:p w14:paraId="6B33730A">
            <w:pPr>
              <w:jc w:val="center"/>
              <w:rPr>
                <w:szCs w:val="21"/>
              </w:rPr>
            </w:pPr>
            <w:r>
              <w:rPr>
                <w:rFonts w:hint="eastAsia"/>
                <w:szCs w:val="21"/>
              </w:rPr>
              <w:t>相互关系类型</w:t>
            </w:r>
          </w:p>
        </w:tc>
      </w:tr>
      <w:tr w14:paraId="7B3F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63A8DA46">
            <w:pPr>
              <w:jc w:val="center"/>
              <w:rPr>
                <w:szCs w:val="21"/>
              </w:rPr>
            </w:pPr>
            <w:r>
              <w:rPr>
                <w:rFonts w:hint="eastAsia"/>
                <w:szCs w:val="21"/>
              </w:rPr>
              <w:t>1</w:t>
            </w:r>
          </w:p>
        </w:tc>
        <w:tc>
          <w:tcPr>
            <w:tcW w:w="2273" w:type="pct"/>
            <w:vAlign w:val="center"/>
          </w:tcPr>
          <w:p w14:paraId="11725544">
            <w:pPr>
              <w:jc w:val="center"/>
              <w:rPr>
                <w:szCs w:val="21"/>
              </w:rPr>
            </w:pPr>
          </w:p>
        </w:tc>
        <w:tc>
          <w:tcPr>
            <w:tcW w:w="1667" w:type="pct"/>
            <w:vAlign w:val="center"/>
          </w:tcPr>
          <w:p w14:paraId="360D627D">
            <w:pPr>
              <w:jc w:val="center"/>
              <w:rPr>
                <w:szCs w:val="21"/>
              </w:rPr>
            </w:pPr>
          </w:p>
        </w:tc>
      </w:tr>
      <w:tr w14:paraId="5DB3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7FCFBAE6">
            <w:pPr>
              <w:jc w:val="center"/>
              <w:rPr>
                <w:szCs w:val="21"/>
              </w:rPr>
            </w:pPr>
            <w:r>
              <w:rPr>
                <w:rFonts w:hint="eastAsia"/>
                <w:szCs w:val="21"/>
              </w:rPr>
              <w:t>2</w:t>
            </w:r>
          </w:p>
        </w:tc>
        <w:tc>
          <w:tcPr>
            <w:tcW w:w="2273" w:type="pct"/>
            <w:vAlign w:val="center"/>
          </w:tcPr>
          <w:p w14:paraId="79B30602">
            <w:pPr>
              <w:jc w:val="center"/>
              <w:rPr>
                <w:szCs w:val="21"/>
              </w:rPr>
            </w:pPr>
          </w:p>
        </w:tc>
        <w:tc>
          <w:tcPr>
            <w:tcW w:w="1667" w:type="pct"/>
            <w:vAlign w:val="center"/>
          </w:tcPr>
          <w:p w14:paraId="36E24253">
            <w:pPr>
              <w:jc w:val="center"/>
              <w:rPr>
                <w:szCs w:val="21"/>
              </w:rPr>
            </w:pPr>
          </w:p>
        </w:tc>
      </w:tr>
      <w:tr w14:paraId="347B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5FB247D2">
            <w:pPr>
              <w:jc w:val="center"/>
              <w:rPr>
                <w:szCs w:val="21"/>
              </w:rPr>
            </w:pPr>
            <w:r>
              <w:rPr>
                <w:rFonts w:hint="eastAsia"/>
                <w:szCs w:val="21"/>
              </w:rPr>
              <w:t>3</w:t>
            </w:r>
          </w:p>
        </w:tc>
        <w:tc>
          <w:tcPr>
            <w:tcW w:w="2273" w:type="pct"/>
            <w:vAlign w:val="center"/>
          </w:tcPr>
          <w:p w14:paraId="17DDF5FA">
            <w:pPr>
              <w:jc w:val="center"/>
              <w:rPr>
                <w:szCs w:val="21"/>
              </w:rPr>
            </w:pPr>
          </w:p>
        </w:tc>
        <w:tc>
          <w:tcPr>
            <w:tcW w:w="1667" w:type="pct"/>
            <w:vAlign w:val="center"/>
          </w:tcPr>
          <w:p w14:paraId="1DACC461">
            <w:pPr>
              <w:jc w:val="center"/>
              <w:rPr>
                <w:szCs w:val="21"/>
              </w:rPr>
            </w:pPr>
          </w:p>
        </w:tc>
      </w:tr>
    </w:tbl>
    <w:p w14:paraId="3D0608B3">
      <w:pPr>
        <w:spacing w:line="360" w:lineRule="auto"/>
        <w:ind w:firstLine="448" w:firstLineChars="200"/>
        <w:rPr>
          <w:sz w:val="24"/>
        </w:rPr>
      </w:pPr>
      <w:r>
        <w:rPr>
          <w:rFonts w:hint="eastAsia"/>
          <w:sz w:val="24"/>
        </w:rPr>
        <w:t>上表未填写的，视为不存在第（六）条所列情形</w:t>
      </w:r>
    </w:p>
    <w:p w14:paraId="777BAA82">
      <w:pPr>
        <w:spacing w:line="360" w:lineRule="auto"/>
        <w:ind w:firstLine="448" w:firstLineChars="200"/>
        <w:rPr>
          <w:sz w:val="24"/>
        </w:rPr>
      </w:pPr>
    </w:p>
    <w:p w14:paraId="3A97F963">
      <w:pPr>
        <w:spacing w:line="360" w:lineRule="auto"/>
        <w:ind w:firstLine="448" w:firstLineChars="200"/>
        <w:rPr>
          <w:sz w:val="24"/>
        </w:rPr>
      </w:pPr>
      <w:r>
        <w:rPr>
          <w:rFonts w:hint="eastAsia"/>
          <w:sz w:val="24"/>
        </w:rPr>
        <w:t>上述声明真实有效，否则我单位承担全部责任和不利后果。</w:t>
      </w:r>
    </w:p>
    <w:p w14:paraId="73329F11">
      <w:pPr>
        <w:spacing w:line="360" w:lineRule="auto"/>
        <w:ind w:firstLine="448" w:firstLineChars="200"/>
        <w:rPr>
          <w:sz w:val="24"/>
        </w:rPr>
      </w:pPr>
    </w:p>
    <w:p w14:paraId="48E5E319">
      <w:pPr>
        <w:spacing w:line="360" w:lineRule="auto"/>
        <w:ind w:firstLine="224" w:firstLineChars="100"/>
        <w:rPr>
          <w:sz w:val="24"/>
        </w:rPr>
      </w:pPr>
      <w:r>
        <w:rPr>
          <w:sz w:val="24"/>
        </w:rPr>
        <w:t>投标人名称：</w:t>
      </w:r>
    </w:p>
    <w:p w14:paraId="6DB93C16">
      <w:pPr>
        <w:spacing w:line="360" w:lineRule="auto"/>
        <w:ind w:firstLine="224" w:firstLineChars="100"/>
        <w:rPr>
          <w:sz w:val="24"/>
        </w:rPr>
      </w:pPr>
    </w:p>
    <w:p w14:paraId="111E68E0">
      <w:pPr>
        <w:spacing w:line="360" w:lineRule="auto"/>
        <w:ind w:firstLine="224" w:firstLineChars="100"/>
        <w:rPr>
          <w:sz w:val="24"/>
        </w:rPr>
      </w:pPr>
      <w:r>
        <w:rPr>
          <w:sz w:val="24"/>
        </w:rPr>
        <w:t xml:space="preserve">日期：  </w:t>
      </w:r>
    </w:p>
    <w:p w14:paraId="7C488364">
      <w:pPr>
        <w:widowControl/>
        <w:jc w:val="left"/>
        <w:rPr>
          <w:b/>
          <w:bCs/>
          <w:sz w:val="24"/>
        </w:rPr>
      </w:pPr>
      <w:r>
        <w:rPr>
          <w:b/>
          <w:bCs/>
          <w:sz w:val="24"/>
        </w:rPr>
        <w:br w:type="page"/>
      </w:r>
    </w:p>
    <w:p w14:paraId="4DCE0E8C">
      <w:pPr>
        <w:autoSpaceDN w:val="0"/>
        <w:spacing w:line="360" w:lineRule="auto"/>
        <w:jc w:val="left"/>
        <w:rPr>
          <w:b/>
          <w:bCs/>
          <w:sz w:val="24"/>
        </w:rPr>
      </w:pPr>
      <w:r>
        <w:rPr>
          <w:b/>
          <w:bCs/>
          <w:sz w:val="24"/>
        </w:rPr>
        <w:t>附件</w:t>
      </w:r>
      <w:r>
        <w:rPr>
          <w:rFonts w:hint="eastAsia"/>
          <w:b/>
          <w:bCs/>
          <w:sz w:val="24"/>
        </w:rPr>
        <w:t>3：</w:t>
      </w:r>
      <w:r>
        <w:rPr>
          <w:b/>
          <w:sz w:val="24"/>
        </w:rPr>
        <w:t>招标文件第</w:t>
      </w:r>
      <w:r>
        <w:rPr>
          <w:rFonts w:hint="eastAsia"/>
          <w:b/>
          <w:sz w:val="24"/>
        </w:rPr>
        <w:t>一</w:t>
      </w:r>
      <w:r>
        <w:rPr>
          <w:b/>
          <w:sz w:val="24"/>
        </w:rPr>
        <w:t>部分供应商资格要求的证件</w:t>
      </w:r>
    </w:p>
    <w:p w14:paraId="71ED8C29">
      <w:pPr>
        <w:widowControl/>
        <w:jc w:val="left"/>
        <w:rPr>
          <w:b/>
          <w:sz w:val="24"/>
        </w:rPr>
      </w:pPr>
      <w:r>
        <w:rPr>
          <w:b/>
          <w:sz w:val="24"/>
        </w:rPr>
        <w:br w:type="page"/>
      </w:r>
    </w:p>
    <w:p w14:paraId="52B4D8DA">
      <w:pPr>
        <w:tabs>
          <w:tab w:val="left" w:pos="360"/>
        </w:tabs>
        <w:spacing w:line="360" w:lineRule="auto"/>
        <w:rPr>
          <w:b/>
          <w:sz w:val="24"/>
        </w:rPr>
      </w:pPr>
      <w:r>
        <w:rPr>
          <w:b/>
          <w:sz w:val="24"/>
        </w:rPr>
        <w:t>附件</w:t>
      </w:r>
      <w:r>
        <w:rPr>
          <w:rFonts w:hint="eastAsia"/>
          <w:b/>
          <w:sz w:val="24"/>
        </w:rPr>
        <w:t>4</w:t>
      </w:r>
    </w:p>
    <w:p w14:paraId="59E5D3C6">
      <w:pPr>
        <w:autoSpaceDN w:val="0"/>
        <w:spacing w:line="360" w:lineRule="auto"/>
        <w:jc w:val="center"/>
        <w:rPr>
          <w:b/>
          <w:bCs/>
          <w:sz w:val="24"/>
        </w:rPr>
      </w:pPr>
      <w:r>
        <w:rPr>
          <w:rFonts w:hint="eastAsia"/>
          <w:b/>
          <w:bCs/>
          <w:sz w:val="24"/>
        </w:rPr>
        <w:t>投标</w:t>
      </w:r>
      <w:r>
        <w:rPr>
          <w:b/>
          <w:bCs/>
          <w:sz w:val="24"/>
        </w:rPr>
        <w:t>代表人授权书</w:t>
      </w:r>
    </w:p>
    <w:p w14:paraId="1911483D">
      <w:pPr>
        <w:spacing w:line="360" w:lineRule="auto"/>
        <w:rPr>
          <w:sz w:val="24"/>
          <w:szCs w:val="21"/>
        </w:rPr>
      </w:pPr>
    </w:p>
    <w:p w14:paraId="4B24F9E9">
      <w:pPr>
        <w:spacing w:line="360" w:lineRule="auto"/>
        <w:rPr>
          <w:sz w:val="24"/>
          <w:szCs w:val="21"/>
        </w:rPr>
      </w:pPr>
      <w:r>
        <w:rPr>
          <w:sz w:val="24"/>
          <w:szCs w:val="21"/>
        </w:rPr>
        <w:t>致：天津市政府采购中心</w:t>
      </w:r>
    </w:p>
    <w:p w14:paraId="41FD9373">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3171E3C1">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621B4F8F">
      <w:pPr>
        <w:spacing w:line="360" w:lineRule="auto"/>
        <w:ind w:firstLine="448" w:firstLineChars="200"/>
        <w:rPr>
          <w:sz w:val="24"/>
          <w:szCs w:val="21"/>
        </w:rPr>
      </w:pPr>
      <w:r>
        <w:rPr>
          <w:sz w:val="24"/>
          <w:szCs w:val="21"/>
        </w:rPr>
        <w:t>本授权书至投标有效期结束前始终有效。</w:t>
      </w:r>
    </w:p>
    <w:p w14:paraId="09CB0739">
      <w:pPr>
        <w:spacing w:line="360" w:lineRule="auto"/>
        <w:ind w:firstLine="448" w:firstLineChars="200"/>
        <w:rPr>
          <w:sz w:val="24"/>
          <w:szCs w:val="21"/>
        </w:rPr>
      </w:pPr>
      <w:r>
        <w:rPr>
          <w:sz w:val="24"/>
          <w:szCs w:val="21"/>
        </w:rPr>
        <w:t>投标代表人无转委托权，特此委托。</w:t>
      </w:r>
    </w:p>
    <w:p w14:paraId="74A1C21F">
      <w:pPr>
        <w:spacing w:line="360" w:lineRule="auto"/>
        <w:ind w:firstLine="448" w:firstLineChars="200"/>
        <w:rPr>
          <w:sz w:val="24"/>
        </w:rPr>
      </w:pPr>
    </w:p>
    <w:p w14:paraId="216947A5">
      <w:pPr>
        <w:spacing w:line="360" w:lineRule="auto"/>
        <w:ind w:firstLine="448" w:firstLineChars="200"/>
        <w:rPr>
          <w:sz w:val="24"/>
        </w:rPr>
      </w:pPr>
    </w:p>
    <w:p w14:paraId="4A65DF50">
      <w:pPr>
        <w:spacing w:line="360" w:lineRule="auto"/>
        <w:ind w:firstLine="4704" w:firstLineChars="2100"/>
        <w:rPr>
          <w:sz w:val="24"/>
        </w:rPr>
      </w:pPr>
      <w:r>
        <w:rPr>
          <w:sz w:val="24"/>
        </w:rPr>
        <w:t xml:space="preserve">     年   月   日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0521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22A04DF">
            <w:pPr>
              <w:spacing w:line="360" w:lineRule="auto"/>
              <w:jc w:val="left"/>
              <w:rPr>
                <w:sz w:val="24"/>
              </w:rPr>
            </w:pPr>
            <w:r>
              <w:rPr>
                <w:rFonts w:hint="eastAsia"/>
                <w:sz w:val="24"/>
              </w:rPr>
              <w:t>投标代表人身份证正面</w:t>
            </w:r>
          </w:p>
          <w:p w14:paraId="211B7BF8">
            <w:pPr>
              <w:spacing w:line="360" w:lineRule="auto"/>
              <w:jc w:val="left"/>
              <w:rPr>
                <w:sz w:val="24"/>
              </w:rPr>
            </w:pPr>
          </w:p>
          <w:p w14:paraId="03CC6FB7">
            <w:pPr>
              <w:spacing w:line="360" w:lineRule="auto"/>
              <w:jc w:val="left"/>
              <w:rPr>
                <w:sz w:val="24"/>
              </w:rPr>
            </w:pPr>
          </w:p>
          <w:p w14:paraId="383D368A">
            <w:pPr>
              <w:spacing w:line="360" w:lineRule="auto"/>
              <w:jc w:val="left"/>
              <w:rPr>
                <w:sz w:val="24"/>
              </w:rPr>
            </w:pPr>
          </w:p>
          <w:p w14:paraId="1FC39BCA">
            <w:pPr>
              <w:spacing w:line="360" w:lineRule="auto"/>
              <w:jc w:val="left"/>
              <w:rPr>
                <w:sz w:val="24"/>
              </w:rPr>
            </w:pPr>
          </w:p>
          <w:p w14:paraId="6217EC56">
            <w:pPr>
              <w:spacing w:line="360" w:lineRule="auto"/>
              <w:jc w:val="left"/>
              <w:rPr>
                <w:sz w:val="24"/>
              </w:rPr>
            </w:pPr>
          </w:p>
        </w:tc>
        <w:tc>
          <w:tcPr>
            <w:tcW w:w="4264" w:type="dxa"/>
          </w:tcPr>
          <w:p w14:paraId="2C9B862A">
            <w:pPr>
              <w:spacing w:line="360" w:lineRule="auto"/>
              <w:jc w:val="left"/>
              <w:rPr>
                <w:sz w:val="24"/>
              </w:rPr>
            </w:pPr>
            <w:r>
              <w:rPr>
                <w:rFonts w:hint="eastAsia"/>
                <w:sz w:val="24"/>
              </w:rPr>
              <w:t>投标代表人身份证背面</w:t>
            </w:r>
          </w:p>
        </w:tc>
      </w:tr>
    </w:tbl>
    <w:p w14:paraId="1CB87D1A">
      <w:pPr>
        <w:spacing w:line="360" w:lineRule="auto"/>
        <w:ind w:firstLine="4704" w:firstLineChars="2100"/>
        <w:rPr>
          <w:sz w:val="24"/>
        </w:rPr>
      </w:pPr>
    </w:p>
    <w:p w14:paraId="42E01420">
      <w:pPr>
        <w:widowControl/>
        <w:jc w:val="left"/>
        <w:rPr>
          <w:b/>
          <w:sz w:val="24"/>
        </w:rPr>
      </w:pPr>
      <w:r>
        <w:rPr>
          <w:sz w:val="24"/>
        </w:rPr>
        <w:br w:type="page"/>
      </w:r>
      <w:r>
        <w:rPr>
          <w:b/>
          <w:sz w:val="24"/>
        </w:rPr>
        <w:t>附件</w:t>
      </w:r>
      <w:r>
        <w:rPr>
          <w:rFonts w:hint="eastAsia"/>
          <w:b/>
          <w:sz w:val="24"/>
        </w:rPr>
        <w:t>5</w:t>
      </w:r>
    </w:p>
    <w:p w14:paraId="2237EDE9">
      <w:pPr>
        <w:autoSpaceDN w:val="0"/>
        <w:spacing w:line="360" w:lineRule="auto"/>
        <w:jc w:val="center"/>
        <w:rPr>
          <w:b/>
          <w:bCs/>
          <w:sz w:val="24"/>
        </w:rPr>
      </w:pPr>
      <w:r>
        <w:rPr>
          <w:b/>
          <w:bCs/>
          <w:sz w:val="24"/>
        </w:rPr>
        <w:t>开标一览表</w:t>
      </w:r>
    </w:p>
    <w:p w14:paraId="2981BC26">
      <w:pPr>
        <w:ind w:right="84"/>
        <w:rPr>
          <w:sz w:val="24"/>
        </w:rPr>
      </w:pPr>
    </w:p>
    <w:p w14:paraId="06195CD8">
      <w:pPr>
        <w:spacing w:line="460" w:lineRule="exact"/>
        <w:ind w:left="192"/>
        <w:rPr>
          <w:sz w:val="24"/>
        </w:rPr>
      </w:pPr>
      <w:r>
        <w:rPr>
          <w:sz w:val="24"/>
        </w:rPr>
        <w:t>项目名称：</w:t>
      </w:r>
      <w:r>
        <w:rPr>
          <w:sz w:val="24"/>
          <w:u w:val="single"/>
        </w:rPr>
        <w:t xml:space="preserve">                    </w:t>
      </w:r>
      <w:r>
        <w:rPr>
          <w:sz w:val="24"/>
        </w:rPr>
        <w:t xml:space="preserve">                  </w:t>
      </w:r>
    </w:p>
    <w:p w14:paraId="437395F9">
      <w:pPr>
        <w:spacing w:line="460" w:lineRule="exact"/>
        <w:ind w:left="192"/>
        <w:rPr>
          <w:sz w:val="24"/>
        </w:rPr>
      </w:pPr>
      <w:r>
        <w:rPr>
          <w:sz w:val="24"/>
        </w:rPr>
        <w:t>项目编号：</w:t>
      </w:r>
      <w:r>
        <w:rPr>
          <w:sz w:val="24"/>
          <w:u w:val="single"/>
        </w:rPr>
        <w:t xml:space="preserve">                    </w:t>
      </w:r>
      <w:r>
        <w:rPr>
          <w:sz w:val="24"/>
        </w:rPr>
        <w:t xml:space="preserve">                  </w:t>
      </w:r>
    </w:p>
    <w:p w14:paraId="58AC48C0">
      <w:pPr>
        <w:spacing w:line="460" w:lineRule="exact"/>
        <w:rPr>
          <w:sz w:val="24"/>
        </w:rPr>
      </w:pPr>
      <w:r>
        <w:rPr>
          <w:sz w:val="24"/>
        </w:rPr>
        <w:t xml:space="preserve">                                                       单位：元</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707"/>
        <w:gridCol w:w="1463"/>
        <w:gridCol w:w="1605"/>
        <w:gridCol w:w="1463"/>
        <w:gridCol w:w="1314"/>
      </w:tblGrid>
      <w:tr w14:paraId="001D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05A8863F">
            <w:pPr>
              <w:spacing w:line="460" w:lineRule="exact"/>
              <w:jc w:val="center"/>
              <w:rPr>
                <w:sz w:val="24"/>
              </w:rPr>
            </w:pPr>
            <w:r>
              <w:rPr>
                <w:rFonts w:hint="eastAsia"/>
                <w:sz w:val="24"/>
              </w:rPr>
              <w:t>包</w:t>
            </w:r>
            <w:r>
              <w:rPr>
                <w:sz w:val="24"/>
              </w:rPr>
              <w:t>号</w:t>
            </w:r>
          </w:p>
        </w:tc>
        <w:tc>
          <w:tcPr>
            <w:tcW w:w="1001" w:type="pct"/>
            <w:vAlign w:val="center"/>
          </w:tcPr>
          <w:p w14:paraId="765E2D72">
            <w:pPr>
              <w:spacing w:line="460" w:lineRule="exact"/>
              <w:jc w:val="center"/>
              <w:rPr>
                <w:sz w:val="24"/>
              </w:rPr>
            </w:pPr>
            <w:r>
              <w:rPr>
                <w:rFonts w:hint="eastAsia"/>
                <w:sz w:val="24"/>
              </w:rPr>
              <w:t>包</w:t>
            </w:r>
            <w:r>
              <w:rPr>
                <w:sz w:val="24"/>
              </w:rPr>
              <w:t>名称</w:t>
            </w:r>
          </w:p>
        </w:tc>
        <w:tc>
          <w:tcPr>
            <w:tcW w:w="858" w:type="pct"/>
            <w:vAlign w:val="center"/>
          </w:tcPr>
          <w:p w14:paraId="48F68BCE">
            <w:pPr>
              <w:spacing w:line="460" w:lineRule="exact"/>
              <w:jc w:val="center"/>
              <w:rPr>
                <w:sz w:val="24"/>
              </w:rPr>
            </w:pPr>
            <w:r>
              <w:rPr>
                <w:sz w:val="24"/>
              </w:rPr>
              <w:t>品牌</w:t>
            </w:r>
          </w:p>
        </w:tc>
        <w:tc>
          <w:tcPr>
            <w:tcW w:w="941" w:type="pct"/>
            <w:vAlign w:val="center"/>
          </w:tcPr>
          <w:p w14:paraId="30F0ABA8">
            <w:pPr>
              <w:spacing w:line="460" w:lineRule="exact"/>
              <w:jc w:val="center"/>
              <w:rPr>
                <w:sz w:val="24"/>
              </w:rPr>
            </w:pPr>
            <w:r>
              <w:rPr>
                <w:sz w:val="24"/>
              </w:rPr>
              <w:t>投标总价</w:t>
            </w:r>
          </w:p>
        </w:tc>
        <w:tc>
          <w:tcPr>
            <w:tcW w:w="858" w:type="pct"/>
            <w:vAlign w:val="center"/>
          </w:tcPr>
          <w:p w14:paraId="0731AF7F">
            <w:pPr>
              <w:spacing w:line="460" w:lineRule="exact"/>
              <w:jc w:val="center"/>
              <w:rPr>
                <w:sz w:val="24"/>
              </w:rPr>
            </w:pPr>
            <w:r>
              <w:rPr>
                <w:sz w:val="24"/>
              </w:rPr>
              <w:t>交货期</w:t>
            </w:r>
          </w:p>
        </w:tc>
        <w:tc>
          <w:tcPr>
            <w:tcW w:w="770" w:type="pct"/>
            <w:vAlign w:val="center"/>
          </w:tcPr>
          <w:p w14:paraId="0D05399C">
            <w:pPr>
              <w:spacing w:line="460" w:lineRule="exact"/>
              <w:jc w:val="center"/>
              <w:rPr>
                <w:sz w:val="24"/>
              </w:rPr>
            </w:pPr>
            <w:r>
              <w:rPr>
                <w:sz w:val="24"/>
              </w:rPr>
              <w:t>备注</w:t>
            </w:r>
          </w:p>
        </w:tc>
      </w:tr>
      <w:tr w14:paraId="0FC1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2F64CC72">
            <w:pPr>
              <w:spacing w:line="460" w:lineRule="exact"/>
              <w:jc w:val="center"/>
              <w:rPr>
                <w:sz w:val="24"/>
              </w:rPr>
            </w:pPr>
            <w:r>
              <w:rPr>
                <w:sz w:val="24"/>
              </w:rPr>
              <w:t>1</w:t>
            </w:r>
          </w:p>
        </w:tc>
        <w:tc>
          <w:tcPr>
            <w:tcW w:w="1001" w:type="pct"/>
            <w:vAlign w:val="center"/>
          </w:tcPr>
          <w:p w14:paraId="660B9D26">
            <w:pPr>
              <w:spacing w:line="460" w:lineRule="exact"/>
              <w:jc w:val="center"/>
              <w:rPr>
                <w:sz w:val="24"/>
              </w:rPr>
            </w:pPr>
          </w:p>
        </w:tc>
        <w:tc>
          <w:tcPr>
            <w:tcW w:w="858" w:type="pct"/>
            <w:vAlign w:val="center"/>
          </w:tcPr>
          <w:p w14:paraId="4947B4E7">
            <w:pPr>
              <w:spacing w:line="460" w:lineRule="exact"/>
              <w:jc w:val="center"/>
              <w:rPr>
                <w:sz w:val="24"/>
              </w:rPr>
            </w:pPr>
          </w:p>
        </w:tc>
        <w:tc>
          <w:tcPr>
            <w:tcW w:w="941" w:type="pct"/>
            <w:vAlign w:val="center"/>
          </w:tcPr>
          <w:p w14:paraId="100D818E">
            <w:pPr>
              <w:spacing w:line="460" w:lineRule="exact"/>
              <w:jc w:val="center"/>
              <w:rPr>
                <w:sz w:val="24"/>
              </w:rPr>
            </w:pPr>
          </w:p>
        </w:tc>
        <w:tc>
          <w:tcPr>
            <w:tcW w:w="858" w:type="pct"/>
            <w:vAlign w:val="center"/>
          </w:tcPr>
          <w:p w14:paraId="648CBB76">
            <w:pPr>
              <w:spacing w:line="460" w:lineRule="exact"/>
              <w:jc w:val="center"/>
              <w:rPr>
                <w:sz w:val="24"/>
              </w:rPr>
            </w:pPr>
          </w:p>
        </w:tc>
        <w:tc>
          <w:tcPr>
            <w:tcW w:w="770" w:type="pct"/>
            <w:vAlign w:val="center"/>
          </w:tcPr>
          <w:p w14:paraId="14F2B65B">
            <w:pPr>
              <w:spacing w:line="460" w:lineRule="exact"/>
              <w:jc w:val="center"/>
              <w:rPr>
                <w:sz w:val="24"/>
              </w:rPr>
            </w:pPr>
          </w:p>
        </w:tc>
      </w:tr>
      <w:tr w14:paraId="0B6A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47E40F7C">
            <w:pPr>
              <w:spacing w:line="460" w:lineRule="exact"/>
              <w:jc w:val="center"/>
              <w:rPr>
                <w:sz w:val="24"/>
              </w:rPr>
            </w:pPr>
            <w:r>
              <w:rPr>
                <w:rFonts w:hint="eastAsia"/>
                <w:sz w:val="24"/>
              </w:rPr>
              <w:t>2</w:t>
            </w:r>
          </w:p>
        </w:tc>
        <w:tc>
          <w:tcPr>
            <w:tcW w:w="1001" w:type="pct"/>
            <w:vAlign w:val="center"/>
          </w:tcPr>
          <w:p w14:paraId="24B34E49">
            <w:pPr>
              <w:spacing w:line="460" w:lineRule="exact"/>
              <w:jc w:val="center"/>
              <w:rPr>
                <w:sz w:val="24"/>
              </w:rPr>
            </w:pPr>
          </w:p>
        </w:tc>
        <w:tc>
          <w:tcPr>
            <w:tcW w:w="858" w:type="pct"/>
            <w:vAlign w:val="center"/>
          </w:tcPr>
          <w:p w14:paraId="6F762D5C">
            <w:pPr>
              <w:spacing w:line="460" w:lineRule="exact"/>
              <w:jc w:val="center"/>
              <w:rPr>
                <w:sz w:val="24"/>
              </w:rPr>
            </w:pPr>
          </w:p>
        </w:tc>
        <w:tc>
          <w:tcPr>
            <w:tcW w:w="941" w:type="pct"/>
            <w:vAlign w:val="center"/>
          </w:tcPr>
          <w:p w14:paraId="7A97921D">
            <w:pPr>
              <w:spacing w:line="460" w:lineRule="exact"/>
              <w:jc w:val="center"/>
              <w:rPr>
                <w:sz w:val="24"/>
              </w:rPr>
            </w:pPr>
          </w:p>
        </w:tc>
        <w:tc>
          <w:tcPr>
            <w:tcW w:w="858" w:type="pct"/>
            <w:vAlign w:val="center"/>
          </w:tcPr>
          <w:p w14:paraId="2BD2936C">
            <w:pPr>
              <w:spacing w:line="460" w:lineRule="exact"/>
              <w:jc w:val="center"/>
              <w:rPr>
                <w:sz w:val="24"/>
              </w:rPr>
            </w:pPr>
          </w:p>
        </w:tc>
        <w:tc>
          <w:tcPr>
            <w:tcW w:w="770" w:type="pct"/>
            <w:vAlign w:val="center"/>
          </w:tcPr>
          <w:p w14:paraId="7309C394">
            <w:pPr>
              <w:spacing w:line="460" w:lineRule="exact"/>
              <w:jc w:val="center"/>
              <w:rPr>
                <w:sz w:val="24"/>
              </w:rPr>
            </w:pPr>
          </w:p>
        </w:tc>
      </w:tr>
      <w:tr w14:paraId="4682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76DAFEAC">
            <w:pPr>
              <w:spacing w:line="460" w:lineRule="exact"/>
              <w:jc w:val="center"/>
              <w:rPr>
                <w:sz w:val="24"/>
              </w:rPr>
            </w:pPr>
          </w:p>
        </w:tc>
        <w:tc>
          <w:tcPr>
            <w:tcW w:w="1001" w:type="pct"/>
            <w:vAlign w:val="center"/>
          </w:tcPr>
          <w:p w14:paraId="5F45C535">
            <w:pPr>
              <w:spacing w:line="460" w:lineRule="exact"/>
              <w:jc w:val="center"/>
              <w:rPr>
                <w:sz w:val="24"/>
              </w:rPr>
            </w:pPr>
          </w:p>
        </w:tc>
        <w:tc>
          <w:tcPr>
            <w:tcW w:w="858" w:type="pct"/>
            <w:vAlign w:val="center"/>
          </w:tcPr>
          <w:p w14:paraId="45683A0B">
            <w:pPr>
              <w:spacing w:line="460" w:lineRule="exact"/>
              <w:jc w:val="center"/>
              <w:rPr>
                <w:sz w:val="24"/>
              </w:rPr>
            </w:pPr>
          </w:p>
        </w:tc>
        <w:tc>
          <w:tcPr>
            <w:tcW w:w="941" w:type="pct"/>
            <w:vAlign w:val="center"/>
          </w:tcPr>
          <w:p w14:paraId="7DDE48B1">
            <w:pPr>
              <w:spacing w:line="460" w:lineRule="exact"/>
              <w:jc w:val="center"/>
              <w:rPr>
                <w:sz w:val="24"/>
              </w:rPr>
            </w:pPr>
          </w:p>
        </w:tc>
        <w:tc>
          <w:tcPr>
            <w:tcW w:w="858" w:type="pct"/>
            <w:vAlign w:val="center"/>
          </w:tcPr>
          <w:p w14:paraId="3E1BB1B4">
            <w:pPr>
              <w:spacing w:line="460" w:lineRule="exact"/>
              <w:jc w:val="center"/>
              <w:rPr>
                <w:sz w:val="24"/>
              </w:rPr>
            </w:pPr>
          </w:p>
        </w:tc>
        <w:tc>
          <w:tcPr>
            <w:tcW w:w="770" w:type="pct"/>
            <w:vAlign w:val="center"/>
          </w:tcPr>
          <w:p w14:paraId="3B8FE4AA">
            <w:pPr>
              <w:spacing w:line="460" w:lineRule="exact"/>
              <w:jc w:val="center"/>
              <w:rPr>
                <w:sz w:val="24"/>
              </w:rPr>
            </w:pPr>
          </w:p>
        </w:tc>
      </w:tr>
      <w:tr w14:paraId="664B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6624CF70">
            <w:pPr>
              <w:spacing w:line="460" w:lineRule="exact"/>
              <w:jc w:val="center"/>
              <w:rPr>
                <w:sz w:val="24"/>
              </w:rPr>
            </w:pPr>
          </w:p>
        </w:tc>
        <w:tc>
          <w:tcPr>
            <w:tcW w:w="1001" w:type="pct"/>
            <w:vAlign w:val="center"/>
          </w:tcPr>
          <w:p w14:paraId="46B8152F">
            <w:pPr>
              <w:spacing w:line="460" w:lineRule="exact"/>
              <w:jc w:val="center"/>
              <w:rPr>
                <w:sz w:val="24"/>
              </w:rPr>
            </w:pPr>
          </w:p>
        </w:tc>
        <w:tc>
          <w:tcPr>
            <w:tcW w:w="858" w:type="pct"/>
            <w:vAlign w:val="center"/>
          </w:tcPr>
          <w:p w14:paraId="33D074F9">
            <w:pPr>
              <w:spacing w:line="460" w:lineRule="exact"/>
              <w:jc w:val="center"/>
              <w:rPr>
                <w:sz w:val="24"/>
              </w:rPr>
            </w:pPr>
          </w:p>
        </w:tc>
        <w:tc>
          <w:tcPr>
            <w:tcW w:w="941" w:type="pct"/>
            <w:vAlign w:val="center"/>
          </w:tcPr>
          <w:p w14:paraId="133887B0">
            <w:pPr>
              <w:spacing w:line="460" w:lineRule="exact"/>
              <w:jc w:val="center"/>
              <w:rPr>
                <w:sz w:val="24"/>
              </w:rPr>
            </w:pPr>
          </w:p>
        </w:tc>
        <w:tc>
          <w:tcPr>
            <w:tcW w:w="858" w:type="pct"/>
            <w:vAlign w:val="center"/>
          </w:tcPr>
          <w:p w14:paraId="7E631C6C">
            <w:pPr>
              <w:spacing w:line="460" w:lineRule="exact"/>
              <w:jc w:val="center"/>
              <w:rPr>
                <w:sz w:val="24"/>
              </w:rPr>
            </w:pPr>
          </w:p>
        </w:tc>
        <w:tc>
          <w:tcPr>
            <w:tcW w:w="770" w:type="pct"/>
            <w:vAlign w:val="center"/>
          </w:tcPr>
          <w:p w14:paraId="3D62C10D">
            <w:pPr>
              <w:spacing w:line="460" w:lineRule="exact"/>
              <w:jc w:val="center"/>
              <w:rPr>
                <w:sz w:val="24"/>
              </w:rPr>
            </w:pPr>
          </w:p>
        </w:tc>
      </w:tr>
      <w:tr w14:paraId="517A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59D03775">
            <w:pPr>
              <w:spacing w:line="460" w:lineRule="exact"/>
              <w:jc w:val="center"/>
              <w:rPr>
                <w:sz w:val="24"/>
              </w:rPr>
            </w:pPr>
          </w:p>
        </w:tc>
        <w:tc>
          <w:tcPr>
            <w:tcW w:w="1001" w:type="pct"/>
            <w:vAlign w:val="center"/>
          </w:tcPr>
          <w:p w14:paraId="5D32504F">
            <w:pPr>
              <w:spacing w:line="460" w:lineRule="exact"/>
              <w:jc w:val="center"/>
              <w:rPr>
                <w:sz w:val="24"/>
              </w:rPr>
            </w:pPr>
          </w:p>
        </w:tc>
        <w:tc>
          <w:tcPr>
            <w:tcW w:w="858" w:type="pct"/>
            <w:vAlign w:val="center"/>
          </w:tcPr>
          <w:p w14:paraId="6001CF39">
            <w:pPr>
              <w:spacing w:line="460" w:lineRule="exact"/>
              <w:jc w:val="center"/>
              <w:rPr>
                <w:sz w:val="24"/>
              </w:rPr>
            </w:pPr>
          </w:p>
        </w:tc>
        <w:tc>
          <w:tcPr>
            <w:tcW w:w="941" w:type="pct"/>
            <w:vAlign w:val="center"/>
          </w:tcPr>
          <w:p w14:paraId="191CE939">
            <w:pPr>
              <w:spacing w:line="460" w:lineRule="exact"/>
              <w:jc w:val="center"/>
              <w:rPr>
                <w:sz w:val="24"/>
              </w:rPr>
            </w:pPr>
          </w:p>
        </w:tc>
        <w:tc>
          <w:tcPr>
            <w:tcW w:w="858" w:type="pct"/>
            <w:vAlign w:val="center"/>
          </w:tcPr>
          <w:p w14:paraId="4B296C7D">
            <w:pPr>
              <w:spacing w:line="460" w:lineRule="exact"/>
              <w:jc w:val="center"/>
              <w:rPr>
                <w:sz w:val="24"/>
              </w:rPr>
            </w:pPr>
          </w:p>
        </w:tc>
        <w:tc>
          <w:tcPr>
            <w:tcW w:w="770" w:type="pct"/>
            <w:vAlign w:val="center"/>
          </w:tcPr>
          <w:p w14:paraId="431D6346">
            <w:pPr>
              <w:spacing w:line="460" w:lineRule="exact"/>
              <w:jc w:val="center"/>
              <w:rPr>
                <w:sz w:val="24"/>
              </w:rPr>
            </w:pPr>
          </w:p>
        </w:tc>
      </w:tr>
      <w:tr w14:paraId="6BA6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0D4BFBB0">
            <w:pPr>
              <w:spacing w:line="460" w:lineRule="exact"/>
              <w:jc w:val="center"/>
              <w:rPr>
                <w:sz w:val="24"/>
              </w:rPr>
            </w:pPr>
          </w:p>
        </w:tc>
        <w:tc>
          <w:tcPr>
            <w:tcW w:w="1001" w:type="pct"/>
            <w:vAlign w:val="center"/>
          </w:tcPr>
          <w:p w14:paraId="34F1DD9D">
            <w:pPr>
              <w:spacing w:line="460" w:lineRule="exact"/>
              <w:jc w:val="center"/>
              <w:rPr>
                <w:sz w:val="24"/>
              </w:rPr>
            </w:pPr>
          </w:p>
        </w:tc>
        <w:tc>
          <w:tcPr>
            <w:tcW w:w="858" w:type="pct"/>
            <w:vAlign w:val="center"/>
          </w:tcPr>
          <w:p w14:paraId="6E0CAA36">
            <w:pPr>
              <w:spacing w:line="460" w:lineRule="exact"/>
              <w:jc w:val="center"/>
              <w:rPr>
                <w:sz w:val="24"/>
              </w:rPr>
            </w:pPr>
          </w:p>
        </w:tc>
        <w:tc>
          <w:tcPr>
            <w:tcW w:w="941" w:type="pct"/>
            <w:vAlign w:val="center"/>
          </w:tcPr>
          <w:p w14:paraId="43CB7BAD">
            <w:pPr>
              <w:spacing w:line="460" w:lineRule="exact"/>
              <w:jc w:val="center"/>
              <w:rPr>
                <w:sz w:val="24"/>
              </w:rPr>
            </w:pPr>
          </w:p>
        </w:tc>
        <w:tc>
          <w:tcPr>
            <w:tcW w:w="858" w:type="pct"/>
            <w:vAlign w:val="center"/>
          </w:tcPr>
          <w:p w14:paraId="6A9A7CB1">
            <w:pPr>
              <w:spacing w:line="460" w:lineRule="exact"/>
              <w:jc w:val="center"/>
              <w:rPr>
                <w:sz w:val="24"/>
              </w:rPr>
            </w:pPr>
          </w:p>
        </w:tc>
        <w:tc>
          <w:tcPr>
            <w:tcW w:w="770" w:type="pct"/>
            <w:vAlign w:val="center"/>
          </w:tcPr>
          <w:p w14:paraId="02CCD9B2">
            <w:pPr>
              <w:spacing w:line="460" w:lineRule="exact"/>
              <w:jc w:val="center"/>
              <w:rPr>
                <w:sz w:val="24"/>
              </w:rPr>
            </w:pPr>
          </w:p>
        </w:tc>
      </w:tr>
      <w:tr w14:paraId="5F21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1378A3B7">
            <w:pPr>
              <w:spacing w:line="460" w:lineRule="exact"/>
              <w:jc w:val="center"/>
              <w:rPr>
                <w:sz w:val="24"/>
              </w:rPr>
            </w:pPr>
          </w:p>
        </w:tc>
        <w:tc>
          <w:tcPr>
            <w:tcW w:w="1001" w:type="pct"/>
            <w:vAlign w:val="center"/>
          </w:tcPr>
          <w:p w14:paraId="7481009C">
            <w:pPr>
              <w:spacing w:line="460" w:lineRule="exact"/>
              <w:jc w:val="center"/>
              <w:rPr>
                <w:sz w:val="24"/>
              </w:rPr>
            </w:pPr>
          </w:p>
        </w:tc>
        <w:tc>
          <w:tcPr>
            <w:tcW w:w="858" w:type="pct"/>
            <w:vAlign w:val="center"/>
          </w:tcPr>
          <w:p w14:paraId="5C810568">
            <w:pPr>
              <w:spacing w:line="460" w:lineRule="exact"/>
              <w:jc w:val="center"/>
              <w:rPr>
                <w:sz w:val="24"/>
              </w:rPr>
            </w:pPr>
          </w:p>
        </w:tc>
        <w:tc>
          <w:tcPr>
            <w:tcW w:w="941" w:type="pct"/>
            <w:vAlign w:val="center"/>
          </w:tcPr>
          <w:p w14:paraId="2A7E1002">
            <w:pPr>
              <w:spacing w:line="460" w:lineRule="exact"/>
              <w:jc w:val="center"/>
              <w:rPr>
                <w:sz w:val="24"/>
              </w:rPr>
            </w:pPr>
          </w:p>
        </w:tc>
        <w:tc>
          <w:tcPr>
            <w:tcW w:w="858" w:type="pct"/>
            <w:vAlign w:val="center"/>
          </w:tcPr>
          <w:p w14:paraId="111A7D71">
            <w:pPr>
              <w:spacing w:line="460" w:lineRule="exact"/>
              <w:jc w:val="center"/>
              <w:rPr>
                <w:sz w:val="24"/>
              </w:rPr>
            </w:pPr>
          </w:p>
        </w:tc>
        <w:tc>
          <w:tcPr>
            <w:tcW w:w="770" w:type="pct"/>
            <w:vAlign w:val="center"/>
          </w:tcPr>
          <w:p w14:paraId="01C77B4B">
            <w:pPr>
              <w:spacing w:line="460" w:lineRule="exact"/>
              <w:jc w:val="center"/>
              <w:rPr>
                <w:sz w:val="24"/>
              </w:rPr>
            </w:pPr>
          </w:p>
        </w:tc>
      </w:tr>
      <w:tr w14:paraId="4773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716F6B88">
            <w:pPr>
              <w:spacing w:line="460" w:lineRule="exact"/>
              <w:jc w:val="center"/>
              <w:rPr>
                <w:sz w:val="24"/>
              </w:rPr>
            </w:pPr>
            <w:r>
              <w:rPr>
                <w:sz w:val="24"/>
              </w:rPr>
              <w:t>…</w:t>
            </w:r>
          </w:p>
        </w:tc>
        <w:tc>
          <w:tcPr>
            <w:tcW w:w="1001" w:type="pct"/>
            <w:vAlign w:val="center"/>
          </w:tcPr>
          <w:p w14:paraId="673A9234">
            <w:pPr>
              <w:spacing w:line="460" w:lineRule="exact"/>
              <w:jc w:val="center"/>
              <w:rPr>
                <w:sz w:val="24"/>
              </w:rPr>
            </w:pPr>
          </w:p>
        </w:tc>
        <w:tc>
          <w:tcPr>
            <w:tcW w:w="858" w:type="pct"/>
            <w:vAlign w:val="center"/>
          </w:tcPr>
          <w:p w14:paraId="0224BE9A">
            <w:pPr>
              <w:spacing w:line="460" w:lineRule="exact"/>
              <w:jc w:val="center"/>
              <w:rPr>
                <w:sz w:val="24"/>
              </w:rPr>
            </w:pPr>
          </w:p>
        </w:tc>
        <w:tc>
          <w:tcPr>
            <w:tcW w:w="941" w:type="pct"/>
            <w:vAlign w:val="center"/>
          </w:tcPr>
          <w:p w14:paraId="612BCF18">
            <w:pPr>
              <w:spacing w:line="460" w:lineRule="exact"/>
              <w:jc w:val="center"/>
              <w:rPr>
                <w:sz w:val="24"/>
              </w:rPr>
            </w:pPr>
          </w:p>
        </w:tc>
        <w:tc>
          <w:tcPr>
            <w:tcW w:w="858" w:type="pct"/>
            <w:vAlign w:val="center"/>
          </w:tcPr>
          <w:p w14:paraId="1370E77E">
            <w:pPr>
              <w:spacing w:line="460" w:lineRule="exact"/>
              <w:jc w:val="center"/>
              <w:rPr>
                <w:sz w:val="24"/>
              </w:rPr>
            </w:pPr>
          </w:p>
        </w:tc>
        <w:tc>
          <w:tcPr>
            <w:tcW w:w="770" w:type="pct"/>
            <w:vAlign w:val="center"/>
          </w:tcPr>
          <w:p w14:paraId="726BEAC9">
            <w:pPr>
              <w:spacing w:line="460" w:lineRule="exact"/>
              <w:jc w:val="center"/>
              <w:rPr>
                <w:sz w:val="24"/>
              </w:rPr>
            </w:pPr>
          </w:p>
        </w:tc>
      </w:tr>
      <w:tr w14:paraId="7332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6D08AEF7">
            <w:pPr>
              <w:spacing w:line="460" w:lineRule="exact"/>
              <w:jc w:val="center"/>
              <w:rPr>
                <w:sz w:val="24"/>
              </w:rPr>
            </w:pPr>
          </w:p>
        </w:tc>
        <w:tc>
          <w:tcPr>
            <w:tcW w:w="1001" w:type="pct"/>
            <w:vAlign w:val="center"/>
          </w:tcPr>
          <w:p w14:paraId="5DB9CAC8">
            <w:pPr>
              <w:spacing w:line="460" w:lineRule="exact"/>
              <w:jc w:val="center"/>
              <w:rPr>
                <w:sz w:val="24"/>
              </w:rPr>
            </w:pPr>
          </w:p>
        </w:tc>
        <w:tc>
          <w:tcPr>
            <w:tcW w:w="858" w:type="pct"/>
            <w:vAlign w:val="center"/>
          </w:tcPr>
          <w:p w14:paraId="56219E68">
            <w:pPr>
              <w:spacing w:line="460" w:lineRule="exact"/>
              <w:jc w:val="center"/>
              <w:rPr>
                <w:sz w:val="24"/>
              </w:rPr>
            </w:pPr>
          </w:p>
        </w:tc>
        <w:tc>
          <w:tcPr>
            <w:tcW w:w="941" w:type="pct"/>
            <w:vAlign w:val="center"/>
          </w:tcPr>
          <w:p w14:paraId="55B2FB06">
            <w:pPr>
              <w:spacing w:line="460" w:lineRule="exact"/>
              <w:jc w:val="center"/>
              <w:rPr>
                <w:sz w:val="24"/>
              </w:rPr>
            </w:pPr>
          </w:p>
        </w:tc>
        <w:tc>
          <w:tcPr>
            <w:tcW w:w="858" w:type="pct"/>
            <w:vAlign w:val="center"/>
          </w:tcPr>
          <w:p w14:paraId="5DDDEE20">
            <w:pPr>
              <w:spacing w:line="460" w:lineRule="exact"/>
              <w:jc w:val="center"/>
              <w:rPr>
                <w:sz w:val="24"/>
              </w:rPr>
            </w:pPr>
          </w:p>
        </w:tc>
        <w:tc>
          <w:tcPr>
            <w:tcW w:w="770" w:type="pct"/>
            <w:vAlign w:val="center"/>
          </w:tcPr>
          <w:p w14:paraId="3676FDBB">
            <w:pPr>
              <w:spacing w:line="460" w:lineRule="exact"/>
              <w:jc w:val="center"/>
              <w:rPr>
                <w:sz w:val="24"/>
              </w:rPr>
            </w:pPr>
          </w:p>
        </w:tc>
      </w:tr>
      <w:tr w14:paraId="3FA6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37280538">
            <w:pPr>
              <w:spacing w:line="460" w:lineRule="exact"/>
              <w:jc w:val="center"/>
              <w:rPr>
                <w:sz w:val="24"/>
              </w:rPr>
            </w:pPr>
          </w:p>
        </w:tc>
        <w:tc>
          <w:tcPr>
            <w:tcW w:w="1001" w:type="pct"/>
            <w:vAlign w:val="center"/>
          </w:tcPr>
          <w:p w14:paraId="217A336D">
            <w:pPr>
              <w:spacing w:line="460" w:lineRule="exact"/>
              <w:jc w:val="center"/>
              <w:rPr>
                <w:sz w:val="24"/>
              </w:rPr>
            </w:pPr>
          </w:p>
        </w:tc>
        <w:tc>
          <w:tcPr>
            <w:tcW w:w="858" w:type="pct"/>
            <w:vAlign w:val="center"/>
          </w:tcPr>
          <w:p w14:paraId="2D2B1CA5">
            <w:pPr>
              <w:spacing w:line="460" w:lineRule="exact"/>
              <w:jc w:val="center"/>
              <w:rPr>
                <w:sz w:val="24"/>
              </w:rPr>
            </w:pPr>
          </w:p>
        </w:tc>
        <w:tc>
          <w:tcPr>
            <w:tcW w:w="941" w:type="pct"/>
            <w:vAlign w:val="center"/>
          </w:tcPr>
          <w:p w14:paraId="469DF100">
            <w:pPr>
              <w:spacing w:line="460" w:lineRule="exact"/>
              <w:jc w:val="center"/>
              <w:rPr>
                <w:sz w:val="24"/>
              </w:rPr>
            </w:pPr>
          </w:p>
        </w:tc>
        <w:tc>
          <w:tcPr>
            <w:tcW w:w="858" w:type="pct"/>
            <w:vAlign w:val="center"/>
          </w:tcPr>
          <w:p w14:paraId="7A4284A4">
            <w:pPr>
              <w:spacing w:line="460" w:lineRule="exact"/>
              <w:jc w:val="center"/>
              <w:rPr>
                <w:sz w:val="24"/>
              </w:rPr>
            </w:pPr>
          </w:p>
        </w:tc>
        <w:tc>
          <w:tcPr>
            <w:tcW w:w="770" w:type="pct"/>
            <w:vAlign w:val="center"/>
          </w:tcPr>
          <w:p w14:paraId="661DC139">
            <w:pPr>
              <w:spacing w:line="460" w:lineRule="exact"/>
              <w:jc w:val="center"/>
              <w:rPr>
                <w:sz w:val="24"/>
              </w:rPr>
            </w:pPr>
          </w:p>
        </w:tc>
      </w:tr>
    </w:tbl>
    <w:p w14:paraId="0A60578B">
      <w:pPr>
        <w:spacing w:line="360" w:lineRule="auto"/>
        <w:ind w:right="84" w:firstLine="420"/>
        <w:rPr>
          <w:sz w:val="24"/>
        </w:rPr>
      </w:pPr>
    </w:p>
    <w:p w14:paraId="3FFD5193">
      <w:pPr>
        <w:spacing w:line="360" w:lineRule="auto"/>
        <w:ind w:firstLine="3808" w:firstLineChars="1700"/>
        <w:rPr>
          <w:sz w:val="24"/>
        </w:rPr>
      </w:pPr>
      <w:r>
        <w:rPr>
          <w:sz w:val="24"/>
        </w:rPr>
        <w:t>投标人名称：</w:t>
      </w:r>
    </w:p>
    <w:p w14:paraId="21490CCB">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1F764C2">
      <w:pPr>
        <w:spacing w:line="360" w:lineRule="auto"/>
        <w:ind w:right="84" w:firstLine="420"/>
        <w:rPr>
          <w:sz w:val="24"/>
        </w:rPr>
      </w:pPr>
    </w:p>
    <w:p w14:paraId="499EBE61">
      <w:pPr>
        <w:widowControl/>
        <w:jc w:val="left"/>
        <w:rPr>
          <w:sz w:val="24"/>
        </w:rPr>
      </w:pPr>
      <w:r>
        <w:rPr>
          <w:sz w:val="24"/>
        </w:rPr>
        <w:br w:type="page"/>
      </w:r>
    </w:p>
    <w:p w14:paraId="778F9FD4">
      <w:pPr>
        <w:tabs>
          <w:tab w:val="left" w:pos="360"/>
        </w:tabs>
        <w:spacing w:line="360" w:lineRule="auto"/>
        <w:rPr>
          <w:b/>
          <w:sz w:val="24"/>
        </w:rPr>
      </w:pPr>
      <w:r>
        <w:rPr>
          <w:b/>
          <w:sz w:val="24"/>
        </w:rPr>
        <w:t>附件</w:t>
      </w:r>
      <w:r>
        <w:rPr>
          <w:rFonts w:hint="eastAsia"/>
          <w:b/>
          <w:sz w:val="24"/>
        </w:rPr>
        <w:t>6</w:t>
      </w:r>
    </w:p>
    <w:p w14:paraId="46300051">
      <w:pPr>
        <w:autoSpaceDN w:val="0"/>
        <w:spacing w:line="360" w:lineRule="auto"/>
        <w:jc w:val="center"/>
        <w:rPr>
          <w:b/>
          <w:bCs/>
          <w:sz w:val="24"/>
        </w:rPr>
      </w:pPr>
      <w:r>
        <w:rPr>
          <w:b/>
          <w:bCs/>
          <w:sz w:val="24"/>
        </w:rPr>
        <w:t>开标分项一览表</w:t>
      </w:r>
    </w:p>
    <w:p w14:paraId="78709419">
      <w:pPr>
        <w:ind w:right="84"/>
        <w:rPr>
          <w:sz w:val="24"/>
        </w:rPr>
      </w:pPr>
    </w:p>
    <w:p w14:paraId="725D2D18">
      <w:pPr>
        <w:spacing w:line="460" w:lineRule="exact"/>
        <w:ind w:left="192"/>
        <w:rPr>
          <w:sz w:val="24"/>
        </w:rPr>
      </w:pPr>
      <w:r>
        <w:rPr>
          <w:sz w:val="24"/>
        </w:rPr>
        <w:t>项目名称：</w:t>
      </w:r>
      <w:r>
        <w:rPr>
          <w:sz w:val="24"/>
          <w:u w:val="single"/>
        </w:rPr>
        <w:t xml:space="preserve">                    </w:t>
      </w:r>
    </w:p>
    <w:p w14:paraId="3C9EB993">
      <w:pPr>
        <w:spacing w:line="460" w:lineRule="exact"/>
        <w:ind w:left="192"/>
        <w:rPr>
          <w:sz w:val="24"/>
        </w:rPr>
      </w:pPr>
      <w:r>
        <w:rPr>
          <w:sz w:val="24"/>
        </w:rPr>
        <w:t>项目编号：</w:t>
      </w:r>
      <w:r>
        <w:rPr>
          <w:sz w:val="24"/>
          <w:u w:val="single"/>
        </w:rPr>
        <w:t xml:space="preserve">                    </w:t>
      </w:r>
    </w:p>
    <w:p w14:paraId="715F8B95">
      <w:pPr>
        <w:spacing w:line="460" w:lineRule="exact"/>
        <w:ind w:left="192"/>
        <w:rPr>
          <w:sz w:val="24"/>
        </w:rPr>
      </w:pPr>
      <w:r>
        <w:rPr>
          <w:rFonts w:hint="eastAsia"/>
          <w:sz w:val="24"/>
        </w:rPr>
        <w:t>包    号：</w:t>
      </w:r>
      <w:r>
        <w:rPr>
          <w:sz w:val="24"/>
          <w:u w:val="single"/>
        </w:rPr>
        <w:t xml:space="preserve">                    </w:t>
      </w:r>
    </w:p>
    <w:p w14:paraId="5F0CEB94">
      <w:pPr>
        <w:spacing w:line="460" w:lineRule="exact"/>
        <w:ind w:firstLine="6496" w:firstLineChars="2900"/>
        <w:rPr>
          <w:sz w:val="24"/>
        </w:rPr>
      </w:pPr>
      <w:r>
        <w:rPr>
          <w:sz w:val="24"/>
        </w:rPr>
        <w:t>单位：元</w:t>
      </w:r>
    </w:p>
    <w:tbl>
      <w:tblPr>
        <w:tblStyle w:val="21"/>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48"/>
        <w:gridCol w:w="716"/>
        <w:gridCol w:w="715"/>
        <w:gridCol w:w="1230"/>
        <w:gridCol w:w="715"/>
        <w:gridCol w:w="1235"/>
        <w:gridCol w:w="715"/>
        <w:gridCol w:w="795"/>
        <w:gridCol w:w="767"/>
        <w:gridCol w:w="737"/>
      </w:tblGrid>
      <w:tr w14:paraId="1B66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34D35A36">
            <w:pPr>
              <w:widowControl/>
              <w:jc w:val="center"/>
              <w:rPr>
                <w:bCs/>
                <w:kern w:val="0"/>
                <w:sz w:val="24"/>
                <w:szCs w:val="24"/>
              </w:rPr>
            </w:pPr>
            <w:r>
              <w:rPr>
                <w:bCs/>
                <w:kern w:val="0"/>
                <w:sz w:val="24"/>
                <w:szCs w:val="24"/>
              </w:rPr>
              <w:t>项号</w:t>
            </w:r>
          </w:p>
        </w:tc>
        <w:tc>
          <w:tcPr>
            <w:tcW w:w="1348" w:type="dxa"/>
            <w:vAlign w:val="center"/>
          </w:tcPr>
          <w:p w14:paraId="3A7763B1">
            <w:pPr>
              <w:widowControl/>
              <w:jc w:val="center"/>
              <w:rPr>
                <w:bCs/>
                <w:kern w:val="0"/>
                <w:sz w:val="24"/>
                <w:szCs w:val="24"/>
              </w:rPr>
            </w:pPr>
            <w:r>
              <w:rPr>
                <w:rFonts w:hint="eastAsia"/>
                <w:bCs/>
                <w:kern w:val="0"/>
                <w:sz w:val="24"/>
                <w:szCs w:val="24"/>
              </w:rPr>
              <w:t>标的</w:t>
            </w:r>
            <w:r>
              <w:rPr>
                <w:bCs/>
                <w:kern w:val="0"/>
                <w:sz w:val="24"/>
                <w:szCs w:val="24"/>
              </w:rPr>
              <w:t>名称</w:t>
            </w:r>
          </w:p>
        </w:tc>
        <w:tc>
          <w:tcPr>
            <w:tcW w:w="716" w:type="dxa"/>
            <w:vAlign w:val="center"/>
          </w:tcPr>
          <w:p w14:paraId="6B3042AC">
            <w:pPr>
              <w:widowControl/>
              <w:jc w:val="center"/>
              <w:rPr>
                <w:bCs/>
                <w:kern w:val="0"/>
                <w:sz w:val="24"/>
                <w:szCs w:val="24"/>
              </w:rPr>
            </w:pPr>
            <w:r>
              <w:rPr>
                <w:bCs/>
                <w:kern w:val="0"/>
                <w:sz w:val="24"/>
                <w:szCs w:val="24"/>
              </w:rPr>
              <w:t>品牌</w:t>
            </w:r>
          </w:p>
        </w:tc>
        <w:tc>
          <w:tcPr>
            <w:tcW w:w="715" w:type="dxa"/>
            <w:vAlign w:val="center"/>
          </w:tcPr>
          <w:p w14:paraId="2F64E9CD">
            <w:pPr>
              <w:widowControl/>
              <w:jc w:val="center"/>
              <w:rPr>
                <w:bCs/>
                <w:kern w:val="0"/>
                <w:sz w:val="24"/>
                <w:szCs w:val="24"/>
              </w:rPr>
            </w:pPr>
            <w:r>
              <w:rPr>
                <w:bCs/>
                <w:kern w:val="0"/>
                <w:sz w:val="24"/>
                <w:szCs w:val="24"/>
              </w:rPr>
              <w:t>规格型号</w:t>
            </w:r>
          </w:p>
        </w:tc>
        <w:tc>
          <w:tcPr>
            <w:tcW w:w="1230" w:type="dxa"/>
            <w:vAlign w:val="center"/>
          </w:tcPr>
          <w:p w14:paraId="31BFD160">
            <w:pPr>
              <w:widowControl/>
              <w:jc w:val="center"/>
              <w:rPr>
                <w:bCs/>
                <w:kern w:val="0"/>
                <w:sz w:val="24"/>
                <w:szCs w:val="24"/>
              </w:rPr>
            </w:pPr>
            <w:r>
              <w:rPr>
                <w:bCs/>
                <w:kern w:val="0"/>
                <w:sz w:val="24"/>
                <w:szCs w:val="24"/>
              </w:rPr>
              <w:t>制造商</w:t>
            </w:r>
          </w:p>
        </w:tc>
        <w:tc>
          <w:tcPr>
            <w:tcW w:w="715" w:type="dxa"/>
            <w:vAlign w:val="center"/>
          </w:tcPr>
          <w:p w14:paraId="7544E877">
            <w:pPr>
              <w:widowControl/>
              <w:jc w:val="center"/>
              <w:rPr>
                <w:bCs/>
                <w:kern w:val="0"/>
                <w:sz w:val="24"/>
                <w:szCs w:val="24"/>
              </w:rPr>
            </w:pPr>
            <w:r>
              <w:rPr>
                <w:bCs/>
                <w:kern w:val="0"/>
                <w:sz w:val="24"/>
                <w:szCs w:val="24"/>
              </w:rPr>
              <w:t>产地</w:t>
            </w:r>
          </w:p>
        </w:tc>
        <w:tc>
          <w:tcPr>
            <w:tcW w:w="1235" w:type="dxa"/>
            <w:vAlign w:val="center"/>
          </w:tcPr>
          <w:p w14:paraId="172D0B98">
            <w:pPr>
              <w:widowControl/>
              <w:jc w:val="center"/>
              <w:rPr>
                <w:bCs/>
                <w:kern w:val="0"/>
                <w:sz w:val="24"/>
                <w:szCs w:val="24"/>
              </w:rPr>
            </w:pPr>
            <w:r>
              <w:rPr>
                <w:bCs/>
                <w:kern w:val="0"/>
                <w:sz w:val="24"/>
                <w:szCs w:val="24"/>
              </w:rPr>
              <w:t>商品属性</w:t>
            </w:r>
          </w:p>
        </w:tc>
        <w:tc>
          <w:tcPr>
            <w:tcW w:w="715" w:type="dxa"/>
            <w:vAlign w:val="center"/>
          </w:tcPr>
          <w:p w14:paraId="1C796A55">
            <w:pPr>
              <w:widowControl/>
              <w:jc w:val="center"/>
              <w:rPr>
                <w:bCs/>
                <w:kern w:val="0"/>
                <w:sz w:val="24"/>
                <w:szCs w:val="24"/>
              </w:rPr>
            </w:pPr>
            <w:r>
              <w:rPr>
                <w:bCs/>
                <w:kern w:val="0"/>
                <w:sz w:val="24"/>
                <w:szCs w:val="24"/>
              </w:rPr>
              <w:t>单价</w:t>
            </w:r>
          </w:p>
        </w:tc>
        <w:tc>
          <w:tcPr>
            <w:tcW w:w="795" w:type="dxa"/>
            <w:vAlign w:val="center"/>
          </w:tcPr>
          <w:p w14:paraId="4FF123B0">
            <w:pPr>
              <w:widowControl/>
              <w:jc w:val="center"/>
              <w:rPr>
                <w:bCs/>
                <w:kern w:val="0"/>
                <w:sz w:val="24"/>
                <w:szCs w:val="24"/>
              </w:rPr>
            </w:pPr>
            <w:r>
              <w:rPr>
                <w:bCs/>
                <w:kern w:val="0"/>
                <w:sz w:val="24"/>
                <w:szCs w:val="24"/>
              </w:rPr>
              <w:t>采购数量</w:t>
            </w:r>
          </w:p>
        </w:tc>
        <w:tc>
          <w:tcPr>
            <w:tcW w:w="767" w:type="dxa"/>
            <w:vAlign w:val="center"/>
          </w:tcPr>
          <w:p w14:paraId="1B52BC15">
            <w:pPr>
              <w:widowControl/>
              <w:jc w:val="center"/>
              <w:rPr>
                <w:bCs/>
                <w:kern w:val="0"/>
                <w:sz w:val="24"/>
                <w:szCs w:val="24"/>
              </w:rPr>
            </w:pPr>
            <w:r>
              <w:rPr>
                <w:bCs/>
                <w:kern w:val="0"/>
                <w:sz w:val="24"/>
                <w:szCs w:val="24"/>
              </w:rPr>
              <w:t>计量单位</w:t>
            </w:r>
          </w:p>
        </w:tc>
        <w:tc>
          <w:tcPr>
            <w:tcW w:w="737" w:type="dxa"/>
            <w:vAlign w:val="center"/>
          </w:tcPr>
          <w:p w14:paraId="1018E32D">
            <w:pPr>
              <w:widowControl/>
              <w:jc w:val="center"/>
              <w:rPr>
                <w:bCs/>
                <w:kern w:val="0"/>
                <w:sz w:val="24"/>
                <w:szCs w:val="24"/>
              </w:rPr>
            </w:pPr>
            <w:r>
              <w:rPr>
                <w:bCs/>
                <w:kern w:val="0"/>
                <w:sz w:val="24"/>
                <w:szCs w:val="24"/>
              </w:rPr>
              <w:t>总价</w:t>
            </w:r>
          </w:p>
        </w:tc>
      </w:tr>
      <w:tr w14:paraId="4693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6DE23B3D">
            <w:pPr>
              <w:widowControl/>
              <w:jc w:val="center"/>
              <w:rPr>
                <w:kern w:val="0"/>
                <w:sz w:val="24"/>
                <w:szCs w:val="24"/>
              </w:rPr>
            </w:pPr>
          </w:p>
        </w:tc>
        <w:tc>
          <w:tcPr>
            <w:tcW w:w="1348" w:type="dxa"/>
            <w:noWrap/>
            <w:vAlign w:val="center"/>
          </w:tcPr>
          <w:p w14:paraId="1E0216C1">
            <w:pPr>
              <w:widowControl/>
              <w:jc w:val="center"/>
              <w:rPr>
                <w:kern w:val="0"/>
                <w:sz w:val="24"/>
                <w:szCs w:val="24"/>
              </w:rPr>
            </w:pPr>
          </w:p>
        </w:tc>
        <w:tc>
          <w:tcPr>
            <w:tcW w:w="716" w:type="dxa"/>
            <w:noWrap/>
            <w:vAlign w:val="center"/>
          </w:tcPr>
          <w:p w14:paraId="24AF1459">
            <w:pPr>
              <w:widowControl/>
              <w:jc w:val="center"/>
              <w:rPr>
                <w:kern w:val="0"/>
                <w:sz w:val="24"/>
                <w:szCs w:val="24"/>
              </w:rPr>
            </w:pPr>
          </w:p>
        </w:tc>
        <w:tc>
          <w:tcPr>
            <w:tcW w:w="715" w:type="dxa"/>
            <w:noWrap/>
            <w:vAlign w:val="center"/>
          </w:tcPr>
          <w:p w14:paraId="7EA785EA">
            <w:pPr>
              <w:widowControl/>
              <w:jc w:val="center"/>
              <w:rPr>
                <w:kern w:val="0"/>
                <w:sz w:val="24"/>
                <w:szCs w:val="24"/>
              </w:rPr>
            </w:pPr>
          </w:p>
        </w:tc>
        <w:tc>
          <w:tcPr>
            <w:tcW w:w="1230" w:type="dxa"/>
            <w:noWrap/>
            <w:vAlign w:val="center"/>
          </w:tcPr>
          <w:p w14:paraId="3A8AA02E">
            <w:pPr>
              <w:widowControl/>
              <w:jc w:val="center"/>
              <w:rPr>
                <w:kern w:val="0"/>
                <w:sz w:val="24"/>
                <w:szCs w:val="24"/>
              </w:rPr>
            </w:pPr>
          </w:p>
        </w:tc>
        <w:tc>
          <w:tcPr>
            <w:tcW w:w="715" w:type="dxa"/>
            <w:noWrap/>
            <w:vAlign w:val="center"/>
          </w:tcPr>
          <w:p w14:paraId="4797C626">
            <w:pPr>
              <w:widowControl/>
              <w:jc w:val="center"/>
              <w:rPr>
                <w:kern w:val="0"/>
                <w:sz w:val="24"/>
                <w:szCs w:val="24"/>
              </w:rPr>
            </w:pPr>
          </w:p>
        </w:tc>
        <w:tc>
          <w:tcPr>
            <w:tcW w:w="1235" w:type="dxa"/>
            <w:vAlign w:val="center"/>
          </w:tcPr>
          <w:p w14:paraId="38D166AC">
            <w:pPr>
              <w:widowControl/>
              <w:jc w:val="center"/>
              <w:rPr>
                <w:kern w:val="0"/>
                <w:sz w:val="24"/>
                <w:szCs w:val="18"/>
              </w:rPr>
            </w:pPr>
          </w:p>
        </w:tc>
        <w:tc>
          <w:tcPr>
            <w:tcW w:w="715" w:type="dxa"/>
            <w:vAlign w:val="center"/>
          </w:tcPr>
          <w:p w14:paraId="2DC41476">
            <w:pPr>
              <w:widowControl/>
              <w:jc w:val="center"/>
              <w:rPr>
                <w:kern w:val="0"/>
                <w:sz w:val="24"/>
                <w:szCs w:val="18"/>
              </w:rPr>
            </w:pPr>
          </w:p>
        </w:tc>
        <w:tc>
          <w:tcPr>
            <w:tcW w:w="795" w:type="dxa"/>
            <w:noWrap/>
            <w:vAlign w:val="center"/>
          </w:tcPr>
          <w:p w14:paraId="395E3F9C">
            <w:pPr>
              <w:widowControl/>
              <w:jc w:val="center"/>
              <w:rPr>
                <w:kern w:val="0"/>
                <w:sz w:val="24"/>
                <w:szCs w:val="24"/>
              </w:rPr>
            </w:pPr>
          </w:p>
        </w:tc>
        <w:tc>
          <w:tcPr>
            <w:tcW w:w="767" w:type="dxa"/>
            <w:noWrap/>
            <w:vAlign w:val="center"/>
          </w:tcPr>
          <w:p w14:paraId="39F38EFF">
            <w:pPr>
              <w:widowControl/>
              <w:jc w:val="center"/>
              <w:rPr>
                <w:kern w:val="0"/>
                <w:sz w:val="24"/>
                <w:szCs w:val="18"/>
              </w:rPr>
            </w:pPr>
          </w:p>
        </w:tc>
        <w:tc>
          <w:tcPr>
            <w:tcW w:w="737" w:type="dxa"/>
            <w:noWrap/>
            <w:vAlign w:val="center"/>
          </w:tcPr>
          <w:p w14:paraId="2C1DD6F9">
            <w:pPr>
              <w:widowControl/>
              <w:jc w:val="center"/>
              <w:rPr>
                <w:kern w:val="0"/>
                <w:sz w:val="24"/>
                <w:szCs w:val="24"/>
              </w:rPr>
            </w:pPr>
          </w:p>
        </w:tc>
      </w:tr>
      <w:tr w14:paraId="42FC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7EE337F4">
            <w:pPr>
              <w:widowControl/>
              <w:jc w:val="center"/>
              <w:rPr>
                <w:kern w:val="0"/>
                <w:sz w:val="24"/>
                <w:szCs w:val="24"/>
              </w:rPr>
            </w:pPr>
          </w:p>
        </w:tc>
        <w:tc>
          <w:tcPr>
            <w:tcW w:w="1348" w:type="dxa"/>
            <w:noWrap/>
            <w:vAlign w:val="center"/>
          </w:tcPr>
          <w:p w14:paraId="5E895451">
            <w:pPr>
              <w:widowControl/>
              <w:jc w:val="center"/>
              <w:rPr>
                <w:kern w:val="0"/>
                <w:sz w:val="24"/>
                <w:szCs w:val="24"/>
              </w:rPr>
            </w:pPr>
          </w:p>
        </w:tc>
        <w:tc>
          <w:tcPr>
            <w:tcW w:w="716" w:type="dxa"/>
            <w:noWrap/>
            <w:vAlign w:val="center"/>
          </w:tcPr>
          <w:p w14:paraId="3DFAAC5C">
            <w:pPr>
              <w:widowControl/>
              <w:jc w:val="center"/>
              <w:rPr>
                <w:kern w:val="0"/>
                <w:sz w:val="24"/>
                <w:szCs w:val="24"/>
              </w:rPr>
            </w:pPr>
          </w:p>
        </w:tc>
        <w:tc>
          <w:tcPr>
            <w:tcW w:w="715" w:type="dxa"/>
            <w:noWrap/>
            <w:vAlign w:val="center"/>
          </w:tcPr>
          <w:p w14:paraId="43A39ACD">
            <w:pPr>
              <w:widowControl/>
              <w:jc w:val="center"/>
              <w:rPr>
                <w:kern w:val="0"/>
                <w:sz w:val="24"/>
                <w:szCs w:val="24"/>
              </w:rPr>
            </w:pPr>
          </w:p>
        </w:tc>
        <w:tc>
          <w:tcPr>
            <w:tcW w:w="1230" w:type="dxa"/>
            <w:noWrap/>
            <w:vAlign w:val="center"/>
          </w:tcPr>
          <w:p w14:paraId="7724B617">
            <w:pPr>
              <w:widowControl/>
              <w:jc w:val="center"/>
              <w:rPr>
                <w:kern w:val="0"/>
                <w:sz w:val="24"/>
                <w:szCs w:val="24"/>
              </w:rPr>
            </w:pPr>
          </w:p>
        </w:tc>
        <w:tc>
          <w:tcPr>
            <w:tcW w:w="715" w:type="dxa"/>
            <w:noWrap/>
            <w:vAlign w:val="center"/>
          </w:tcPr>
          <w:p w14:paraId="43561720">
            <w:pPr>
              <w:widowControl/>
              <w:jc w:val="center"/>
              <w:rPr>
                <w:kern w:val="0"/>
                <w:sz w:val="24"/>
                <w:szCs w:val="24"/>
              </w:rPr>
            </w:pPr>
          </w:p>
        </w:tc>
        <w:tc>
          <w:tcPr>
            <w:tcW w:w="1235" w:type="dxa"/>
            <w:vAlign w:val="center"/>
          </w:tcPr>
          <w:p w14:paraId="2F29290E">
            <w:pPr>
              <w:widowControl/>
              <w:jc w:val="center"/>
              <w:rPr>
                <w:kern w:val="0"/>
                <w:sz w:val="24"/>
                <w:szCs w:val="18"/>
              </w:rPr>
            </w:pPr>
          </w:p>
        </w:tc>
        <w:tc>
          <w:tcPr>
            <w:tcW w:w="715" w:type="dxa"/>
            <w:vAlign w:val="center"/>
          </w:tcPr>
          <w:p w14:paraId="3F04D1DB">
            <w:pPr>
              <w:widowControl/>
              <w:jc w:val="center"/>
              <w:rPr>
                <w:kern w:val="0"/>
                <w:sz w:val="24"/>
                <w:szCs w:val="18"/>
              </w:rPr>
            </w:pPr>
          </w:p>
        </w:tc>
        <w:tc>
          <w:tcPr>
            <w:tcW w:w="795" w:type="dxa"/>
            <w:noWrap/>
            <w:vAlign w:val="center"/>
          </w:tcPr>
          <w:p w14:paraId="3CB6CD15">
            <w:pPr>
              <w:widowControl/>
              <w:jc w:val="center"/>
              <w:rPr>
                <w:kern w:val="0"/>
                <w:sz w:val="24"/>
                <w:szCs w:val="24"/>
              </w:rPr>
            </w:pPr>
          </w:p>
        </w:tc>
        <w:tc>
          <w:tcPr>
            <w:tcW w:w="767" w:type="dxa"/>
            <w:noWrap/>
            <w:vAlign w:val="center"/>
          </w:tcPr>
          <w:p w14:paraId="2EE7EB43">
            <w:pPr>
              <w:widowControl/>
              <w:jc w:val="center"/>
              <w:rPr>
                <w:kern w:val="0"/>
                <w:sz w:val="24"/>
                <w:szCs w:val="24"/>
              </w:rPr>
            </w:pPr>
          </w:p>
        </w:tc>
        <w:tc>
          <w:tcPr>
            <w:tcW w:w="737" w:type="dxa"/>
            <w:noWrap/>
            <w:vAlign w:val="center"/>
          </w:tcPr>
          <w:p w14:paraId="69AD8B59">
            <w:pPr>
              <w:widowControl/>
              <w:jc w:val="center"/>
              <w:rPr>
                <w:kern w:val="0"/>
                <w:sz w:val="24"/>
                <w:szCs w:val="24"/>
              </w:rPr>
            </w:pPr>
          </w:p>
        </w:tc>
      </w:tr>
      <w:tr w14:paraId="230F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14EC33EA">
            <w:pPr>
              <w:widowControl/>
              <w:jc w:val="center"/>
              <w:rPr>
                <w:kern w:val="0"/>
                <w:sz w:val="24"/>
                <w:szCs w:val="24"/>
              </w:rPr>
            </w:pPr>
          </w:p>
        </w:tc>
        <w:tc>
          <w:tcPr>
            <w:tcW w:w="1348" w:type="dxa"/>
            <w:noWrap/>
            <w:vAlign w:val="center"/>
          </w:tcPr>
          <w:p w14:paraId="251EC1AA">
            <w:pPr>
              <w:widowControl/>
              <w:jc w:val="center"/>
              <w:rPr>
                <w:kern w:val="0"/>
                <w:sz w:val="24"/>
                <w:szCs w:val="24"/>
              </w:rPr>
            </w:pPr>
          </w:p>
        </w:tc>
        <w:tc>
          <w:tcPr>
            <w:tcW w:w="716" w:type="dxa"/>
            <w:noWrap/>
            <w:vAlign w:val="center"/>
          </w:tcPr>
          <w:p w14:paraId="45611F67">
            <w:pPr>
              <w:widowControl/>
              <w:jc w:val="center"/>
              <w:rPr>
                <w:kern w:val="0"/>
                <w:sz w:val="24"/>
                <w:szCs w:val="24"/>
              </w:rPr>
            </w:pPr>
          </w:p>
        </w:tc>
        <w:tc>
          <w:tcPr>
            <w:tcW w:w="715" w:type="dxa"/>
            <w:noWrap/>
            <w:vAlign w:val="center"/>
          </w:tcPr>
          <w:p w14:paraId="60FD6887">
            <w:pPr>
              <w:widowControl/>
              <w:jc w:val="center"/>
              <w:rPr>
                <w:kern w:val="0"/>
                <w:sz w:val="24"/>
                <w:szCs w:val="24"/>
              </w:rPr>
            </w:pPr>
          </w:p>
        </w:tc>
        <w:tc>
          <w:tcPr>
            <w:tcW w:w="1230" w:type="dxa"/>
            <w:noWrap/>
            <w:vAlign w:val="center"/>
          </w:tcPr>
          <w:p w14:paraId="4983F70F">
            <w:pPr>
              <w:widowControl/>
              <w:jc w:val="center"/>
              <w:rPr>
                <w:kern w:val="0"/>
                <w:sz w:val="24"/>
                <w:szCs w:val="24"/>
              </w:rPr>
            </w:pPr>
          </w:p>
        </w:tc>
        <w:tc>
          <w:tcPr>
            <w:tcW w:w="715" w:type="dxa"/>
            <w:noWrap/>
            <w:vAlign w:val="center"/>
          </w:tcPr>
          <w:p w14:paraId="4BDE884E">
            <w:pPr>
              <w:widowControl/>
              <w:jc w:val="center"/>
              <w:rPr>
                <w:kern w:val="0"/>
                <w:sz w:val="24"/>
                <w:szCs w:val="24"/>
              </w:rPr>
            </w:pPr>
          </w:p>
        </w:tc>
        <w:tc>
          <w:tcPr>
            <w:tcW w:w="1235" w:type="dxa"/>
            <w:vAlign w:val="center"/>
          </w:tcPr>
          <w:p w14:paraId="4411D191">
            <w:pPr>
              <w:widowControl/>
              <w:jc w:val="center"/>
              <w:rPr>
                <w:kern w:val="0"/>
                <w:sz w:val="24"/>
                <w:szCs w:val="18"/>
              </w:rPr>
            </w:pPr>
          </w:p>
        </w:tc>
        <w:tc>
          <w:tcPr>
            <w:tcW w:w="715" w:type="dxa"/>
            <w:vAlign w:val="center"/>
          </w:tcPr>
          <w:p w14:paraId="5D892BCD">
            <w:pPr>
              <w:widowControl/>
              <w:jc w:val="center"/>
              <w:rPr>
                <w:kern w:val="0"/>
                <w:sz w:val="24"/>
                <w:szCs w:val="18"/>
              </w:rPr>
            </w:pPr>
          </w:p>
        </w:tc>
        <w:tc>
          <w:tcPr>
            <w:tcW w:w="795" w:type="dxa"/>
            <w:noWrap/>
            <w:vAlign w:val="center"/>
          </w:tcPr>
          <w:p w14:paraId="09391D49">
            <w:pPr>
              <w:widowControl/>
              <w:jc w:val="center"/>
              <w:rPr>
                <w:kern w:val="0"/>
                <w:sz w:val="24"/>
                <w:szCs w:val="24"/>
              </w:rPr>
            </w:pPr>
          </w:p>
        </w:tc>
        <w:tc>
          <w:tcPr>
            <w:tcW w:w="767" w:type="dxa"/>
            <w:noWrap/>
            <w:vAlign w:val="center"/>
          </w:tcPr>
          <w:p w14:paraId="57B45CAC">
            <w:pPr>
              <w:widowControl/>
              <w:jc w:val="center"/>
              <w:rPr>
                <w:kern w:val="0"/>
                <w:sz w:val="24"/>
                <w:szCs w:val="24"/>
              </w:rPr>
            </w:pPr>
          </w:p>
        </w:tc>
        <w:tc>
          <w:tcPr>
            <w:tcW w:w="737" w:type="dxa"/>
            <w:noWrap/>
            <w:vAlign w:val="center"/>
          </w:tcPr>
          <w:p w14:paraId="0FB972B4">
            <w:pPr>
              <w:widowControl/>
              <w:jc w:val="center"/>
              <w:rPr>
                <w:kern w:val="0"/>
                <w:sz w:val="24"/>
                <w:szCs w:val="24"/>
              </w:rPr>
            </w:pPr>
          </w:p>
        </w:tc>
      </w:tr>
      <w:tr w14:paraId="32B6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19EBA76C">
            <w:pPr>
              <w:widowControl/>
              <w:jc w:val="center"/>
              <w:rPr>
                <w:kern w:val="0"/>
                <w:sz w:val="24"/>
                <w:szCs w:val="24"/>
              </w:rPr>
            </w:pPr>
          </w:p>
        </w:tc>
        <w:tc>
          <w:tcPr>
            <w:tcW w:w="1348" w:type="dxa"/>
            <w:noWrap/>
            <w:vAlign w:val="center"/>
          </w:tcPr>
          <w:p w14:paraId="6F6C0C6B">
            <w:pPr>
              <w:widowControl/>
              <w:jc w:val="center"/>
              <w:rPr>
                <w:kern w:val="0"/>
                <w:sz w:val="24"/>
                <w:szCs w:val="24"/>
              </w:rPr>
            </w:pPr>
          </w:p>
        </w:tc>
        <w:tc>
          <w:tcPr>
            <w:tcW w:w="716" w:type="dxa"/>
            <w:noWrap/>
            <w:vAlign w:val="center"/>
          </w:tcPr>
          <w:p w14:paraId="3EDD882E">
            <w:pPr>
              <w:widowControl/>
              <w:jc w:val="center"/>
              <w:rPr>
                <w:kern w:val="0"/>
                <w:sz w:val="24"/>
                <w:szCs w:val="24"/>
              </w:rPr>
            </w:pPr>
          </w:p>
        </w:tc>
        <w:tc>
          <w:tcPr>
            <w:tcW w:w="715" w:type="dxa"/>
            <w:noWrap/>
            <w:vAlign w:val="center"/>
          </w:tcPr>
          <w:p w14:paraId="4AC1589F">
            <w:pPr>
              <w:widowControl/>
              <w:jc w:val="center"/>
              <w:rPr>
                <w:kern w:val="0"/>
                <w:sz w:val="24"/>
                <w:szCs w:val="24"/>
              </w:rPr>
            </w:pPr>
          </w:p>
        </w:tc>
        <w:tc>
          <w:tcPr>
            <w:tcW w:w="1230" w:type="dxa"/>
            <w:noWrap/>
            <w:vAlign w:val="center"/>
          </w:tcPr>
          <w:p w14:paraId="0585BE1C">
            <w:pPr>
              <w:widowControl/>
              <w:jc w:val="center"/>
              <w:rPr>
                <w:kern w:val="0"/>
                <w:sz w:val="24"/>
                <w:szCs w:val="24"/>
              </w:rPr>
            </w:pPr>
          </w:p>
        </w:tc>
        <w:tc>
          <w:tcPr>
            <w:tcW w:w="715" w:type="dxa"/>
            <w:noWrap/>
            <w:vAlign w:val="center"/>
          </w:tcPr>
          <w:p w14:paraId="12C6F85E">
            <w:pPr>
              <w:widowControl/>
              <w:jc w:val="center"/>
              <w:rPr>
                <w:kern w:val="0"/>
                <w:sz w:val="24"/>
                <w:szCs w:val="24"/>
              </w:rPr>
            </w:pPr>
          </w:p>
        </w:tc>
        <w:tc>
          <w:tcPr>
            <w:tcW w:w="1235" w:type="dxa"/>
            <w:noWrap/>
            <w:vAlign w:val="center"/>
          </w:tcPr>
          <w:p w14:paraId="7F39A98D">
            <w:pPr>
              <w:widowControl/>
              <w:jc w:val="center"/>
              <w:rPr>
                <w:kern w:val="0"/>
                <w:sz w:val="24"/>
                <w:szCs w:val="18"/>
              </w:rPr>
            </w:pPr>
          </w:p>
        </w:tc>
        <w:tc>
          <w:tcPr>
            <w:tcW w:w="715" w:type="dxa"/>
            <w:noWrap/>
            <w:vAlign w:val="center"/>
          </w:tcPr>
          <w:p w14:paraId="0CF596D7">
            <w:pPr>
              <w:widowControl/>
              <w:jc w:val="center"/>
              <w:rPr>
                <w:kern w:val="0"/>
                <w:sz w:val="24"/>
                <w:szCs w:val="24"/>
              </w:rPr>
            </w:pPr>
          </w:p>
        </w:tc>
        <w:tc>
          <w:tcPr>
            <w:tcW w:w="795" w:type="dxa"/>
            <w:noWrap/>
            <w:vAlign w:val="center"/>
          </w:tcPr>
          <w:p w14:paraId="158CDAF2">
            <w:pPr>
              <w:widowControl/>
              <w:jc w:val="center"/>
              <w:rPr>
                <w:kern w:val="0"/>
                <w:sz w:val="24"/>
                <w:szCs w:val="24"/>
              </w:rPr>
            </w:pPr>
          </w:p>
        </w:tc>
        <w:tc>
          <w:tcPr>
            <w:tcW w:w="767" w:type="dxa"/>
            <w:noWrap/>
            <w:vAlign w:val="center"/>
          </w:tcPr>
          <w:p w14:paraId="2396BEBD">
            <w:pPr>
              <w:widowControl/>
              <w:jc w:val="center"/>
              <w:rPr>
                <w:kern w:val="0"/>
                <w:sz w:val="24"/>
                <w:szCs w:val="24"/>
              </w:rPr>
            </w:pPr>
          </w:p>
        </w:tc>
        <w:tc>
          <w:tcPr>
            <w:tcW w:w="737" w:type="dxa"/>
            <w:noWrap/>
            <w:vAlign w:val="center"/>
          </w:tcPr>
          <w:p w14:paraId="1A34741F">
            <w:pPr>
              <w:widowControl/>
              <w:jc w:val="center"/>
              <w:rPr>
                <w:kern w:val="0"/>
                <w:sz w:val="24"/>
                <w:szCs w:val="24"/>
              </w:rPr>
            </w:pPr>
          </w:p>
        </w:tc>
      </w:tr>
      <w:tr w14:paraId="7203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62EFDD25">
            <w:pPr>
              <w:widowControl/>
              <w:jc w:val="center"/>
              <w:rPr>
                <w:kern w:val="0"/>
                <w:sz w:val="24"/>
                <w:szCs w:val="24"/>
              </w:rPr>
            </w:pPr>
          </w:p>
        </w:tc>
        <w:tc>
          <w:tcPr>
            <w:tcW w:w="1348" w:type="dxa"/>
            <w:noWrap/>
            <w:vAlign w:val="center"/>
          </w:tcPr>
          <w:p w14:paraId="010F5279">
            <w:pPr>
              <w:widowControl/>
              <w:jc w:val="center"/>
              <w:rPr>
                <w:kern w:val="0"/>
                <w:sz w:val="24"/>
                <w:szCs w:val="24"/>
              </w:rPr>
            </w:pPr>
          </w:p>
        </w:tc>
        <w:tc>
          <w:tcPr>
            <w:tcW w:w="716" w:type="dxa"/>
            <w:noWrap/>
            <w:vAlign w:val="center"/>
          </w:tcPr>
          <w:p w14:paraId="41FA1920">
            <w:pPr>
              <w:widowControl/>
              <w:jc w:val="center"/>
              <w:rPr>
                <w:kern w:val="0"/>
                <w:sz w:val="24"/>
                <w:szCs w:val="24"/>
              </w:rPr>
            </w:pPr>
          </w:p>
        </w:tc>
        <w:tc>
          <w:tcPr>
            <w:tcW w:w="715" w:type="dxa"/>
            <w:noWrap/>
            <w:vAlign w:val="center"/>
          </w:tcPr>
          <w:p w14:paraId="721ACEA9">
            <w:pPr>
              <w:widowControl/>
              <w:jc w:val="center"/>
              <w:rPr>
                <w:kern w:val="0"/>
                <w:sz w:val="24"/>
                <w:szCs w:val="24"/>
              </w:rPr>
            </w:pPr>
          </w:p>
        </w:tc>
        <w:tc>
          <w:tcPr>
            <w:tcW w:w="1230" w:type="dxa"/>
            <w:noWrap/>
            <w:vAlign w:val="center"/>
          </w:tcPr>
          <w:p w14:paraId="6856F96B">
            <w:pPr>
              <w:widowControl/>
              <w:jc w:val="center"/>
              <w:rPr>
                <w:kern w:val="0"/>
                <w:sz w:val="24"/>
                <w:szCs w:val="24"/>
              </w:rPr>
            </w:pPr>
          </w:p>
        </w:tc>
        <w:tc>
          <w:tcPr>
            <w:tcW w:w="715" w:type="dxa"/>
            <w:noWrap/>
            <w:vAlign w:val="center"/>
          </w:tcPr>
          <w:p w14:paraId="39F9EF5E">
            <w:pPr>
              <w:widowControl/>
              <w:jc w:val="center"/>
              <w:rPr>
                <w:kern w:val="0"/>
                <w:sz w:val="24"/>
                <w:szCs w:val="24"/>
              </w:rPr>
            </w:pPr>
          </w:p>
        </w:tc>
        <w:tc>
          <w:tcPr>
            <w:tcW w:w="1235" w:type="dxa"/>
            <w:noWrap/>
            <w:vAlign w:val="center"/>
          </w:tcPr>
          <w:p w14:paraId="37C64599">
            <w:pPr>
              <w:widowControl/>
              <w:jc w:val="center"/>
              <w:rPr>
                <w:kern w:val="0"/>
                <w:sz w:val="24"/>
                <w:szCs w:val="24"/>
              </w:rPr>
            </w:pPr>
          </w:p>
        </w:tc>
        <w:tc>
          <w:tcPr>
            <w:tcW w:w="715" w:type="dxa"/>
            <w:noWrap/>
            <w:vAlign w:val="center"/>
          </w:tcPr>
          <w:p w14:paraId="53F9840C">
            <w:pPr>
              <w:widowControl/>
              <w:jc w:val="center"/>
              <w:rPr>
                <w:kern w:val="0"/>
                <w:sz w:val="24"/>
                <w:szCs w:val="24"/>
              </w:rPr>
            </w:pPr>
          </w:p>
        </w:tc>
        <w:tc>
          <w:tcPr>
            <w:tcW w:w="795" w:type="dxa"/>
            <w:noWrap/>
            <w:vAlign w:val="center"/>
          </w:tcPr>
          <w:p w14:paraId="0B2805E6">
            <w:pPr>
              <w:widowControl/>
              <w:jc w:val="center"/>
              <w:rPr>
                <w:kern w:val="0"/>
                <w:sz w:val="24"/>
                <w:szCs w:val="24"/>
              </w:rPr>
            </w:pPr>
          </w:p>
        </w:tc>
        <w:tc>
          <w:tcPr>
            <w:tcW w:w="767" w:type="dxa"/>
            <w:noWrap/>
            <w:vAlign w:val="center"/>
          </w:tcPr>
          <w:p w14:paraId="6B42BC92">
            <w:pPr>
              <w:widowControl/>
              <w:jc w:val="center"/>
              <w:rPr>
                <w:kern w:val="0"/>
                <w:sz w:val="24"/>
                <w:szCs w:val="24"/>
              </w:rPr>
            </w:pPr>
          </w:p>
        </w:tc>
        <w:tc>
          <w:tcPr>
            <w:tcW w:w="737" w:type="dxa"/>
            <w:noWrap/>
            <w:vAlign w:val="center"/>
          </w:tcPr>
          <w:p w14:paraId="72DAF6EE">
            <w:pPr>
              <w:widowControl/>
              <w:jc w:val="center"/>
              <w:rPr>
                <w:kern w:val="0"/>
                <w:sz w:val="24"/>
                <w:szCs w:val="24"/>
              </w:rPr>
            </w:pPr>
          </w:p>
        </w:tc>
      </w:tr>
      <w:tr w14:paraId="2460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69D32B93">
            <w:pPr>
              <w:widowControl/>
              <w:jc w:val="center"/>
              <w:rPr>
                <w:kern w:val="0"/>
                <w:sz w:val="24"/>
                <w:szCs w:val="24"/>
              </w:rPr>
            </w:pPr>
          </w:p>
        </w:tc>
        <w:tc>
          <w:tcPr>
            <w:tcW w:w="1348" w:type="dxa"/>
            <w:noWrap/>
            <w:vAlign w:val="center"/>
          </w:tcPr>
          <w:p w14:paraId="267AF9B8">
            <w:pPr>
              <w:widowControl/>
              <w:jc w:val="center"/>
              <w:rPr>
                <w:kern w:val="0"/>
                <w:sz w:val="24"/>
                <w:szCs w:val="24"/>
              </w:rPr>
            </w:pPr>
          </w:p>
        </w:tc>
        <w:tc>
          <w:tcPr>
            <w:tcW w:w="716" w:type="dxa"/>
            <w:noWrap/>
            <w:vAlign w:val="center"/>
          </w:tcPr>
          <w:p w14:paraId="2DB855B3">
            <w:pPr>
              <w:widowControl/>
              <w:jc w:val="center"/>
              <w:rPr>
                <w:kern w:val="0"/>
                <w:sz w:val="24"/>
                <w:szCs w:val="24"/>
              </w:rPr>
            </w:pPr>
          </w:p>
        </w:tc>
        <w:tc>
          <w:tcPr>
            <w:tcW w:w="715" w:type="dxa"/>
            <w:noWrap/>
            <w:vAlign w:val="center"/>
          </w:tcPr>
          <w:p w14:paraId="03D5E461">
            <w:pPr>
              <w:widowControl/>
              <w:jc w:val="center"/>
              <w:rPr>
                <w:kern w:val="0"/>
                <w:sz w:val="24"/>
                <w:szCs w:val="24"/>
              </w:rPr>
            </w:pPr>
          </w:p>
        </w:tc>
        <w:tc>
          <w:tcPr>
            <w:tcW w:w="1230" w:type="dxa"/>
            <w:noWrap/>
            <w:vAlign w:val="center"/>
          </w:tcPr>
          <w:p w14:paraId="5EC4DA61">
            <w:pPr>
              <w:widowControl/>
              <w:jc w:val="center"/>
              <w:rPr>
                <w:kern w:val="0"/>
                <w:sz w:val="24"/>
                <w:szCs w:val="24"/>
              </w:rPr>
            </w:pPr>
          </w:p>
        </w:tc>
        <w:tc>
          <w:tcPr>
            <w:tcW w:w="715" w:type="dxa"/>
            <w:noWrap/>
            <w:vAlign w:val="center"/>
          </w:tcPr>
          <w:p w14:paraId="5FC8F918">
            <w:pPr>
              <w:widowControl/>
              <w:jc w:val="center"/>
              <w:rPr>
                <w:kern w:val="0"/>
                <w:sz w:val="24"/>
                <w:szCs w:val="24"/>
              </w:rPr>
            </w:pPr>
          </w:p>
        </w:tc>
        <w:tc>
          <w:tcPr>
            <w:tcW w:w="1235" w:type="dxa"/>
            <w:noWrap/>
            <w:vAlign w:val="center"/>
          </w:tcPr>
          <w:p w14:paraId="5AD80162">
            <w:pPr>
              <w:widowControl/>
              <w:jc w:val="center"/>
              <w:rPr>
                <w:kern w:val="0"/>
                <w:sz w:val="24"/>
                <w:szCs w:val="24"/>
              </w:rPr>
            </w:pPr>
          </w:p>
        </w:tc>
        <w:tc>
          <w:tcPr>
            <w:tcW w:w="715" w:type="dxa"/>
            <w:noWrap/>
            <w:vAlign w:val="center"/>
          </w:tcPr>
          <w:p w14:paraId="62C08EAB">
            <w:pPr>
              <w:widowControl/>
              <w:jc w:val="center"/>
              <w:rPr>
                <w:kern w:val="0"/>
                <w:sz w:val="24"/>
                <w:szCs w:val="24"/>
              </w:rPr>
            </w:pPr>
          </w:p>
        </w:tc>
        <w:tc>
          <w:tcPr>
            <w:tcW w:w="795" w:type="dxa"/>
            <w:noWrap/>
            <w:vAlign w:val="center"/>
          </w:tcPr>
          <w:p w14:paraId="6DB2A339">
            <w:pPr>
              <w:widowControl/>
              <w:jc w:val="center"/>
              <w:rPr>
                <w:kern w:val="0"/>
                <w:sz w:val="24"/>
                <w:szCs w:val="24"/>
              </w:rPr>
            </w:pPr>
          </w:p>
        </w:tc>
        <w:tc>
          <w:tcPr>
            <w:tcW w:w="767" w:type="dxa"/>
            <w:noWrap/>
            <w:vAlign w:val="center"/>
          </w:tcPr>
          <w:p w14:paraId="46076661">
            <w:pPr>
              <w:widowControl/>
              <w:jc w:val="center"/>
              <w:rPr>
                <w:kern w:val="0"/>
                <w:sz w:val="24"/>
                <w:szCs w:val="24"/>
              </w:rPr>
            </w:pPr>
          </w:p>
        </w:tc>
        <w:tc>
          <w:tcPr>
            <w:tcW w:w="737" w:type="dxa"/>
            <w:noWrap/>
            <w:vAlign w:val="center"/>
          </w:tcPr>
          <w:p w14:paraId="6B52E09E">
            <w:pPr>
              <w:widowControl/>
              <w:jc w:val="center"/>
              <w:rPr>
                <w:kern w:val="0"/>
                <w:sz w:val="24"/>
                <w:szCs w:val="24"/>
              </w:rPr>
            </w:pPr>
          </w:p>
        </w:tc>
      </w:tr>
      <w:tr w14:paraId="777C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168D3B7A">
            <w:pPr>
              <w:widowControl/>
              <w:jc w:val="center"/>
              <w:rPr>
                <w:kern w:val="0"/>
                <w:sz w:val="24"/>
                <w:szCs w:val="24"/>
              </w:rPr>
            </w:pPr>
          </w:p>
        </w:tc>
        <w:tc>
          <w:tcPr>
            <w:tcW w:w="1348" w:type="dxa"/>
            <w:noWrap/>
            <w:vAlign w:val="center"/>
          </w:tcPr>
          <w:p w14:paraId="230788D3">
            <w:pPr>
              <w:widowControl/>
              <w:jc w:val="center"/>
              <w:rPr>
                <w:kern w:val="0"/>
                <w:sz w:val="24"/>
                <w:szCs w:val="24"/>
              </w:rPr>
            </w:pPr>
          </w:p>
        </w:tc>
        <w:tc>
          <w:tcPr>
            <w:tcW w:w="716" w:type="dxa"/>
            <w:noWrap/>
            <w:vAlign w:val="center"/>
          </w:tcPr>
          <w:p w14:paraId="21111367">
            <w:pPr>
              <w:widowControl/>
              <w:jc w:val="center"/>
              <w:rPr>
                <w:kern w:val="0"/>
                <w:sz w:val="24"/>
                <w:szCs w:val="24"/>
              </w:rPr>
            </w:pPr>
          </w:p>
        </w:tc>
        <w:tc>
          <w:tcPr>
            <w:tcW w:w="715" w:type="dxa"/>
            <w:noWrap/>
            <w:vAlign w:val="center"/>
          </w:tcPr>
          <w:p w14:paraId="281DE487">
            <w:pPr>
              <w:widowControl/>
              <w:jc w:val="center"/>
              <w:rPr>
                <w:kern w:val="0"/>
                <w:sz w:val="24"/>
                <w:szCs w:val="24"/>
              </w:rPr>
            </w:pPr>
          </w:p>
        </w:tc>
        <w:tc>
          <w:tcPr>
            <w:tcW w:w="1230" w:type="dxa"/>
            <w:noWrap/>
            <w:vAlign w:val="center"/>
          </w:tcPr>
          <w:p w14:paraId="254E86B5">
            <w:pPr>
              <w:widowControl/>
              <w:jc w:val="center"/>
              <w:rPr>
                <w:kern w:val="0"/>
                <w:sz w:val="24"/>
                <w:szCs w:val="24"/>
              </w:rPr>
            </w:pPr>
          </w:p>
        </w:tc>
        <w:tc>
          <w:tcPr>
            <w:tcW w:w="715" w:type="dxa"/>
            <w:noWrap/>
            <w:vAlign w:val="center"/>
          </w:tcPr>
          <w:p w14:paraId="5049C1B7">
            <w:pPr>
              <w:widowControl/>
              <w:jc w:val="center"/>
              <w:rPr>
                <w:kern w:val="0"/>
                <w:sz w:val="24"/>
                <w:szCs w:val="24"/>
              </w:rPr>
            </w:pPr>
          </w:p>
        </w:tc>
        <w:tc>
          <w:tcPr>
            <w:tcW w:w="1235" w:type="dxa"/>
            <w:noWrap/>
            <w:vAlign w:val="center"/>
          </w:tcPr>
          <w:p w14:paraId="0E8FC90F">
            <w:pPr>
              <w:widowControl/>
              <w:jc w:val="center"/>
              <w:rPr>
                <w:kern w:val="0"/>
                <w:sz w:val="24"/>
                <w:szCs w:val="24"/>
              </w:rPr>
            </w:pPr>
          </w:p>
        </w:tc>
        <w:tc>
          <w:tcPr>
            <w:tcW w:w="715" w:type="dxa"/>
            <w:noWrap/>
            <w:vAlign w:val="center"/>
          </w:tcPr>
          <w:p w14:paraId="71C93BE6">
            <w:pPr>
              <w:widowControl/>
              <w:jc w:val="center"/>
              <w:rPr>
                <w:kern w:val="0"/>
                <w:sz w:val="24"/>
                <w:szCs w:val="24"/>
              </w:rPr>
            </w:pPr>
          </w:p>
        </w:tc>
        <w:tc>
          <w:tcPr>
            <w:tcW w:w="795" w:type="dxa"/>
            <w:noWrap/>
            <w:vAlign w:val="center"/>
          </w:tcPr>
          <w:p w14:paraId="1059D0A8">
            <w:pPr>
              <w:widowControl/>
              <w:jc w:val="center"/>
              <w:rPr>
                <w:kern w:val="0"/>
                <w:sz w:val="24"/>
                <w:szCs w:val="24"/>
              </w:rPr>
            </w:pPr>
          </w:p>
        </w:tc>
        <w:tc>
          <w:tcPr>
            <w:tcW w:w="767" w:type="dxa"/>
            <w:noWrap/>
            <w:vAlign w:val="center"/>
          </w:tcPr>
          <w:p w14:paraId="54483095">
            <w:pPr>
              <w:widowControl/>
              <w:jc w:val="center"/>
              <w:rPr>
                <w:kern w:val="0"/>
                <w:sz w:val="24"/>
                <w:szCs w:val="24"/>
              </w:rPr>
            </w:pPr>
          </w:p>
        </w:tc>
        <w:tc>
          <w:tcPr>
            <w:tcW w:w="737" w:type="dxa"/>
            <w:noWrap/>
            <w:vAlign w:val="center"/>
          </w:tcPr>
          <w:p w14:paraId="27AAE120">
            <w:pPr>
              <w:widowControl/>
              <w:jc w:val="center"/>
              <w:rPr>
                <w:kern w:val="0"/>
                <w:sz w:val="24"/>
                <w:szCs w:val="24"/>
              </w:rPr>
            </w:pPr>
          </w:p>
        </w:tc>
      </w:tr>
    </w:tbl>
    <w:p w14:paraId="7CDB365F">
      <w:pPr>
        <w:ind w:left="180"/>
        <w:rPr>
          <w:sz w:val="24"/>
        </w:rPr>
      </w:pPr>
    </w:p>
    <w:p w14:paraId="361F6AAF">
      <w:pPr>
        <w:spacing w:line="360" w:lineRule="auto"/>
        <w:ind w:left="181"/>
        <w:rPr>
          <w:sz w:val="24"/>
          <w:szCs w:val="24"/>
        </w:rPr>
      </w:pPr>
      <w:r>
        <w:rPr>
          <w:sz w:val="24"/>
          <w:szCs w:val="24"/>
        </w:rPr>
        <w:t>注：</w:t>
      </w:r>
    </w:p>
    <w:p w14:paraId="4139A515">
      <w:pPr>
        <w:spacing w:line="360" w:lineRule="auto"/>
        <w:ind w:left="181"/>
        <w:rPr>
          <w:sz w:val="24"/>
          <w:szCs w:val="24"/>
        </w:rPr>
      </w:pPr>
      <w:r>
        <w:rPr>
          <w:sz w:val="24"/>
          <w:szCs w:val="24"/>
        </w:rPr>
        <w:t>1. 商品属性应在“环保产品”、“节能、节水产品”、“自主知识产权产品”、“无”四个选择项中选择填写。</w:t>
      </w:r>
    </w:p>
    <w:p w14:paraId="400202A4">
      <w:pPr>
        <w:spacing w:line="360" w:lineRule="auto"/>
        <w:ind w:left="181"/>
        <w:rPr>
          <w:sz w:val="24"/>
          <w:szCs w:val="24"/>
        </w:rPr>
      </w:pPr>
      <w:r>
        <w:rPr>
          <w:sz w:val="24"/>
          <w:szCs w:val="24"/>
        </w:rPr>
        <w:t>2. 开标分项一览表中应列明开标一览表中每</w:t>
      </w:r>
      <w:r>
        <w:rPr>
          <w:rFonts w:hint="eastAsia"/>
          <w:sz w:val="24"/>
          <w:szCs w:val="24"/>
        </w:rPr>
        <w:t>包</w:t>
      </w:r>
      <w:r>
        <w:rPr>
          <w:sz w:val="24"/>
          <w:szCs w:val="24"/>
        </w:rPr>
        <w:t>的分项内容</w:t>
      </w:r>
      <w:r>
        <w:rPr>
          <w:rFonts w:hint="eastAsia"/>
          <w:sz w:val="24"/>
          <w:szCs w:val="24"/>
        </w:rPr>
        <w:t>（</w:t>
      </w:r>
      <w:r>
        <w:rPr>
          <w:rFonts w:hint="eastAsia"/>
          <w:color w:val="FF0000"/>
          <w:sz w:val="24"/>
          <w:szCs w:val="24"/>
        </w:rPr>
        <w:t>应为整车内容，</w:t>
      </w:r>
      <w:r>
        <w:rPr>
          <w:rFonts w:hint="eastAsia" w:cs="宋体"/>
          <w:color w:val="FF0000"/>
          <w:kern w:val="0"/>
          <w:sz w:val="24"/>
        </w:rPr>
        <w:t>底盘及上装设备等应填写在附件12：投标产品配置清单中</w:t>
      </w:r>
      <w:r>
        <w:rPr>
          <w:rFonts w:hint="eastAsia"/>
          <w:sz w:val="24"/>
          <w:szCs w:val="24"/>
        </w:rPr>
        <w:t>）</w:t>
      </w:r>
      <w:r>
        <w:rPr>
          <w:sz w:val="24"/>
          <w:szCs w:val="24"/>
        </w:rPr>
        <w:t>。</w:t>
      </w:r>
    </w:p>
    <w:p w14:paraId="5FC0620B">
      <w:pPr>
        <w:spacing w:line="360" w:lineRule="auto"/>
        <w:ind w:left="181"/>
        <w:rPr>
          <w:sz w:val="24"/>
          <w:szCs w:val="24"/>
        </w:rPr>
      </w:pPr>
      <w:r>
        <w:rPr>
          <w:rFonts w:hint="eastAsia"/>
          <w:sz w:val="24"/>
          <w:szCs w:val="24"/>
        </w:rPr>
        <w:t>3. 如国产产品，产地精确到省级行政区域。如进口产品，产地精确到国家。</w:t>
      </w:r>
    </w:p>
    <w:p w14:paraId="604A9183">
      <w:pPr>
        <w:spacing w:line="360" w:lineRule="auto"/>
        <w:ind w:left="181"/>
        <w:rPr>
          <w:sz w:val="24"/>
          <w:szCs w:val="24"/>
        </w:rPr>
      </w:pPr>
    </w:p>
    <w:p w14:paraId="4E92A012">
      <w:pPr>
        <w:spacing w:line="360" w:lineRule="auto"/>
        <w:ind w:firstLine="3808" w:firstLineChars="1700"/>
        <w:rPr>
          <w:sz w:val="24"/>
        </w:rPr>
      </w:pPr>
      <w:r>
        <w:rPr>
          <w:sz w:val="24"/>
        </w:rPr>
        <w:t>投标人名称：</w:t>
      </w:r>
    </w:p>
    <w:p w14:paraId="2B693C7C">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C551108">
      <w:pPr>
        <w:widowControl/>
        <w:jc w:val="left"/>
        <w:rPr>
          <w:sz w:val="24"/>
        </w:rPr>
      </w:pPr>
      <w:r>
        <w:rPr>
          <w:sz w:val="24"/>
        </w:rPr>
        <w:br w:type="page"/>
      </w:r>
    </w:p>
    <w:p w14:paraId="3D5933CC">
      <w:pPr>
        <w:tabs>
          <w:tab w:val="left" w:pos="360"/>
        </w:tabs>
        <w:spacing w:line="360" w:lineRule="auto"/>
        <w:rPr>
          <w:b/>
          <w:sz w:val="24"/>
        </w:rPr>
      </w:pPr>
      <w:r>
        <w:rPr>
          <w:b/>
          <w:sz w:val="24"/>
        </w:rPr>
        <w:t>附件</w:t>
      </w:r>
      <w:r>
        <w:rPr>
          <w:rFonts w:hint="eastAsia"/>
          <w:b/>
          <w:sz w:val="24"/>
        </w:rPr>
        <w:t>7</w:t>
      </w:r>
      <w:r>
        <w:rPr>
          <w:b/>
          <w:sz w:val="24"/>
        </w:rPr>
        <w:t>-1</w:t>
      </w:r>
    </w:p>
    <w:p w14:paraId="2C75FEA6">
      <w:pPr>
        <w:autoSpaceDN w:val="0"/>
        <w:spacing w:line="360" w:lineRule="auto"/>
        <w:jc w:val="center"/>
        <w:rPr>
          <w:b/>
          <w:bCs/>
          <w:sz w:val="24"/>
        </w:rPr>
      </w:pPr>
      <w:r>
        <w:rPr>
          <w:b/>
          <w:bCs/>
          <w:sz w:val="24"/>
        </w:rPr>
        <w:t>商务要求点对点应答表</w:t>
      </w:r>
    </w:p>
    <w:p w14:paraId="52EB0852">
      <w:pPr>
        <w:spacing w:line="460" w:lineRule="exact"/>
        <w:rPr>
          <w:sz w:val="24"/>
        </w:rPr>
      </w:pPr>
    </w:p>
    <w:p w14:paraId="79831C40">
      <w:pPr>
        <w:spacing w:line="460" w:lineRule="exact"/>
        <w:rPr>
          <w:sz w:val="24"/>
        </w:rPr>
      </w:pPr>
      <w:r>
        <w:rPr>
          <w:sz w:val="24"/>
        </w:rPr>
        <w:t>项目名称：</w:t>
      </w:r>
      <w:r>
        <w:rPr>
          <w:sz w:val="24"/>
          <w:u w:val="single"/>
        </w:rPr>
        <w:t xml:space="preserve">                    </w:t>
      </w:r>
    </w:p>
    <w:p w14:paraId="1834BE23">
      <w:pPr>
        <w:spacing w:line="460" w:lineRule="exact"/>
        <w:rPr>
          <w:sz w:val="24"/>
        </w:rPr>
      </w:pPr>
      <w:r>
        <w:rPr>
          <w:sz w:val="24"/>
        </w:rPr>
        <w:t>项目编号：</w:t>
      </w:r>
      <w:r>
        <w:rPr>
          <w:sz w:val="24"/>
          <w:u w:val="single"/>
        </w:rPr>
        <w:t xml:space="preserve">                    </w:t>
      </w:r>
    </w:p>
    <w:p w14:paraId="3DCA1E58">
      <w:pPr>
        <w:spacing w:line="460" w:lineRule="exact"/>
        <w:rPr>
          <w:sz w:val="24"/>
          <w:u w:val="single"/>
        </w:rPr>
      </w:pPr>
      <w:r>
        <w:rPr>
          <w:sz w:val="24"/>
        </w:rPr>
        <w:t>包号：</w:t>
      </w:r>
      <w:r>
        <w:rPr>
          <w:sz w:val="24"/>
          <w:u w:val="single"/>
        </w:rPr>
        <w:t xml:space="preserve">                        </w:t>
      </w:r>
    </w:p>
    <w:p w14:paraId="1B417CB1">
      <w:pPr>
        <w:spacing w:line="460" w:lineRule="exact"/>
        <w:rPr>
          <w:sz w:val="24"/>
          <w:u w:val="single"/>
        </w:rPr>
      </w:pPr>
    </w:p>
    <w:tbl>
      <w:tblPr>
        <w:tblStyle w:val="21"/>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500"/>
        <w:gridCol w:w="2680"/>
        <w:gridCol w:w="1979"/>
        <w:gridCol w:w="1241"/>
      </w:tblGrid>
      <w:tr w14:paraId="1115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55F098CC">
            <w:pPr>
              <w:widowControl/>
              <w:snapToGrid w:val="0"/>
              <w:jc w:val="center"/>
              <w:rPr>
                <w:kern w:val="0"/>
                <w:sz w:val="24"/>
                <w:szCs w:val="21"/>
              </w:rPr>
            </w:pPr>
            <w:r>
              <w:rPr>
                <w:kern w:val="0"/>
                <w:sz w:val="24"/>
                <w:szCs w:val="21"/>
              </w:rPr>
              <w:t>序号</w:t>
            </w:r>
          </w:p>
        </w:tc>
        <w:tc>
          <w:tcPr>
            <w:tcW w:w="2500" w:type="dxa"/>
            <w:shd w:val="clear" w:color="auto" w:fill="auto"/>
            <w:vAlign w:val="center"/>
          </w:tcPr>
          <w:p w14:paraId="51D9340C">
            <w:pPr>
              <w:widowControl/>
              <w:snapToGrid w:val="0"/>
              <w:jc w:val="center"/>
              <w:rPr>
                <w:kern w:val="0"/>
                <w:sz w:val="24"/>
                <w:szCs w:val="21"/>
              </w:rPr>
            </w:pPr>
            <w:r>
              <w:rPr>
                <w:kern w:val="0"/>
                <w:sz w:val="24"/>
                <w:szCs w:val="21"/>
              </w:rPr>
              <w:t>招标要求</w:t>
            </w:r>
          </w:p>
        </w:tc>
        <w:tc>
          <w:tcPr>
            <w:tcW w:w="2680" w:type="dxa"/>
            <w:shd w:val="clear" w:color="auto" w:fill="auto"/>
            <w:vAlign w:val="center"/>
          </w:tcPr>
          <w:p w14:paraId="40C2FCA0">
            <w:pPr>
              <w:widowControl/>
              <w:snapToGrid w:val="0"/>
              <w:jc w:val="center"/>
              <w:rPr>
                <w:kern w:val="0"/>
                <w:sz w:val="24"/>
                <w:szCs w:val="21"/>
              </w:rPr>
            </w:pPr>
            <w:r>
              <w:rPr>
                <w:kern w:val="0"/>
                <w:sz w:val="24"/>
                <w:szCs w:val="21"/>
              </w:rPr>
              <w:t>投标应答</w:t>
            </w:r>
          </w:p>
        </w:tc>
        <w:tc>
          <w:tcPr>
            <w:tcW w:w="1979" w:type="dxa"/>
            <w:shd w:val="clear" w:color="auto" w:fill="auto"/>
            <w:vAlign w:val="center"/>
          </w:tcPr>
          <w:p w14:paraId="135A656A">
            <w:pPr>
              <w:widowControl/>
              <w:snapToGrid w:val="0"/>
              <w:jc w:val="center"/>
              <w:rPr>
                <w:kern w:val="0"/>
                <w:sz w:val="24"/>
                <w:szCs w:val="21"/>
              </w:rPr>
            </w:pPr>
            <w:r>
              <w:rPr>
                <w:kern w:val="0"/>
                <w:sz w:val="24"/>
                <w:szCs w:val="21"/>
              </w:rPr>
              <w:t>偏离说明</w:t>
            </w:r>
          </w:p>
        </w:tc>
        <w:tc>
          <w:tcPr>
            <w:tcW w:w="1241" w:type="dxa"/>
            <w:shd w:val="clear" w:color="auto" w:fill="auto"/>
            <w:vAlign w:val="center"/>
          </w:tcPr>
          <w:p w14:paraId="46FFD2A9">
            <w:pPr>
              <w:widowControl/>
              <w:snapToGrid w:val="0"/>
              <w:jc w:val="center"/>
              <w:rPr>
                <w:kern w:val="0"/>
                <w:sz w:val="24"/>
                <w:szCs w:val="21"/>
              </w:rPr>
            </w:pPr>
            <w:r>
              <w:rPr>
                <w:kern w:val="0"/>
                <w:sz w:val="24"/>
                <w:szCs w:val="21"/>
              </w:rPr>
              <w:t>备注</w:t>
            </w:r>
          </w:p>
        </w:tc>
      </w:tr>
      <w:tr w14:paraId="37F9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78BF7787">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14:paraId="49AF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2C0111AF">
            <w:pPr>
              <w:widowControl/>
              <w:snapToGrid w:val="0"/>
              <w:jc w:val="center"/>
              <w:rPr>
                <w:kern w:val="0"/>
                <w:sz w:val="24"/>
                <w:szCs w:val="21"/>
              </w:rPr>
            </w:pPr>
          </w:p>
        </w:tc>
        <w:tc>
          <w:tcPr>
            <w:tcW w:w="2500" w:type="dxa"/>
            <w:shd w:val="clear" w:color="auto" w:fill="auto"/>
            <w:vAlign w:val="center"/>
          </w:tcPr>
          <w:p w14:paraId="6A5C383C">
            <w:pPr>
              <w:widowControl/>
              <w:snapToGrid w:val="0"/>
              <w:jc w:val="left"/>
              <w:rPr>
                <w:kern w:val="0"/>
                <w:sz w:val="24"/>
                <w:szCs w:val="21"/>
              </w:rPr>
            </w:pPr>
          </w:p>
        </w:tc>
        <w:tc>
          <w:tcPr>
            <w:tcW w:w="2680" w:type="dxa"/>
            <w:shd w:val="clear" w:color="auto" w:fill="auto"/>
            <w:vAlign w:val="center"/>
          </w:tcPr>
          <w:p w14:paraId="352DF3A7">
            <w:pPr>
              <w:widowControl/>
              <w:snapToGrid w:val="0"/>
              <w:jc w:val="left"/>
              <w:rPr>
                <w:kern w:val="0"/>
                <w:sz w:val="24"/>
                <w:szCs w:val="21"/>
              </w:rPr>
            </w:pPr>
          </w:p>
        </w:tc>
        <w:tc>
          <w:tcPr>
            <w:tcW w:w="1979" w:type="dxa"/>
            <w:shd w:val="clear" w:color="auto" w:fill="auto"/>
            <w:vAlign w:val="center"/>
          </w:tcPr>
          <w:p w14:paraId="6DAF8EAB">
            <w:pPr>
              <w:widowControl/>
              <w:snapToGrid w:val="0"/>
              <w:jc w:val="left"/>
              <w:rPr>
                <w:kern w:val="0"/>
                <w:sz w:val="24"/>
                <w:szCs w:val="21"/>
              </w:rPr>
            </w:pPr>
          </w:p>
        </w:tc>
        <w:tc>
          <w:tcPr>
            <w:tcW w:w="1241" w:type="dxa"/>
            <w:shd w:val="clear" w:color="auto" w:fill="auto"/>
            <w:vAlign w:val="center"/>
          </w:tcPr>
          <w:p w14:paraId="0CC4C612">
            <w:pPr>
              <w:widowControl/>
              <w:snapToGrid w:val="0"/>
              <w:jc w:val="left"/>
              <w:rPr>
                <w:kern w:val="0"/>
                <w:sz w:val="24"/>
                <w:szCs w:val="21"/>
              </w:rPr>
            </w:pPr>
          </w:p>
        </w:tc>
      </w:tr>
      <w:tr w14:paraId="353C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shd w:val="clear" w:color="auto" w:fill="auto"/>
            <w:vAlign w:val="center"/>
          </w:tcPr>
          <w:p w14:paraId="45443611">
            <w:pPr>
              <w:widowControl/>
              <w:snapToGrid w:val="0"/>
              <w:jc w:val="center"/>
              <w:rPr>
                <w:kern w:val="0"/>
                <w:sz w:val="24"/>
                <w:szCs w:val="21"/>
              </w:rPr>
            </w:pPr>
          </w:p>
        </w:tc>
        <w:tc>
          <w:tcPr>
            <w:tcW w:w="2500" w:type="dxa"/>
            <w:shd w:val="clear" w:color="auto" w:fill="auto"/>
            <w:vAlign w:val="center"/>
          </w:tcPr>
          <w:p w14:paraId="4E1B8A5F">
            <w:pPr>
              <w:widowControl/>
              <w:snapToGrid w:val="0"/>
              <w:jc w:val="left"/>
              <w:rPr>
                <w:kern w:val="0"/>
                <w:sz w:val="24"/>
                <w:szCs w:val="21"/>
              </w:rPr>
            </w:pPr>
          </w:p>
        </w:tc>
        <w:tc>
          <w:tcPr>
            <w:tcW w:w="2680" w:type="dxa"/>
            <w:shd w:val="clear" w:color="auto" w:fill="auto"/>
            <w:vAlign w:val="center"/>
          </w:tcPr>
          <w:p w14:paraId="0F0914A5">
            <w:pPr>
              <w:widowControl/>
              <w:snapToGrid w:val="0"/>
              <w:jc w:val="left"/>
              <w:rPr>
                <w:kern w:val="0"/>
                <w:sz w:val="24"/>
                <w:szCs w:val="21"/>
              </w:rPr>
            </w:pPr>
          </w:p>
        </w:tc>
        <w:tc>
          <w:tcPr>
            <w:tcW w:w="1979" w:type="dxa"/>
            <w:shd w:val="clear" w:color="auto" w:fill="auto"/>
            <w:vAlign w:val="center"/>
          </w:tcPr>
          <w:p w14:paraId="266F992E">
            <w:pPr>
              <w:widowControl/>
              <w:snapToGrid w:val="0"/>
              <w:jc w:val="left"/>
              <w:rPr>
                <w:kern w:val="0"/>
                <w:sz w:val="24"/>
                <w:szCs w:val="21"/>
              </w:rPr>
            </w:pPr>
          </w:p>
        </w:tc>
        <w:tc>
          <w:tcPr>
            <w:tcW w:w="1241" w:type="dxa"/>
            <w:shd w:val="clear" w:color="auto" w:fill="auto"/>
            <w:vAlign w:val="center"/>
          </w:tcPr>
          <w:p w14:paraId="141B5964">
            <w:pPr>
              <w:widowControl/>
              <w:snapToGrid w:val="0"/>
              <w:jc w:val="left"/>
              <w:rPr>
                <w:kern w:val="0"/>
                <w:sz w:val="24"/>
                <w:szCs w:val="21"/>
              </w:rPr>
            </w:pPr>
          </w:p>
        </w:tc>
      </w:tr>
      <w:tr w14:paraId="2F8E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01D09995">
            <w:pPr>
              <w:widowControl/>
              <w:snapToGrid w:val="0"/>
              <w:jc w:val="left"/>
              <w:rPr>
                <w:kern w:val="0"/>
                <w:sz w:val="24"/>
                <w:szCs w:val="21"/>
              </w:rPr>
            </w:pPr>
            <w:r>
              <w:rPr>
                <w:rFonts w:hint="eastAsia"/>
                <w:kern w:val="0"/>
                <w:sz w:val="24"/>
                <w:szCs w:val="21"/>
              </w:rPr>
              <w:t>（二）服务要求</w:t>
            </w:r>
          </w:p>
        </w:tc>
      </w:tr>
      <w:tr w14:paraId="6B5E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5B0AD60E">
            <w:pPr>
              <w:widowControl/>
              <w:snapToGrid w:val="0"/>
              <w:jc w:val="center"/>
              <w:rPr>
                <w:kern w:val="0"/>
                <w:sz w:val="24"/>
                <w:szCs w:val="21"/>
              </w:rPr>
            </w:pPr>
          </w:p>
        </w:tc>
        <w:tc>
          <w:tcPr>
            <w:tcW w:w="2500" w:type="dxa"/>
            <w:shd w:val="clear" w:color="auto" w:fill="auto"/>
            <w:vAlign w:val="center"/>
          </w:tcPr>
          <w:p w14:paraId="70471976">
            <w:pPr>
              <w:widowControl/>
              <w:snapToGrid w:val="0"/>
              <w:jc w:val="left"/>
              <w:rPr>
                <w:kern w:val="0"/>
                <w:sz w:val="24"/>
                <w:szCs w:val="21"/>
              </w:rPr>
            </w:pPr>
          </w:p>
        </w:tc>
        <w:tc>
          <w:tcPr>
            <w:tcW w:w="2680" w:type="dxa"/>
            <w:shd w:val="clear" w:color="auto" w:fill="auto"/>
            <w:vAlign w:val="center"/>
          </w:tcPr>
          <w:p w14:paraId="395C37FE">
            <w:pPr>
              <w:widowControl/>
              <w:snapToGrid w:val="0"/>
              <w:jc w:val="left"/>
              <w:rPr>
                <w:kern w:val="0"/>
                <w:sz w:val="24"/>
                <w:szCs w:val="21"/>
              </w:rPr>
            </w:pPr>
          </w:p>
        </w:tc>
        <w:tc>
          <w:tcPr>
            <w:tcW w:w="1979" w:type="dxa"/>
            <w:shd w:val="clear" w:color="auto" w:fill="auto"/>
            <w:vAlign w:val="center"/>
          </w:tcPr>
          <w:p w14:paraId="27DDD6CA">
            <w:pPr>
              <w:widowControl/>
              <w:snapToGrid w:val="0"/>
              <w:jc w:val="left"/>
              <w:rPr>
                <w:kern w:val="0"/>
                <w:sz w:val="24"/>
                <w:szCs w:val="21"/>
              </w:rPr>
            </w:pPr>
          </w:p>
        </w:tc>
        <w:tc>
          <w:tcPr>
            <w:tcW w:w="1241" w:type="dxa"/>
            <w:shd w:val="clear" w:color="auto" w:fill="auto"/>
            <w:vAlign w:val="center"/>
          </w:tcPr>
          <w:p w14:paraId="19136EC5">
            <w:pPr>
              <w:widowControl/>
              <w:snapToGrid w:val="0"/>
              <w:jc w:val="left"/>
              <w:rPr>
                <w:kern w:val="0"/>
                <w:sz w:val="24"/>
                <w:szCs w:val="21"/>
              </w:rPr>
            </w:pPr>
          </w:p>
        </w:tc>
      </w:tr>
      <w:tr w14:paraId="5E79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shd w:val="clear" w:color="auto" w:fill="auto"/>
            <w:vAlign w:val="center"/>
          </w:tcPr>
          <w:p w14:paraId="1284D264">
            <w:pPr>
              <w:widowControl/>
              <w:snapToGrid w:val="0"/>
              <w:jc w:val="center"/>
              <w:rPr>
                <w:kern w:val="0"/>
                <w:sz w:val="24"/>
                <w:szCs w:val="21"/>
              </w:rPr>
            </w:pPr>
          </w:p>
        </w:tc>
        <w:tc>
          <w:tcPr>
            <w:tcW w:w="2500" w:type="dxa"/>
            <w:shd w:val="clear" w:color="auto" w:fill="auto"/>
            <w:vAlign w:val="center"/>
          </w:tcPr>
          <w:p w14:paraId="6DE65D94">
            <w:pPr>
              <w:widowControl/>
              <w:snapToGrid w:val="0"/>
              <w:jc w:val="left"/>
              <w:rPr>
                <w:kern w:val="0"/>
                <w:sz w:val="24"/>
                <w:szCs w:val="21"/>
              </w:rPr>
            </w:pPr>
          </w:p>
        </w:tc>
        <w:tc>
          <w:tcPr>
            <w:tcW w:w="2680" w:type="dxa"/>
            <w:shd w:val="clear" w:color="auto" w:fill="auto"/>
            <w:vAlign w:val="center"/>
          </w:tcPr>
          <w:p w14:paraId="5ACC4B4D">
            <w:pPr>
              <w:widowControl/>
              <w:snapToGrid w:val="0"/>
              <w:jc w:val="left"/>
              <w:rPr>
                <w:kern w:val="0"/>
                <w:sz w:val="24"/>
                <w:szCs w:val="21"/>
              </w:rPr>
            </w:pPr>
          </w:p>
        </w:tc>
        <w:tc>
          <w:tcPr>
            <w:tcW w:w="1979" w:type="dxa"/>
            <w:shd w:val="clear" w:color="auto" w:fill="auto"/>
            <w:vAlign w:val="center"/>
          </w:tcPr>
          <w:p w14:paraId="75DBEB44">
            <w:pPr>
              <w:widowControl/>
              <w:snapToGrid w:val="0"/>
              <w:jc w:val="left"/>
              <w:rPr>
                <w:kern w:val="0"/>
                <w:sz w:val="24"/>
                <w:szCs w:val="21"/>
              </w:rPr>
            </w:pPr>
          </w:p>
        </w:tc>
        <w:tc>
          <w:tcPr>
            <w:tcW w:w="1241" w:type="dxa"/>
            <w:shd w:val="clear" w:color="auto" w:fill="auto"/>
            <w:vAlign w:val="center"/>
          </w:tcPr>
          <w:p w14:paraId="58027A58">
            <w:pPr>
              <w:widowControl/>
              <w:snapToGrid w:val="0"/>
              <w:jc w:val="left"/>
              <w:rPr>
                <w:kern w:val="0"/>
                <w:sz w:val="24"/>
                <w:szCs w:val="21"/>
              </w:rPr>
            </w:pPr>
          </w:p>
        </w:tc>
      </w:tr>
      <w:tr w14:paraId="5A21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75D9994D">
            <w:pPr>
              <w:widowControl/>
              <w:snapToGrid w:val="0"/>
              <w:jc w:val="left"/>
              <w:rPr>
                <w:kern w:val="0"/>
                <w:sz w:val="24"/>
                <w:szCs w:val="21"/>
              </w:rPr>
            </w:pPr>
            <w:r>
              <w:rPr>
                <w:rFonts w:hint="eastAsia"/>
                <w:kern w:val="0"/>
                <w:sz w:val="24"/>
                <w:szCs w:val="21"/>
              </w:rPr>
              <w:t>（三）交货要求</w:t>
            </w:r>
          </w:p>
        </w:tc>
      </w:tr>
      <w:tr w14:paraId="2344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4350AF71">
            <w:pPr>
              <w:widowControl/>
              <w:snapToGrid w:val="0"/>
              <w:jc w:val="center"/>
              <w:rPr>
                <w:kern w:val="0"/>
                <w:sz w:val="24"/>
                <w:szCs w:val="21"/>
              </w:rPr>
            </w:pPr>
          </w:p>
        </w:tc>
        <w:tc>
          <w:tcPr>
            <w:tcW w:w="2500" w:type="dxa"/>
            <w:shd w:val="clear" w:color="auto" w:fill="auto"/>
            <w:vAlign w:val="center"/>
          </w:tcPr>
          <w:p w14:paraId="0B4F25D3">
            <w:pPr>
              <w:widowControl/>
              <w:snapToGrid w:val="0"/>
              <w:jc w:val="left"/>
              <w:rPr>
                <w:kern w:val="0"/>
                <w:sz w:val="24"/>
                <w:szCs w:val="21"/>
              </w:rPr>
            </w:pPr>
          </w:p>
        </w:tc>
        <w:tc>
          <w:tcPr>
            <w:tcW w:w="2680" w:type="dxa"/>
            <w:shd w:val="clear" w:color="auto" w:fill="auto"/>
            <w:vAlign w:val="center"/>
          </w:tcPr>
          <w:p w14:paraId="38743EB4">
            <w:pPr>
              <w:widowControl/>
              <w:snapToGrid w:val="0"/>
              <w:jc w:val="left"/>
              <w:rPr>
                <w:kern w:val="0"/>
                <w:sz w:val="24"/>
                <w:szCs w:val="21"/>
              </w:rPr>
            </w:pPr>
          </w:p>
        </w:tc>
        <w:tc>
          <w:tcPr>
            <w:tcW w:w="1979" w:type="dxa"/>
            <w:shd w:val="clear" w:color="auto" w:fill="auto"/>
            <w:vAlign w:val="center"/>
          </w:tcPr>
          <w:p w14:paraId="0BD68979">
            <w:pPr>
              <w:widowControl/>
              <w:snapToGrid w:val="0"/>
              <w:jc w:val="left"/>
              <w:rPr>
                <w:kern w:val="0"/>
                <w:sz w:val="24"/>
                <w:szCs w:val="21"/>
              </w:rPr>
            </w:pPr>
          </w:p>
        </w:tc>
        <w:tc>
          <w:tcPr>
            <w:tcW w:w="1241" w:type="dxa"/>
            <w:shd w:val="clear" w:color="auto" w:fill="auto"/>
            <w:vAlign w:val="center"/>
          </w:tcPr>
          <w:p w14:paraId="31931E5E">
            <w:pPr>
              <w:widowControl/>
              <w:snapToGrid w:val="0"/>
              <w:jc w:val="left"/>
              <w:rPr>
                <w:kern w:val="0"/>
                <w:sz w:val="24"/>
                <w:szCs w:val="21"/>
              </w:rPr>
            </w:pPr>
          </w:p>
        </w:tc>
      </w:tr>
      <w:tr w14:paraId="4588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0FFEED87">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）付款方式</w:t>
            </w:r>
          </w:p>
        </w:tc>
      </w:tr>
      <w:tr w14:paraId="21A0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777F9ED4">
            <w:pPr>
              <w:widowControl/>
              <w:snapToGrid w:val="0"/>
              <w:jc w:val="center"/>
              <w:rPr>
                <w:kern w:val="0"/>
                <w:sz w:val="24"/>
                <w:szCs w:val="21"/>
              </w:rPr>
            </w:pPr>
          </w:p>
        </w:tc>
        <w:tc>
          <w:tcPr>
            <w:tcW w:w="2500" w:type="dxa"/>
            <w:shd w:val="clear" w:color="auto" w:fill="auto"/>
            <w:vAlign w:val="center"/>
          </w:tcPr>
          <w:p w14:paraId="65392382">
            <w:pPr>
              <w:widowControl/>
              <w:snapToGrid w:val="0"/>
              <w:jc w:val="left"/>
              <w:rPr>
                <w:kern w:val="0"/>
                <w:sz w:val="24"/>
                <w:szCs w:val="21"/>
              </w:rPr>
            </w:pPr>
          </w:p>
        </w:tc>
        <w:tc>
          <w:tcPr>
            <w:tcW w:w="2680" w:type="dxa"/>
            <w:shd w:val="clear" w:color="auto" w:fill="auto"/>
            <w:vAlign w:val="center"/>
          </w:tcPr>
          <w:p w14:paraId="12F53C7D">
            <w:pPr>
              <w:widowControl/>
              <w:snapToGrid w:val="0"/>
              <w:jc w:val="left"/>
              <w:rPr>
                <w:kern w:val="0"/>
                <w:sz w:val="24"/>
                <w:szCs w:val="21"/>
              </w:rPr>
            </w:pPr>
          </w:p>
        </w:tc>
        <w:tc>
          <w:tcPr>
            <w:tcW w:w="1979" w:type="dxa"/>
            <w:shd w:val="clear" w:color="auto" w:fill="auto"/>
            <w:vAlign w:val="center"/>
          </w:tcPr>
          <w:p w14:paraId="2CBBC879">
            <w:pPr>
              <w:widowControl/>
              <w:snapToGrid w:val="0"/>
              <w:jc w:val="left"/>
              <w:rPr>
                <w:kern w:val="0"/>
                <w:sz w:val="24"/>
                <w:szCs w:val="21"/>
              </w:rPr>
            </w:pPr>
          </w:p>
        </w:tc>
        <w:tc>
          <w:tcPr>
            <w:tcW w:w="1241" w:type="dxa"/>
            <w:shd w:val="clear" w:color="auto" w:fill="auto"/>
            <w:vAlign w:val="center"/>
          </w:tcPr>
          <w:p w14:paraId="2C49FBB5">
            <w:pPr>
              <w:widowControl/>
              <w:snapToGrid w:val="0"/>
              <w:jc w:val="left"/>
              <w:rPr>
                <w:kern w:val="0"/>
                <w:sz w:val="24"/>
                <w:szCs w:val="21"/>
              </w:rPr>
            </w:pPr>
          </w:p>
        </w:tc>
      </w:tr>
      <w:tr w14:paraId="58F3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74E6EC22">
            <w:pPr>
              <w:widowControl/>
              <w:snapToGrid w:val="0"/>
              <w:jc w:val="left"/>
              <w:rPr>
                <w:kern w:val="0"/>
                <w:sz w:val="24"/>
                <w:szCs w:val="21"/>
              </w:rPr>
            </w:pPr>
            <w:r>
              <w:rPr>
                <w:kern w:val="0"/>
                <w:sz w:val="24"/>
                <w:szCs w:val="21"/>
              </w:rPr>
              <w:t>（</w:t>
            </w:r>
            <w:r>
              <w:rPr>
                <w:rFonts w:hint="eastAsia"/>
                <w:kern w:val="0"/>
                <w:sz w:val="24"/>
                <w:szCs w:val="21"/>
              </w:rPr>
              <w:t>五</w:t>
            </w:r>
            <w:r>
              <w:rPr>
                <w:kern w:val="0"/>
                <w:sz w:val="24"/>
                <w:szCs w:val="21"/>
              </w:rPr>
              <w:t>）投标保证金和履约保证金</w:t>
            </w:r>
          </w:p>
        </w:tc>
      </w:tr>
      <w:tr w14:paraId="3676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04CFF1BF">
            <w:pPr>
              <w:widowControl/>
              <w:snapToGrid w:val="0"/>
              <w:jc w:val="center"/>
              <w:rPr>
                <w:kern w:val="0"/>
                <w:sz w:val="24"/>
                <w:szCs w:val="21"/>
              </w:rPr>
            </w:pPr>
          </w:p>
        </w:tc>
        <w:tc>
          <w:tcPr>
            <w:tcW w:w="2500" w:type="dxa"/>
            <w:shd w:val="clear" w:color="auto" w:fill="auto"/>
            <w:vAlign w:val="center"/>
          </w:tcPr>
          <w:p w14:paraId="5A709555">
            <w:pPr>
              <w:widowControl/>
              <w:snapToGrid w:val="0"/>
              <w:jc w:val="left"/>
              <w:rPr>
                <w:kern w:val="0"/>
                <w:sz w:val="24"/>
                <w:szCs w:val="21"/>
              </w:rPr>
            </w:pPr>
          </w:p>
        </w:tc>
        <w:tc>
          <w:tcPr>
            <w:tcW w:w="2680" w:type="dxa"/>
            <w:shd w:val="clear" w:color="auto" w:fill="auto"/>
            <w:vAlign w:val="center"/>
          </w:tcPr>
          <w:p w14:paraId="0A83EFB6">
            <w:pPr>
              <w:widowControl/>
              <w:snapToGrid w:val="0"/>
              <w:jc w:val="left"/>
              <w:rPr>
                <w:kern w:val="0"/>
                <w:sz w:val="24"/>
                <w:szCs w:val="21"/>
              </w:rPr>
            </w:pPr>
          </w:p>
        </w:tc>
        <w:tc>
          <w:tcPr>
            <w:tcW w:w="1979" w:type="dxa"/>
            <w:shd w:val="clear" w:color="auto" w:fill="auto"/>
            <w:vAlign w:val="center"/>
          </w:tcPr>
          <w:p w14:paraId="131E6011">
            <w:pPr>
              <w:widowControl/>
              <w:snapToGrid w:val="0"/>
              <w:jc w:val="left"/>
              <w:rPr>
                <w:kern w:val="0"/>
                <w:sz w:val="24"/>
                <w:szCs w:val="21"/>
              </w:rPr>
            </w:pPr>
          </w:p>
        </w:tc>
        <w:tc>
          <w:tcPr>
            <w:tcW w:w="1241" w:type="dxa"/>
            <w:shd w:val="clear" w:color="auto" w:fill="auto"/>
            <w:vAlign w:val="center"/>
          </w:tcPr>
          <w:p w14:paraId="583F57E1">
            <w:pPr>
              <w:widowControl/>
              <w:snapToGrid w:val="0"/>
              <w:jc w:val="left"/>
              <w:rPr>
                <w:kern w:val="0"/>
                <w:sz w:val="24"/>
                <w:szCs w:val="21"/>
              </w:rPr>
            </w:pPr>
          </w:p>
        </w:tc>
      </w:tr>
      <w:tr w14:paraId="39A1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0" w:type="dxa"/>
            <w:gridSpan w:val="5"/>
            <w:shd w:val="clear" w:color="auto" w:fill="auto"/>
            <w:vAlign w:val="center"/>
          </w:tcPr>
          <w:p w14:paraId="3F0A9073">
            <w:pPr>
              <w:widowControl/>
              <w:snapToGrid w:val="0"/>
              <w:jc w:val="left"/>
              <w:rPr>
                <w:kern w:val="0"/>
                <w:sz w:val="24"/>
                <w:szCs w:val="21"/>
              </w:rPr>
            </w:pPr>
            <w:r>
              <w:rPr>
                <w:rFonts w:hint="eastAsia"/>
                <w:kern w:val="0"/>
                <w:sz w:val="24"/>
                <w:szCs w:val="21"/>
              </w:rPr>
              <w:t>（六）验收方法及标准</w:t>
            </w:r>
          </w:p>
        </w:tc>
      </w:tr>
      <w:tr w14:paraId="28A2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549479E4">
            <w:pPr>
              <w:widowControl/>
              <w:snapToGrid w:val="0"/>
              <w:jc w:val="center"/>
              <w:rPr>
                <w:kern w:val="0"/>
                <w:sz w:val="24"/>
                <w:szCs w:val="21"/>
              </w:rPr>
            </w:pPr>
          </w:p>
        </w:tc>
        <w:tc>
          <w:tcPr>
            <w:tcW w:w="2500" w:type="dxa"/>
            <w:shd w:val="clear" w:color="auto" w:fill="auto"/>
            <w:vAlign w:val="center"/>
          </w:tcPr>
          <w:p w14:paraId="0D29AD50">
            <w:pPr>
              <w:widowControl/>
              <w:snapToGrid w:val="0"/>
              <w:jc w:val="left"/>
              <w:rPr>
                <w:kern w:val="0"/>
                <w:sz w:val="24"/>
                <w:szCs w:val="21"/>
              </w:rPr>
            </w:pPr>
          </w:p>
        </w:tc>
        <w:tc>
          <w:tcPr>
            <w:tcW w:w="2680" w:type="dxa"/>
            <w:shd w:val="clear" w:color="auto" w:fill="auto"/>
            <w:vAlign w:val="center"/>
          </w:tcPr>
          <w:p w14:paraId="1FA98046">
            <w:pPr>
              <w:widowControl/>
              <w:snapToGrid w:val="0"/>
              <w:jc w:val="left"/>
              <w:rPr>
                <w:kern w:val="0"/>
                <w:sz w:val="24"/>
                <w:szCs w:val="21"/>
              </w:rPr>
            </w:pPr>
          </w:p>
        </w:tc>
        <w:tc>
          <w:tcPr>
            <w:tcW w:w="1979" w:type="dxa"/>
            <w:shd w:val="clear" w:color="auto" w:fill="auto"/>
            <w:vAlign w:val="center"/>
          </w:tcPr>
          <w:p w14:paraId="2F051648">
            <w:pPr>
              <w:widowControl/>
              <w:snapToGrid w:val="0"/>
              <w:jc w:val="left"/>
              <w:rPr>
                <w:kern w:val="0"/>
                <w:sz w:val="24"/>
                <w:szCs w:val="21"/>
              </w:rPr>
            </w:pPr>
          </w:p>
        </w:tc>
        <w:tc>
          <w:tcPr>
            <w:tcW w:w="1241" w:type="dxa"/>
            <w:shd w:val="clear" w:color="auto" w:fill="auto"/>
            <w:vAlign w:val="center"/>
          </w:tcPr>
          <w:p w14:paraId="2219E2A8">
            <w:pPr>
              <w:widowControl/>
              <w:snapToGrid w:val="0"/>
              <w:jc w:val="left"/>
              <w:rPr>
                <w:kern w:val="0"/>
                <w:sz w:val="24"/>
                <w:szCs w:val="21"/>
              </w:rPr>
            </w:pPr>
          </w:p>
        </w:tc>
      </w:tr>
    </w:tbl>
    <w:p w14:paraId="1BBDF5B9">
      <w:pPr>
        <w:spacing w:line="620" w:lineRule="exact"/>
        <w:rPr>
          <w:sz w:val="24"/>
        </w:rPr>
      </w:pPr>
      <w:r>
        <w:rPr>
          <w:sz w:val="24"/>
        </w:rPr>
        <w:t>注：</w:t>
      </w:r>
    </w:p>
    <w:p w14:paraId="7B9B810E">
      <w:pPr>
        <w:spacing w:line="360" w:lineRule="auto"/>
        <w:ind w:firstLine="448" w:firstLineChars="200"/>
        <w:rPr>
          <w:sz w:val="24"/>
        </w:rPr>
      </w:pPr>
      <w:r>
        <w:rPr>
          <w:rFonts w:hint="eastAsia"/>
          <w:sz w:val="24"/>
        </w:rPr>
        <w:t>1. 此表应按招标文件商务要求中的全部内容逐项进行应答，未应答的，视为不满足招标文件要求。</w:t>
      </w:r>
    </w:p>
    <w:p w14:paraId="210276A4">
      <w:pPr>
        <w:spacing w:line="360" w:lineRule="auto"/>
        <w:ind w:firstLine="448" w:firstLineChars="200"/>
        <w:rPr>
          <w:sz w:val="24"/>
        </w:rPr>
      </w:pPr>
      <w:r>
        <w:rPr>
          <w:rFonts w:hint="eastAsia"/>
          <w:sz w:val="24"/>
        </w:rPr>
        <w:t>2</w:t>
      </w:r>
      <w:r>
        <w:rPr>
          <w:sz w:val="24"/>
        </w:rPr>
        <w:t>. 不如实填写偏离情况的投标文件将视为虚假材料。</w:t>
      </w:r>
    </w:p>
    <w:p w14:paraId="2C86D3D7">
      <w:pPr>
        <w:spacing w:line="360" w:lineRule="auto"/>
        <w:ind w:firstLine="448" w:firstLineChars="200"/>
        <w:rPr>
          <w:sz w:val="24"/>
        </w:rPr>
      </w:pPr>
      <w:r>
        <w:rPr>
          <w:rFonts w:hint="eastAsia"/>
          <w:sz w:val="24"/>
        </w:rPr>
        <w:t>3</w:t>
      </w:r>
      <w:r>
        <w:rPr>
          <w:sz w:val="24"/>
        </w:rPr>
        <w:t>. “招标要求”指招标文件中规定的具体要求，“投标应答”指投标文件的具体内容。“偏离说明”指招标要求与投标应答之间的不同之处。</w:t>
      </w:r>
    </w:p>
    <w:p w14:paraId="0A3D5EBA">
      <w:pPr>
        <w:spacing w:line="360" w:lineRule="auto"/>
        <w:rPr>
          <w:sz w:val="24"/>
        </w:rPr>
      </w:pPr>
    </w:p>
    <w:p w14:paraId="69880E0D">
      <w:pPr>
        <w:spacing w:line="360" w:lineRule="auto"/>
        <w:ind w:firstLine="3808" w:firstLineChars="1700"/>
        <w:rPr>
          <w:sz w:val="24"/>
        </w:rPr>
      </w:pPr>
      <w:r>
        <w:rPr>
          <w:sz w:val="24"/>
        </w:rPr>
        <w:t>投标人名称：</w:t>
      </w:r>
    </w:p>
    <w:p w14:paraId="3E606B23">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B76AD8B">
      <w:pPr>
        <w:tabs>
          <w:tab w:val="left" w:pos="360"/>
        </w:tabs>
        <w:spacing w:line="360" w:lineRule="auto"/>
        <w:rPr>
          <w:b/>
          <w:sz w:val="24"/>
        </w:rPr>
      </w:pPr>
      <w:r>
        <w:rPr>
          <w:sz w:val="24"/>
        </w:rPr>
        <w:br w:type="page"/>
      </w:r>
      <w:r>
        <w:rPr>
          <w:b/>
          <w:sz w:val="24"/>
        </w:rPr>
        <w:t>附件</w:t>
      </w:r>
      <w:r>
        <w:rPr>
          <w:rFonts w:hint="eastAsia"/>
          <w:b/>
          <w:sz w:val="24"/>
        </w:rPr>
        <w:t>7</w:t>
      </w:r>
      <w:r>
        <w:rPr>
          <w:b/>
          <w:sz w:val="24"/>
        </w:rPr>
        <w:t>-2</w:t>
      </w:r>
    </w:p>
    <w:p w14:paraId="39C962E6">
      <w:pPr>
        <w:spacing w:line="360" w:lineRule="auto"/>
        <w:jc w:val="center"/>
        <w:rPr>
          <w:b/>
          <w:bCs/>
          <w:sz w:val="24"/>
          <w:szCs w:val="24"/>
        </w:rPr>
      </w:pPr>
      <w:r>
        <w:rPr>
          <w:rFonts w:ascii="宋体" w:hAnsi="宋体"/>
          <w:b/>
          <w:bCs/>
          <w:sz w:val="24"/>
          <w:szCs w:val="24"/>
        </w:rPr>
        <w:t>技术要求偏离应答表</w:t>
      </w:r>
    </w:p>
    <w:p w14:paraId="0140E646">
      <w:pPr>
        <w:spacing w:line="460" w:lineRule="exact"/>
        <w:rPr>
          <w:sz w:val="24"/>
        </w:rPr>
      </w:pPr>
      <w:r>
        <w:rPr>
          <w:sz w:val="24"/>
        </w:rPr>
        <w:t>项目名称：</w:t>
      </w:r>
      <w:r>
        <w:rPr>
          <w:sz w:val="24"/>
          <w:u w:val="single"/>
        </w:rPr>
        <w:t xml:space="preserve">                    </w:t>
      </w:r>
    </w:p>
    <w:p w14:paraId="072120A3">
      <w:pPr>
        <w:spacing w:line="460" w:lineRule="exact"/>
        <w:rPr>
          <w:sz w:val="24"/>
        </w:rPr>
      </w:pPr>
      <w:r>
        <w:rPr>
          <w:sz w:val="24"/>
        </w:rPr>
        <w:t>项目编号：</w:t>
      </w:r>
      <w:r>
        <w:rPr>
          <w:sz w:val="24"/>
          <w:u w:val="single"/>
        </w:rPr>
        <w:t xml:space="preserve">                    </w:t>
      </w:r>
    </w:p>
    <w:p w14:paraId="4EDBA716">
      <w:pPr>
        <w:spacing w:line="460" w:lineRule="exact"/>
        <w:rPr>
          <w:sz w:val="24"/>
          <w:u w:val="single"/>
        </w:rPr>
      </w:pPr>
      <w:r>
        <w:rPr>
          <w:sz w:val="24"/>
        </w:rPr>
        <w:t>包号：</w:t>
      </w:r>
      <w:r>
        <w:rPr>
          <w:sz w:val="24"/>
          <w:u w:val="single"/>
        </w:rPr>
        <w:t xml:space="preserve">                        </w:t>
      </w:r>
    </w:p>
    <w:p w14:paraId="0AEAF198">
      <w:pPr>
        <w:spacing w:line="460" w:lineRule="exact"/>
        <w:rPr>
          <w:sz w:val="24"/>
          <w:szCs w:val="24"/>
          <w:u w:val="single"/>
        </w:rPr>
      </w:pPr>
    </w:p>
    <w:p w14:paraId="17E51014">
      <w:pPr>
        <w:spacing w:line="360" w:lineRule="auto"/>
        <w:ind w:firstLine="448" w:firstLineChars="200"/>
        <w:rPr>
          <w:sz w:val="24"/>
          <w:szCs w:val="24"/>
          <w:u w:val="single"/>
        </w:rPr>
      </w:pPr>
      <w:r>
        <w:rPr>
          <w:rFonts w:hint="eastAsia" w:ascii="宋体" w:hAnsi="宋体"/>
          <w:b/>
          <w:sz w:val="24"/>
          <w:szCs w:val="24"/>
        </w:rPr>
        <w:t>我单位郑重承诺：所投产品和服务符合相关强制性规定。验收时采购人有权要求我单位出具所投产品、服务符合上述规定的证明文件。除下表列出的偏离外，与招标文件技术要求完全一致，并承担相应的法律责任。</w:t>
      </w:r>
    </w:p>
    <w:tbl>
      <w:tblPr>
        <w:tblStyle w:val="21"/>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743"/>
        <w:gridCol w:w="2835"/>
        <w:gridCol w:w="2071"/>
        <w:gridCol w:w="1315"/>
      </w:tblGrid>
      <w:tr w14:paraId="4B49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73CDDB9">
            <w:pPr>
              <w:widowControl/>
              <w:snapToGrid w:val="0"/>
              <w:jc w:val="center"/>
              <w:rPr>
                <w:kern w:val="0"/>
                <w:sz w:val="24"/>
                <w:szCs w:val="24"/>
              </w:rPr>
            </w:pPr>
            <w:r>
              <w:rPr>
                <w:rFonts w:ascii="宋体" w:hAnsi="宋体"/>
                <w:kern w:val="0"/>
                <w:sz w:val="24"/>
                <w:szCs w:val="24"/>
              </w:rPr>
              <w:t>序号</w:t>
            </w:r>
          </w:p>
        </w:tc>
        <w:tc>
          <w:tcPr>
            <w:tcW w:w="2743" w:type="dxa"/>
            <w:tcBorders>
              <w:top w:val="single" w:color="auto" w:sz="4" w:space="0"/>
              <w:left w:val="single" w:color="auto" w:sz="4" w:space="0"/>
              <w:bottom w:val="single" w:color="auto" w:sz="4" w:space="0"/>
              <w:right w:val="single" w:color="auto" w:sz="4" w:space="0"/>
            </w:tcBorders>
            <w:vAlign w:val="center"/>
          </w:tcPr>
          <w:p w14:paraId="772BB440">
            <w:pPr>
              <w:widowControl/>
              <w:snapToGrid w:val="0"/>
              <w:jc w:val="center"/>
              <w:rPr>
                <w:kern w:val="0"/>
                <w:sz w:val="24"/>
                <w:szCs w:val="24"/>
              </w:rPr>
            </w:pPr>
            <w:r>
              <w:rPr>
                <w:rFonts w:hint="eastAsia" w:ascii="宋体" w:hAnsi="宋体"/>
                <w:kern w:val="0"/>
                <w:sz w:val="24"/>
                <w:szCs w:val="24"/>
              </w:rPr>
              <w:t>招标文件</w:t>
            </w:r>
            <w:r>
              <w:rPr>
                <w:rFonts w:ascii="宋体" w:hAnsi="宋体"/>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14:paraId="52C92BAC">
            <w:pPr>
              <w:widowControl/>
              <w:snapToGrid w:val="0"/>
              <w:jc w:val="center"/>
              <w:rPr>
                <w:kern w:val="0"/>
                <w:sz w:val="24"/>
                <w:szCs w:val="24"/>
              </w:rPr>
            </w:pPr>
            <w:r>
              <w:rPr>
                <w:rFonts w:hint="eastAsia" w:ascii="宋体" w:hAnsi="宋体"/>
                <w:kern w:val="0"/>
                <w:sz w:val="24"/>
                <w:szCs w:val="24"/>
              </w:rPr>
              <w:t>投标</w:t>
            </w:r>
            <w:r>
              <w:rPr>
                <w:rFonts w:ascii="宋体" w:hAnsi="宋体"/>
                <w:kern w:val="0"/>
                <w:sz w:val="24"/>
                <w:szCs w:val="24"/>
              </w:rPr>
              <w:t>应答</w:t>
            </w:r>
          </w:p>
        </w:tc>
        <w:tc>
          <w:tcPr>
            <w:tcW w:w="2071" w:type="dxa"/>
            <w:tcBorders>
              <w:top w:val="single" w:color="auto" w:sz="4" w:space="0"/>
              <w:left w:val="single" w:color="auto" w:sz="4" w:space="0"/>
              <w:bottom w:val="single" w:color="auto" w:sz="4" w:space="0"/>
              <w:right w:val="single" w:color="auto" w:sz="4" w:space="0"/>
            </w:tcBorders>
            <w:vAlign w:val="center"/>
          </w:tcPr>
          <w:p w14:paraId="4F240DE9">
            <w:pPr>
              <w:widowControl/>
              <w:snapToGrid w:val="0"/>
              <w:jc w:val="center"/>
              <w:rPr>
                <w:kern w:val="0"/>
                <w:sz w:val="24"/>
                <w:szCs w:val="24"/>
              </w:rPr>
            </w:pPr>
            <w:r>
              <w:rPr>
                <w:rFonts w:ascii="宋体" w:hAnsi="宋体"/>
                <w:kern w:val="0"/>
                <w:sz w:val="24"/>
                <w:szCs w:val="24"/>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14:paraId="444A0AFA">
            <w:pPr>
              <w:widowControl/>
              <w:snapToGrid w:val="0"/>
              <w:jc w:val="center"/>
              <w:rPr>
                <w:kern w:val="0"/>
                <w:sz w:val="24"/>
                <w:szCs w:val="24"/>
              </w:rPr>
            </w:pPr>
            <w:r>
              <w:rPr>
                <w:rFonts w:ascii="宋体" w:hAnsi="宋体"/>
                <w:kern w:val="0"/>
                <w:sz w:val="24"/>
                <w:szCs w:val="24"/>
              </w:rPr>
              <w:t>备注</w:t>
            </w:r>
          </w:p>
        </w:tc>
      </w:tr>
      <w:tr w14:paraId="0557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5CF94024">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4507D3CD">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14:paraId="76F285E5">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14:paraId="6158E45E">
            <w:pPr>
              <w:widowControl/>
              <w:snapToGrid w:val="0"/>
              <w:jc w:val="center"/>
              <w:rPr>
                <w:kern w:val="0"/>
                <w:sz w:val="24"/>
                <w:szCs w:val="24"/>
              </w:rPr>
            </w:pPr>
            <w:r>
              <w:rPr>
                <w:rFonts w:hint="eastAsia" w:ascii="宋体" w:hAnsi="宋体"/>
                <w:sz w:val="24"/>
                <w:szCs w:val="24"/>
              </w:rPr>
              <w:t>此表仅体现与招标文件技术要求存在偏离的部分，无偏离的部分，无需填写。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14:paraId="703D7FBB">
            <w:pPr>
              <w:widowControl/>
              <w:snapToGrid w:val="0"/>
              <w:jc w:val="center"/>
              <w:rPr>
                <w:kern w:val="0"/>
                <w:sz w:val="24"/>
                <w:szCs w:val="24"/>
              </w:rPr>
            </w:pPr>
          </w:p>
        </w:tc>
      </w:tr>
      <w:tr w14:paraId="4C33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28191922">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1DF2EE27">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455BDC37">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78D9CCDA">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1BFA040C">
            <w:pPr>
              <w:widowControl/>
              <w:snapToGrid w:val="0"/>
              <w:jc w:val="center"/>
              <w:rPr>
                <w:kern w:val="0"/>
                <w:sz w:val="24"/>
                <w:szCs w:val="24"/>
              </w:rPr>
            </w:pPr>
          </w:p>
        </w:tc>
      </w:tr>
      <w:tr w14:paraId="4D77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0F88AF47">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071559C8">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4625EC77">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6CA099EB">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6EEFCF1F">
            <w:pPr>
              <w:widowControl/>
              <w:snapToGrid w:val="0"/>
              <w:jc w:val="center"/>
              <w:rPr>
                <w:kern w:val="0"/>
                <w:sz w:val="24"/>
                <w:szCs w:val="24"/>
              </w:rPr>
            </w:pPr>
          </w:p>
        </w:tc>
      </w:tr>
      <w:tr w14:paraId="652A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1BC1F946">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4E3F758A">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52D6F520">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21A38100">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12B56580">
            <w:pPr>
              <w:widowControl/>
              <w:snapToGrid w:val="0"/>
              <w:jc w:val="center"/>
              <w:rPr>
                <w:kern w:val="0"/>
                <w:sz w:val="24"/>
                <w:szCs w:val="24"/>
              </w:rPr>
            </w:pPr>
          </w:p>
        </w:tc>
      </w:tr>
      <w:tr w14:paraId="44ED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6914FBD7">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3CD056D8">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3C36147E">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4E89B660">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455D35AD">
            <w:pPr>
              <w:widowControl/>
              <w:snapToGrid w:val="0"/>
              <w:jc w:val="center"/>
              <w:rPr>
                <w:kern w:val="0"/>
                <w:sz w:val="24"/>
                <w:szCs w:val="24"/>
              </w:rPr>
            </w:pPr>
          </w:p>
        </w:tc>
      </w:tr>
    </w:tbl>
    <w:p w14:paraId="43405FE5">
      <w:pPr>
        <w:spacing w:line="360" w:lineRule="auto"/>
        <w:ind w:firstLine="448" w:firstLineChars="200"/>
        <w:rPr>
          <w:sz w:val="24"/>
          <w:szCs w:val="24"/>
        </w:rPr>
      </w:pPr>
      <w:r>
        <w:rPr>
          <w:rFonts w:ascii="宋体" w:hAnsi="宋体"/>
          <w:sz w:val="24"/>
          <w:szCs w:val="24"/>
        </w:rPr>
        <w:t>注：</w:t>
      </w:r>
    </w:p>
    <w:p w14:paraId="13FC6A89">
      <w:pPr>
        <w:spacing w:line="360" w:lineRule="auto"/>
        <w:ind w:firstLine="448" w:firstLineChars="200"/>
        <w:rPr>
          <w:sz w:val="24"/>
          <w:szCs w:val="24"/>
        </w:rPr>
      </w:pPr>
      <w:r>
        <w:rPr>
          <w:rFonts w:hint="eastAsia"/>
          <w:sz w:val="24"/>
          <w:szCs w:val="24"/>
        </w:rPr>
        <w:t xml:space="preserve">1. </w:t>
      </w:r>
      <w:r>
        <w:rPr>
          <w:rFonts w:hint="eastAsia" w:ascii="宋体" w:hAnsi="宋体"/>
          <w:sz w:val="24"/>
          <w:szCs w:val="24"/>
        </w:rPr>
        <w:t>此表仅体现与招标文件技术要求存在偏离的部分，无偏离的部分，无需填写。</w:t>
      </w:r>
    </w:p>
    <w:p w14:paraId="6B8EDA06">
      <w:pPr>
        <w:spacing w:line="360" w:lineRule="auto"/>
        <w:ind w:firstLine="448" w:firstLineChars="200"/>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w:t>
      </w:r>
      <w:r>
        <w:rPr>
          <w:rFonts w:hint="eastAsia" w:ascii="宋体" w:hAnsi="宋体"/>
          <w:sz w:val="24"/>
          <w:szCs w:val="24"/>
        </w:rPr>
        <w:t>投标</w:t>
      </w:r>
      <w:r>
        <w:rPr>
          <w:rFonts w:ascii="宋体" w:hAnsi="宋体"/>
          <w:sz w:val="24"/>
          <w:szCs w:val="24"/>
        </w:rPr>
        <w:t>文件将视为虚假材料。</w:t>
      </w:r>
    </w:p>
    <w:p w14:paraId="4B52948E">
      <w:pPr>
        <w:spacing w:line="360" w:lineRule="auto"/>
        <w:ind w:firstLine="448" w:firstLineChars="200"/>
        <w:rPr>
          <w:sz w:val="24"/>
        </w:rPr>
      </w:pPr>
      <w:r>
        <w:rPr>
          <w:rFonts w:hint="eastAsia"/>
          <w:sz w:val="24"/>
          <w:szCs w:val="24"/>
        </w:rPr>
        <w:t>3</w:t>
      </w:r>
      <w:r>
        <w:rPr>
          <w:sz w:val="24"/>
          <w:szCs w:val="24"/>
        </w:rPr>
        <w:t xml:space="preserve">. </w:t>
      </w:r>
      <w:r>
        <w:rPr>
          <w:rFonts w:hint="eastAsia"/>
          <w:sz w:val="24"/>
          <w:szCs w:val="24"/>
        </w:rPr>
        <w:t>“</w:t>
      </w:r>
      <w:r>
        <w:rPr>
          <w:rFonts w:hint="eastAsia" w:ascii="宋体" w:hAnsi="宋体"/>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hint="eastAsia" w:ascii="宋体" w:hAnsi="宋体"/>
          <w:sz w:val="24"/>
          <w:szCs w:val="24"/>
        </w:rPr>
        <w:t>招标</w:t>
      </w:r>
      <w:r>
        <w:rPr>
          <w:rFonts w:ascii="宋体" w:hAnsi="宋体"/>
          <w:sz w:val="24"/>
          <w:szCs w:val="24"/>
        </w:rPr>
        <w:t>文件中规定的具体要求，“</w:t>
      </w:r>
      <w:r>
        <w:rPr>
          <w:rFonts w:hint="eastAsia" w:ascii="宋体" w:hAnsi="宋体"/>
          <w:sz w:val="24"/>
          <w:szCs w:val="24"/>
        </w:rPr>
        <w:t>投标</w:t>
      </w:r>
      <w:r>
        <w:rPr>
          <w:rFonts w:ascii="宋体" w:hAnsi="宋体"/>
          <w:sz w:val="24"/>
          <w:szCs w:val="24"/>
        </w:rPr>
        <w:t>应答”指投标</w:t>
      </w:r>
      <w:r>
        <w:rPr>
          <w:rFonts w:hint="eastAsia" w:ascii="宋体" w:hAnsi="宋体"/>
          <w:sz w:val="24"/>
          <w:szCs w:val="24"/>
        </w:rPr>
        <w:t>文件</w:t>
      </w:r>
      <w:r>
        <w:rPr>
          <w:rFonts w:ascii="宋体" w:hAnsi="宋体"/>
          <w:sz w:val="24"/>
          <w:szCs w:val="24"/>
        </w:rPr>
        <w:t>的</w:t>
      </w:r>
      <w:r>
        <w:rPr>
          <w:rFonts w:hint="eastAsia" w:ascii="宋体" w:hAnsi="宋体"/>
          <w:sz w:val="24"/>
          <w:szCs w:val="24"/>
        </w:rPr>
        <w:t>具体内容</w:t>
      </w:r>
      <w:r>
        <w:rPr>
          <w:rFonts w:ascii="宋体" w:hAnsi="宋体"/>
          <w:sz w:val="24"/>
          <w:szCs w:val="24"/>
        </w:rPr>
        <w:t>。“偏离说明”指</w:t>
      </w:r>
      <w:r>
        <w:rPr>
          <w:rFonts w:hint="eastAsia" w:ascii="宋体" w:hAnsi="宋体"/>
          <w:sz w:val="24"/>
          <w:szCs w:val="24"/>
        </w:rPr>
        <w:t>招标</w:t>
      </w:r>
      <w:r>
        <w:rPr>
          <w:rFonts w:ascii="宋体" w:hAnsi="宋体"/>
          <w:sz w:val="24"/>
          <w:szCs w:val="24"/>
        </w:rPr>
        <w:t>文件中规定的具体要求与</w:t>
      </w:r>
      <w:r>
        <w:rPr>
          <w:rFonts w:hint="eastAsia" w:ascii="宋体" w:hAnsi="宋体"/>
          <w:sz w:val="24"/>
          <w:szCs w:val="24"/>
        </w:rPr>
        <w:t>投标</w:t>
      </w:r>
      <w:r>
        <w:rPr>
          <w:rFonts w:ascii="宋体" w:hAnsi="宋体"/>
          <w:sz w:val="24"/>
          <w:szCs w:val="24"/>
        </w:rPr>
        <w:t>文件的具体内容的不同之处。</w:t>
      </w:r>
    </w:p>
    <w:p w14:paraId="30C6257F">
      <w:pPr>
        <w:snapToGrid w:val="0"/>
        <w:spacing w:line="480" w:lineRule="exact"/>
        <w:rPr>
          <w:sz w:val="24"/>
        </w:rPr>
      </w:pPr>
    </w:p>
    <w:p w14:paraId="06466EA5">
      <w:pPr>
        <w:spacing w:line="360" w:lineRule="auto"/>
        <w:ind w:firstLine="3808" w:firstLineChars="1700"/>
        <w:rPr>
          <w:sz w:val="24"/>
        </w:rPr>
      </w:pPr>
    </w:p>
    <w:p w14:paraId="5DFF3ED7">
      <w:pPr>
        <w:spacing w:line="360" w:lineRule="auto"/>
        <w:ind w:firstLine="3808" w:firstLineChars="1700"/>
        <w:rPr>
          <w:sz w:val="24"/>
        </w:rPr>
      </w:pPr>
      <w:r>
        <w:rPr>
          <w:sz w:val="24"/>
        </w:rPr>
        <w:t>投标人名称：</w:t>
      </w:r>
    </w:p>
    <w:p w14:paraId="5C229CDB">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8ACA18A">
      <w:pPr>
        <w:tabs>
          <w:tab w:val="left" w:pos="360"/>
        </w:tabs>
        <w:spacing w:line="360" w:lineRule="auto"/>
        <w:rPr>
          <w:b/>
          <w:sz w:val="24"/>
        </w:rPr>
      </w:pPr>
      <w:r>
        <w:rPr>
          <w:sz w:val="24"/>
        </w:rPr>
        <w:br w:type="page"/>
      </w:r>
      <w:r>
        <w:rPr>
          <w:b/>
          <w:sz w:val="24"/>
        </w:rPr>
        <w:t>附件</w:t>
      </w:r>
      <w:r>
        <w:rPr>
          <w:rFonts w:hint="eastAsia"/>
          <w:b/>
          <w:sz w:val="24"/>
        </w:rPr>
        <w:t>8</w:t>
      </w:r>
    </w:p>
    <w:p w14:paraId="528FD97C">
      <w:pPr>
        <w:autoSpaceDN w:val="0"/>
        <w:spacing w:line="360" w:lineRule="auto"/>
        <w:jc w:val="center"/>
        <w:rPr>
          <w:b/>
          <w:bCs/>
          <w:sz w:val="24"/>
        </w:rPr>
      </w:pPr>
      <w:r>
        <w:rPr>
          <w:b/>
          <w:sz w:val="24"/>
        </w:rPr>
        <w:t>主要相关项目业绩一览表</w:t>
      </w:r>
    </w:p>
    <w:p w14:paraId="45FF722E">
      <w:pPr>
        <w:spacing w:line="460" w:lineRule="exact"/>
        <w:ind w:left="192"/>
        <w:rPr>
          <w:sz w:val="24"/>
        </w:rPr>
      </w:pPr>
    </w:p>
    <w:p w14:paraId="0C8AF0D0">
      <w:pPr>
        <w:spacing w:line="460" w:lineRule="exact"/>
        <w:rPr>
          <w:sz w:val="24"/>
        </w:rPr>
      </w:pPr>
      <w:r>
        <w:rPr>
          <w:sz w:val="24"/>
        </w:rPr>
        <w:t>项目名称：</w:t>
      </w:r>
      <w:r>
        <w:rPr>
          <w:sz w:val="24"/>
          <w:u w:val="single"/>
        </w:rPr>
        <w:t xml:space="preserve">                    </w:t>
      </w:r>
    </w:p>
    <w:p w14:paraId="6EC8B703">
      <w:pPr>
        <w:spacing w:line="460" w:lineRule="exact"/>
        <w:rPr>
          <w:sz w:val="24"/>
        </w:rPr>
      </w:pPr>
      <w:r>
        <w:rPr>
          <w:sz w:val="24"/>
        </w:rPr>
        <w:t>项目编号：</w:t>
      </w:r>
      <w:r>
        <w:rPr>
          <w:sz w:val="24"/>
          <w:u w:val="single"/>
        </w:rPr>
        <w:t xml:space="preserve">                    </w:t>
      </w:r>
    </w:p>
    <w:p w14:paraId="0465139A">
      <w:pPr>
        <w:spacing w:line="460" w:lineRule="exact"/>
        <w:rPr>
          <w:sz w:val="24"/>
          <w:u w:val="single"/>
        </w:rPr>
      </w:pPr>
      <w:r>
        <w:rPr>
          <w:sz w:val="24"/>
        </w:rPr>
        <w:t>包号：</w:t>
      </w:r>
      <w:r>
        <w:rPr>
          <w:sz w:val="24"/>
          <w:u w:val="single"/>
        </w:rPr>
        <w:t xml:space="preserve">                        </w:t>
      </w:r>
    </w:p>
    <w:p w14:paraId="5D41B13F">
      <w:pPr>
        <w:spacing w:line="460" w:lineRule="exact"/>
        <w:ind w:left="192"/>
        <w:rPr>
          <w:sz w:val="24"/>
        </w:rPr>
      </w:pPr>
    </w:p>
    <w:tbl>
      <w:tblPr>
        <w:tblStyle w:val="21"/>
        <w:tblW w:w="4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735"/>
        <w:gridCol w:w="1172"/>
        <w:gridCol w:w="2627"/>
        <w:gridCol w:w="1735"/>
      </w:tblGrid>
      <w:tr w14:paraId="578A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5D399510">
            <w:pPr>
              <w:snapToGrid w:val="0"/>
              <w:jc w:val="center"/>
              <w:rPr>
                <w:sz w:val="24"/>
              </w:rPr>
            </w:pPr>
            <w:r>
              <w:rPr>
                <w:sz w:val="24"/>
              </w:rPr>
              <w:t>序号</w:t>
            </w:r>
          </w:p>
        </w:tc>
        <w:tc>
          <w:tcPr>
            <w:tcW w:w="1084" w:type="pct"/>
            <w:tcBorders>
              <w:top w:val="single" w:color="auto" w:sz="4" w:space="0"/>
              <w:left w:val="single" w:color="auto" w:sz="4" w:space="0"/>
              <w:bottom w:val="single" w:color="auto" w:sz="4" w:space="0"/>
              <w:right w:val="single" w:color="auto" w:sz="4" w:space="0"/>
            </w:tcBorders>
            <w:vAlign w:val="center"/>
          </w:tcPr>
          <w:p w14:paraId="3347E53F">
            <w:pPr>
              <w:snapToGrid w:val="0"/>
              <w:jc w:val="center"/>
              <w:rPr>
                <w:sz w:val="24"/>
              </w:rPr>
            </w:pPr>
            <w:r>
              <w:rPr>
                <w:sz w:val="24"/>
              </w:rPr>
              <w:t>用户单位名称</w:t>
            </w:r>
          </w:p>
        </w:tc>
        <w:tc>
          <w:tcPr>
            <w:tcW w:w="732" w:type="pct"/>
            <w:tcBorders>
              <w:top w:val="single" w:color="auto" w:sz="4" w:space="0"/>
              <w:left w:val="single" w:color="auto" w:sz="4" w:space="0"/>
              <w:bottom w:val="single" w:color="auto" w:sz="4" w:space="0"/>
              <w:right w:val="single" w:color="auto" w:sz="4" w:space="0"/>
            </w:tcBorders>
            <w:vAlign w:val="center"/>
          </w:tcPr>
          <w:p w14:paraId="7CDC10DA">
            <w:pPr>
              <w:snapToGrid w:val="0"/>
              <w:jc w:val="center"/>
              <w:rPr>
                <w:sz w:val="24"/>
              </w:rPr>
            </w:pPr>
            <w:r>
              <w:rPr>
                <w:sz w:val="24"/>
              </w:rPr>
              <w:t>项目内容</w:t>
            </w:r>
          </w:p>
        </w:tc>
        <w:tc>
          <w:tcPr>
            <w:tcW w:w="1641" w:type="pct"/>
            <w:tcBorders>
              <w:top w:val="single" w:color="auto" w:sz="4" w:space="0"/>
              <w:left w:val="single" w:color="auto" w:sz="4" w:space="0"/>
              <w:bottom w:val="single" w:color="auto" w:sz="4" w:space="0"/>
              <w:right w:val="single" w:color="auto" w:sz="4" w:space="0"/>
            </w:tcBorders>
            <w:vAlign w:val="center"/>
          </w:tcPr>
          <w:p w14:paraId="0769DD80">
            <w:pPr>
              <w:snapToGrid w:val="0"/>
              <w:jc w:val="center"/>
              <w:rPr>
                <w:sz w:val="24"/>
              </w:rPr>
            </w:pPr>
            <w:r>
              <w:rPr>
                <w:rFonts w:hint="eastAsia"/>
                <w:sz w:val="24"/>
              </w:rPr>
              <w:t>用户</w:t>
            </w:r>
            <w:r>
              <w:rPr>
                <w:sz w:val="24"/>
              </w:rPr>
              <w:t>联系人及联系方式</w:t>
            </w:r>
          </w:p>
        </w:tc>
        <w:tc>
          <w:tcPr>
            <w:tcW w:w="1085" w:type="pct"/>
            <w:tcBorders>
              <w:top w:val="single" w:color="auto" w:sz="4" w:space="0"/>
              <w:left w:val="single" w:color="auto" w:sz="4" w:space="0"/>
              <w:bottom w:val="single" w:color="auto" w:sz="4" w:space="0"/>
              <w:right w:val="single" w:color="auto" w:sz="4" w:space="0"/>
            </w:tcBorders>
            <w:vAlign w:val="center"/>
          </w:tcPr>
          <w:p w14:paraId="6B1708CE">
            <w:pPr>
              <w:snapToGrid w:val="0"/>
              <w:jc w:val="center"/>
              <w:rPr>
                <w:sz w:val="24"/>
              </w:rPr>
            </w:pPr>
            <w:r>
              <w:rPr>
                <w:sz w:val="24"/>
              </w:rPr>
              <w:t>项目起止时间</w:t>
            </w:r>
          </w:p>
        </w:tc>
      </w:tr>
      <w:tr w14:paraId="63FF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018005E6">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01BEFBB6">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2A680977">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06B561C8">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14B3A94A">
            <w:pPr>
              <w:snapToGrid w:val="0"/>
              <w:jc w:val="center"/>
              <w:rPr>
                <w:sz w:val="24"/>
              </w:rPr>
            </w:pPr>
          </w:p>
        </w:tc>
      </w:tr>
      <w:tr w14:paraId="7065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1E0BFCEF">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1D8C6318">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063F78E3">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5D11F4A0">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06C60193">
            <w:pPr>
              <w:snapToGrid w:val="0"/>
              <w:jc w:val="center"/>
              <w:rPr>
                <w:sz w:val="24"/>
              </w:rPr>
            </w:pPr>
          </w:p>
        </w:tc>
      </w:tr>
      <w:tr w14:paraId="5189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75B9775D">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6B50AE0A">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5A86E84C">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02426D92">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26787AF9">
            <w:pPr>
              <w:snapToGrid w:val="0"/>
              <w:jc w:val="center"/>
              <w:rPr>
                <w:sz w:val="24"/>
              </w:rPr>
            </w:pPr>
          </w:p>
        </w:tc>
      </w:tr>
      <w:tr w14:paraId="5864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24FCBC84">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5B95ECD6">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08542438">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748E314F">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6D17957C">
            <w:pPr>
              <w:snapToGrid w:val="0"/>
              <w:jc w:val="center"/>
              <w:rPr>
                <w:sz w:val="24"/>
              </w:rPr>
            </w:pPr>
          </w:p>
        </w:tc>
      </w:tr>
      <w:tr w14:paraId="05F4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0BBCF1D3">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30F370DF">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21DDEBE3">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6AE9C61D">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3FC859AA">
            <w:pPr>
              <w:snapToGrid w:val="0"/>
              <w:jc w:val="center"/>
              <w:rPr>
                <w:sz w:val="24"/>
              </w:rPr>
            </w:pPr>
          </w:p>
        </w:tc>
      </w:tr>
      <w:tr w14:paraId="0ACE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0F53C9C2">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68AA6420">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2A6DC2C4">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6DEFC5B8">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524EB467">
            <w:pPr>
              <w:snapToGrid w:val="0"/>
              <w:jc w:val="center"/>
              <w:rPr>
                <w:sz w:val="24"/>
              </w:rPr>
            </w:pPr>
          </w:p>
        </w:tc>
      </w:tr>
      <w:tr w14:paraId="3413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7FA7C4AA">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58AFF807">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73FF31CB">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70E3EED0">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196A373A">
            <w:pPr>
              <w:snapToGrid w:val="0"/>
              <w:jc w:val="center"/>
              <w:rPr>
                <w:sz w:val="24"/>
              </w:rPr>
            </w:pPr>
          </w:p>
        </w:tc>
      </w:tr>
      <w:tr w14:paraId="6A1F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57077318">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2FFE73CF">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52944457">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0E1BDAA7">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245D2C6F">
            <w:pPr>
              <w:snapToGrid w:val="0"/>
              <w:jc w:val="center"/>
              <w:rPr>
                <w:sz w:val="24"/>
              </w:rPr>
            </w:pPr>
          </w:p>
        </w:tc>
      </w:tr>
      <w:tr w14:paraId="37C07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5AE7BEF1">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6B338A0B">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6EABE435">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6F620900">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55E42592">
            <w:pPr>
              <w:snapToGrid w:val="0"/>
              <w:jc w:val="center"/>
              <w:rPr>
                <w:sz w:val="24"/>
              </w:rPr>
            </w:pPr>
          </w:p>
        </w:tc>
      </w:tr>
      <w:tr w14:paraId="03D3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38ADD6C3">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07E8836C">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70920361">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036A08B8">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11E12E20">
            <w:pPr>
              <w:snapToGrid w:val="0"/>
              <w:jc w:val="center"/>
              <w:rPr>
                <w:sz w:val="24"/>
              </w:rPr>
            </w:pPr>
          </w:p>
        </w:tc>
      </w:tr>
      <w:tr w14:paraId="06A84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9" w:type="pct"/>
            <w:tcBorders>
              <w:top w:val="single" w:color="auto" w:sz="4" w:space="0"/>
              <w:left w:val="single" w:color="auto" w:sz="4" w:space="0"/>
              <w:bottom w:val="single" w:color="auto" w:sz="4" w:space="0"/>
              <w:right w:val="single" w:color="auto" w:sz="4" w:space="0"/>
            </w:tcBorders>
            <w:vAlign w:val="center"/>
          </w:tcPr>
          <w:p w14:paraId="316B3DB8">
            <w:pPr>
              <w:snapToGrid w:val="0"/>
              <w:jc w:val="center"/>
              <w:rPr>
                <w:sz w:val="24"/>
              </w:rPr>
            </w:pPr>
          </w:p>
        </w:tc>
        <w:tc>
          <w:tcPr>
            <w:tcW w:w="1084" w:type="pct"/>
            <w:tcBorders>
              <w:top w:val="single" w:color="auto" w:sz="4" w:space="0"/>
              <w:left w:val="single" w:color="auto" w:sz="4" w:space="0"/>
              <w:bottom w:val="single" w:color="auto" w:sz="4" w:space="0"/>
              <w:right w:val="single" w:color="auto" w:sz="4" w:space="0"/>
            </w:tcBorders>
            <w:vAlign w:val="center"/>
          </w:tcPr>
          <w:p w14:paraId="63165170">
            <w:pPr>
              <w:snapToGrid w:val="0"/>
              <w:jc w:val="center"/>
              <w:rPr>
                <w:sz w:val="24"/>
              </w:rPr>
            </w:pPr>
          </w:p>
        </w:tc>
        <w:tc>
          <w:tcPr>
            <w:tcW w:w="732" w:type="pct"/>
            <w:tcBorders>
              <w:top w:val="single" w:color="auto" w:sz="4" w:space="0"/>
              <w:left w:val="single" w:color="auto" w:sz="4" w:space="0"/>
              <w:bottom w:val="single" w:color="auto" w:sz="4" w:space="0"/>
              <w:right w:val="single" w:color="auto" w:sz="4" w:space="0"/>
            </w:tcBorders>
            <w:vAlign w:val="center"/>
          </w:tcPr>
          <w:p w14:paraId="5D61B951">
            <w:pPr>
              <w:snapToGrid w:val="0"/>
              <w:jc w:val="center"/>
              <w:rPr>
                <w:sz w:val="24"/>
              </w:rPr>
            </w:pPr>
          </w:p>
        </w:tc>
        <w:tc>
          <w:tcPr>
            <w:tcW w:w="1641" w:type="pct"/>
            <w:tcBorders>
              <w:top w:val="single" w:color="auto" w:sz="4" w:space="0"/>
              <w:left w:val="single" w:color="auto" w:sz="4" w:space="0"/>
              <w:bottom w:val="single" w:color="auto" w:sz="4" w:space="0"/>
              <w:right w:val="single" w:color="auto" w:sz="4" w:space="0"/>
            </w:tcBorders>
            <w:vAlign w:val="center"/>
          </w:tcPr>
          <w:p w14:paraId="616B9F50">
            <w:pPr>
              <w:snapToGrid w:val="0"/>
              <w:jc w:val="center"/>
              <w:rPr>
                <w:sz w:val="24"/>
              </w:rPr>
            </w:pPr>
          </w:p>
        </w:tc>
        <w:tc>
          <w:tcPr>
            <w:tcW w:w="1085" w:type="pct"/>
            <w:tcBorders>
              <w:top w:val="single" w:color="auto" w:sz="4" w:space="0"/>
              <w:left w:val="single" w:color="auto" w:sz="4" w:space="0"/>
              <w:bottom w:val="single" w:color="auto" w:sz="4" w:space="0"/>
              <w:right w:val="single" w:color="auto" w:sz="4" w:space="0"/>
            </w:tcBorders>
            <w:vAlign w:val="center"/>
          </w:tcPr>
          <w:p w14:paraId="4338BE4B">
            <w:pPr>
              <w:snapToGrid w:val="0"/>
              <w:jc w:val="center"/>
              <w:rPr>
                <w:sz w:val="24"/>
              </w:rPr>
            </w:pPr>
          </w:p>
        </w:tc>
      </w:tr>
    </w:tbl>
    <w:p w14:paraId="412B5592">
      <w:pPr>
        <w:spacing w:line="560" w:lineRule="exact"/>
        <w:jc w:val="center"/>
        <w:rPr>
          <w:sz w:val="24"/>
        </w:rPr>
      </w:pPr>
    </w:p>
    <w:p w14:paraId="5B32C2F8">
      <w:pPr>
        <w:spacing w:line="560" w:lineRule="exact"/>
        <w:rPr>
          <w:sz w:val="24"/>
        </w:rPr>
      </w:pPr>
      <w:r>
        <w:rPr>
          <w:sz w:val="24"/>
        </w:rPr>
        <w:t>备注：若</w:t>
      </w:r>
      <w:r>
        <w:rPr>
          <w:rFonts w:hint="eastAsia"/>
          <w:sz w:val="24"/>
        </w:rPr>
        <w:t>招标文件第二部分评分因素及评标标准中</w:t>
      </w:r>
      <w:r>
        <w:rPr>
          <w:sz w:val="24"/>
        </w:rPr>
        <w:t>要求提供</w:t>
      </w:r>
      <w:r>
        <w:rPr>
          <w:rFonts w:hint="eastAsia"/>
          <w:sz w:val="24"/>
        </w:rPr>
        <w:t>业绩</w:t>
      </w:r>
      <w:r>
        <w:rPr>
          <w:sz w:val="24"/>
        </w:rPr>
        <w:t>的，投标人所列业绩应按其要求将证明材料按顺序附后。</w:t>
      </w:r>
    </w:p>
    <w:p w14:paraId="11B98506">
      <w:pPr>
        <w:spacing w:line="560" w:lineRule="exact"/>
        <w:rPr>
          <w:sz w:val="24"/>
        </w:rPr>
      </w:pPr>
    </w:p>
    <w:p w14:paraId="0CF62967">
      <w:pPr>
        <w:spacing w:line="360" w:lineRule="auto"/>
        <w:ind w:firstLine="3808" w:firstLineChars="1700"/>
        <w:rPr>
          <w:sz w:val="24"/>
        </w:rPr>
      </w:pPr>
      <w:r>
        <w:rPr>
          <w:sz w:val="24"/>
        </w:rPr>
        <w:t>投标人名称：</w:t>
      </w:r>
    </w:p>
    <w:p w14:paraId="7E87975B">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6971677">
      <w:pPr>
        <w:spacing w:line="460" w:lineRule="exact"/>
        <w:rPr>
          <w:sz w:val="24"/>
        </w:rPr>
      </w:pPr>
    </w:p>
    <w:p w14:paraId="19579320">
      <w:pPr>
        <w:widowControl/>
        <w:jc w:val="left"/>
        <w:rPr>
          <w:sz w:val="24"/>
        </w:rPr>
      </w:pPr>
      <w:r>
        <w:rPr>
          <w:sz w:val="24"/>
        </w:rPr>
        <w:br w:type="page"/>
      </w:r>
    </w:p>
    <w:p w14:paraId="01A451B8">
      <w:pPr>
        <w:tabs>
          <w:tab w:val="left" w:pos="360"/>
        </w:tabs>
        <w:spacing w:line="360" w:lineRule="auto"/>
        <w:rPr>
          <w:b/>
          <w:sz w:val="24"/>
        </w:rPr>
      </w:pPr>
      <w:r>
        <w:rPr>
          <w:rFonts w:hint="eastAsia"/>
          <w:b/>
          <w:sz w:val="24"/>
        </w:rPr>
        <w:t>附件9</w:t>
      </w:r>
    </w:p>
    <w:p w14:paraId="456A9F1A">
      <w:pPr>
        <w:autoSpaceDN w:val="0"/>
        <w:spacing w:line="360" w:lineRule="auto"/>
        <w:jc w:val="center"/>
        <w:rPr>
          <w:b/>
          <w:bCs/>
          <w:sz w:val="24"/>
        </w:rPr>
      </w:pPr>
      <w:r>
        <w:rPr>
          <w:rFonts w:hint="eastAsia"/>
          <w:b/>
          <w:bCs/>
          <w:sz w:val="24"/>
        </w:rPr>
        <w:t>制造商售后服务承诺</w:t>
      </w:r>
    </w:p>
    <w:p w14:paraId="74DB931B">
      <w:pPr>
        <w:autoSpaceDE w:val="0"/>
        <w:autoSpaceDN w:val="0"/>
        <w:adjustRightInd w:val="0"/>
        <w:spacing w:line="360" w:lineRule="auto"/>
        <w:ind w:firstLine="448" w:firstLineChars="200"/>
        <w:rPr>
          <w:sz w:val="24"/>
        </w:rPr>
      </w:pPr>
    </w:p>
    <w:tbl>
      <w:tblPr>
        <w:tblStyle w:val="21"/>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89"/>
        <w:gridCol w:w="6843"/>
      </w:tblGrid>
      <w:tr w14:paraId="66BA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2F419899">
            <w:pPr>
              <w:pStyle w:val="46"/>
              <w:spacing w:line="360" w:lineRule="auto"/>
              <w:jc w:val="center"/>
              <w:rPr>
                <w:rFonts w:cs="Arial"/>
                <w:sz w:val="24"/>
              </w:rPr>
            </w:pPr>
            <w:r>
              <w:rPr>
                <w:rFonts w:hint="eastAsia" w:cs="Arial"/>
                <w:sz w:val="24"/>
              </w:rPr>
              <w:t>序号</w:t>
            </w:r>
          </w:p>
        </w:tc>
        <w:tc>
          <w:tcPr>
            <w:tcW w:w="718" w:type="pct"/>
            <w:tcBorders>
              <w:top w:val="single" w:color="auto" w:sz="4" w:space="0"/>
              <w:left w:val="single" w:color="auto" w:sz="4" w:space="0"/>
              <w:bottom w:val="single" w:color="auto" w:sz="4" w:space="0"/>
              <w:right w:val="single" w:color="auto" w:sz="4" w:space="0"/>
            </w:tcBorders>
            <w:vAlign w:val="center"/>
          </w:tcPr>
          <w:p w14:paraId="3E49D6FD">
            <w:pPr>
              <w:pStyle w:val="46"/>
              <w:spacing w:line="360" w:lineRule="auto"/>
              <w:jc w:val="center"/>
              <w:rPr>
                <w:rFonts w:cs="Arial"/>
                <w:sz w:val="24"/>
              </w:rPr>
            </w:pPr>
            <w:r>
              <w:rPr>
                <w:rFonts w:hint="eastAsia" w:cs="Arial"/>
                <w:sz w:val="24"/>
              </w:rPr>
              <w:t>项目</w:t>
            </w:r>
          </w:p>
        </w:tc>
        <w:tc>
          <w:tcPr>
            <w:tcW w:w="3812" w:type="pct"/>
            <w:tcBorders>
              <w:top w:val="single" w:color="auto" w:sz="4" w:space="0"/>
              <w:left w:val="single" w:color="auto" w:sz="4" w:space="0"/>
              <w:bottom w:val="single" w:color="auto" w:sz="4" w:space="0"/>
              <w:right w:val="single" w:color="auto" w:sz="4" w:space="0"/>
            </w:tcBorders>
            <w:vAlign w:val="center"/>
          </w:tcPr>
          <w:p w14:paraId="7BE690E2">
            <w:pPr>
              <w:pStyle w:val="46"/>
              <w:spacing w:line="360" w:lineRule="auto"/>
              <w:jc w:val="center"/>
              <w:rPr>
                <w:rFonts w:cs="Arial"/>
                <w:sz w:val="24"/>
              </w:rPr>
            </w:pPr>
            <w:r>
              <w:rPr>
                <w:rFonts w:hint="eastAsia" w:cs="Arial"/>
                <w:sz w:val="24"/>
              </w:rPr>
              <w:t>承诺内容</w:t>
            </w:r>
          </w:p>
        </w:tc>
      </w:tr>
      <w:tr w14:paraId="53D7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02F4A2A7">
            <w:pPr>
              <w:pStyle w:val="46"/>
              <w:spacing w:line="360" w:lineRule="auto"/>
              <w:jc w:val="center"/>
              <w:rPr>
                <w:rFonts w:cs="Arial"/>
                <w:bCs/>
                <w:sz w:val="24"/>
              </w:rPr>
            </w:pPr>
            <w:r>
              <w:rPr>
                <w:rFonts w:hint="eastAsia" w:cs="Arial"/>
                <w:bCs/>
                <w:sz w:val="24"/>
              </w:rPr>
              <w:t>1</w:t>
            </w:r>
          </w:p>
        </w:tc>
        <w:tc>
          <w:tcPr>
            <w:tcW w:w="718" w:type="pct"/>
            <w:tcBorders>
              <w:top w:val="single" w:color="auto" w:sz="4" w:space="0"/>
              <w:left w:val="single" w:color="auto" w:sz="4" w:space="0"/>
              <w:bottom w:val="single" w:color="auto" w:sz="4" w:space="0"/>
              <w:right w:val="single" w:color="auto" w:sz="4" w:space="0"/>
            </w:tcBorders>
            <w:vAlign w:val="center"/>
          </w:tcPr>
          <w:p w14:paraId="5AF2AA7C">
            <w:pPr>
              <w:pStyle w:val="46"/>
              <w:spacing w:line="360" w:lineRule="auto"/>
              <w:jc w:val="center"/>
              <w:rPr>
                <w:rFonts w:cs="Arial"/>
                <w:bCs/>
                <w:sz w:val="24"/>
              </w:rPr>
            </w:pPr>
            <w:r>
              <w:rPr>
                <w:rFonts w:hint="eastAsia" w:cs="Arial"/>
                <w:bCs/>
                <w:sz w:val="24"/>
              </w:rPr>
              <w:t>保修期内</w:t>
            </w:r>
          </w:p>
        </w:tc>
        <w:tc>
          <w:tcPr>
            <w:tcW w:w="3812" w:type="pct"/>
            <w:tcBorders>
              <w:top w:val="single" w:color="auto" w:sz="4" w:space="0"/>
              <w:left w:val="single" w:color="auto" w:sz="4" w:space="0"/>
              <w:right w:val="single" w:color="auto" w:sz="4" w:space="0"/>
            </w:tcBorders>
            <w:vAlign w:val="center"/>
          </w:tcPr>
          <w:p w14:paraId="0F35662F">
            <w:pPr>
              <w:pStyle w:val="46"/>
              <w:spacing w:line="360" w:lineRule="auto"/>
              <w:rPr>
                <w:rFonts w:cs="Arial"/>
                <w:bCs/>
                <w:sz w:val="24"/>
              </w:rPr>
            </w:pPr>
          </w:p>
        </w:tc>
      </w:tr>
      <w:tr w14:paraId="5623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14:paraId="563D55BA">
            <w:pPr>
              <w:pStyle w:val="46"/>
              <w:spacing w:line="360" w:lineRule="auto"/>
              <w:jc w:val="center"/>
              <w:rPr>
                <w:rFonts w:cs="Arial"/>
                <w:bCs/>
                <w:sz w:val="24"/>
              </w:rPr>
            </w:pPr>
            <w:r>
              <w:rPr>
                <w:rFonts w:hint="eastAsia" w:cs="Arial"/>
                <w:bCs/>
                <w:sz w:val="24"/>
              </w:rPr>
              <w:t>2</w:t>
            </w:r>
          </w:p>
        </w:tc>
        <w:tc>
          <w:tcPr>
            <w:tcW w:w="718" w:type="pct"/>
            <w:tcBorders>
              <w:top w:val="single" w:color="auto" w:sz="4" w:space="0"/>
              <w:left w:val="single" w:color="auto" w:sz="4" w:space="0"/>
              <w:right w:val="single" w:color="auto" w:sz="4" w:space="0"/>
            </w:tcBorders>
            <w:vAlign w:val="center"/>
          </w:tcPr>
          <w:p w14:paraId="5CDDACC4">
            <w:pPr>
              <w:pStyle w:val="46"/>
              <w:spacing w:line="360" w:lineRule="auto"/>
              <w:jc w:val="center"/>
              <w:rPr>
                <w:rFonts w:cs="Arial"/>
                <w:bCs/>
                <w:sz w:val="24"/>
              </w:rPr>
            </w:pPr>
            <w:r>
              <w:rPr>
                <w:rFonts w:hint="eastAsia" w:cs="Arial"/>
                <w:bCs/>
                <w:sz w:val="24"/>
              </w:rPr>
              <w:t>保修期后</w:t>
            </w:r>
          </w:p>
        </w:tc>
        <w:tc>
          <w:tcPr>
            <w:tcW w:w="3812" w:type="pct"/>
            <w:tcBorders>
              <w:top w:val="single" w:color="auto" w:sz="4" w:space="0"/>
              <w:left w:val="single" w:color="auto" w:sz="4" w:space="0"/>
              <w:right w:val="single" w:color="auto" w:sz="4" w:space="0"/>
            </w:tcBorders>
            <w:vAlign w:val="center"/>
          </w:tcPr>
          <w:p w14:paraId="7F526543">
            <w:pPr>
              <w:pStyle w:val="46"/>
              <w:spacing w:line="360" w:lineRule="auto"/>
              <w:rPr>
                <w:rFonts w:cs="Arial"/>
                <w:bCs/>
                <w:sz w:val="24"/>
              </w:rPr>
            </w:pPr>
          </w:p>
        </w:tc>
      </w:tr>
      <w:tr w14:paraId="5009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03A8BD72">
            <w:pPr>
              <w:pStyle w:val="46"/>
              <w:spacing w:line="360" w:lineRule="auto"/>
              <w:jc w:val="center"/>
              <w:rPr>
                <w:rFonts w:cs="Arial"/>
                <w:bCs/>
                <w:sz w:val="24"/>
              </w:rPr>
            </w:pPr>
            <w:r>
              <w:rPr>
                <w:rFonts w:hint="eastAsia" w:cs="Arial"/>
                <w:bCs/>
                <w:sz w:val="24"/>
              </w:rPr>
              <w:t>3</w:t>
            </w:r>
          </w:p>
        </w:tc>
        <w:tc>
          <w:tcPr>
            <w:tcW w:w="718" w:type="pct"/>
            <w:tcBorders>
              <w:top w:val="single" w:color="auto" w:sz="4" w:space="0"/>
              <w:left w:val="single" w:color="auto" w:sz="4" w:space="0"/>
              <w:bottom w:val="single" w:color="auto" w:sz="4" w:space="0"/>
              <w:right w:val="single" w:color="auto" w:sz="4" w:space="0"/>
            </w:tcBorders>
            <w:vAlign w:val="center"/>
          </w:tcPr>
          <w:p w14:paraId="550B9136">
            <w:pPr>
              <w:pStyle w:val="46"/>
              <w:spacing w:line="360" w:lineRule="auto"/>
              <w:jc w:val="center"/>
              <w:rPr>
                <w:rFonts w:cs="Arial"/>
                <w:bCs/>
                <w:sz w:val="24"/>
              </w:rPr>
            </w:pPr>
            <w:r>
              <w:rPr>
                <w:rFonts w:hint="eastAsia" w:cs="Arial"/>
                <w:bCs/>
                <w:sz w:val="24"/>
              </w:rPr>
              <w:t>培训方案</w:t>
            </w:r>
          </w:p>
        </w:tc>
        <w:tc>
          <w:tcPr>
            <w:tcW w:w="3812" w:type="pct"/>
            <w:tcBorders>
              <w:top w:val="single" w:color="auto" w:sz="4" w:space="0"/>
              <w:left w:val="single" w:color="auto" w:sz="4" w:space="0"/>
              <w:bottom w:val="single" w:color="auto" w:sz="4" w:space="0"/>
              <w:right w:val="single" w:color="auto" w:sz="4" w:space="0"/>
            </w:tcBorders>
            <w:vAlign w:val="center"/>
          </w:tcPr>
          <w:p w14:paraId="38951EF6">
            <w:pPr>
              <w:pStyle w:val="46"/>
              <w:spacing w:line="360" w:lineRule="auto"/>
              <w:rPr>
                <w:rFonts w:cs="Arial"/>
                <w:bCs/>
                <w:sz w:val="24"/>
              </w:rPr>
            </w:pPr>
          </w:p>
          <w:p w14:paraId="0E07A648">
            <w:pPr>
              <w:pStyle w:val="46"/>
              <w:spacing w:line="360" w:lineRule="auto"/>
              <w:rPr>
                <w:rFonts w:cs="Arial"/>
                <w:bCs/>
                <w:sz w:val="24"/>
              </w:rPr>
            </w:pPr>
          </w:p>
        </w:tc>
      </w:tr>
      <w:tr w14:paraId="15645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7B85F9A8">
            <w:pPr>
              <w:pStyle w:val="46"/>
              <w:spacing w:line="360" w:lineRule="auto"/>
              <w:jc w:val="center"/>
              <w:rPr>
                <w:rFonts w:cs="Arial"/>
                <w:bCs/>
                <w:sz w:val="24"/>
              </w:rPr>
            </w:pPr>
            <w:r>
              <w:rPr>
                <w:rFonts w:hint="eastAsia" w:cs="Arial"/>
                <w:bCs/>
                <w:sz w:val="24"/>
              </w:rPr>
              <w:t>4</w:t>
            </w:r>
          </w:p>
        </w:tc>
        <w:tc>
          <w:tcPr>
            <w:tcW w:w="718" w:type="pct"/>
            <w:tcBorders>
              <w:top w:val="single" w:color="auto" w:sz="4" w:space="0"/>
              <w:left w:val="single" w:color="auto" w:sz="4" w:space="0"/>
              <w:bottom w:val="single" w:color="auto" w:sz="4" w:space="0"/>
              <w:right w:val="single" w:color="auto" w:sz="4" w:space="0"/>
            </w:tcBorders>
            <w:vAlign w:val="center"/>
          </w:tcPr>
          <w:p w14:paraId="17E07684">
            <w:pPr>
              <w:pStyle w:val="46"/>
              <w:spacing w:line="360" w:lineRule="auto"/>
              <w:jc w:val="center"/>
              <w:rPr>
                <w:rFonts w:cs="Arial"/>
                <w:bCs/>
                <w:sz w:val="24"/>
              </w:rPr>
            </w:pPr>
            <w:r>
              <w:rPr>
                <w:rFonts w:hint="eastAsia" w:cs="Arial"/>
                <w:bCs/>
                <w:sz w:val="24"/>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14:paraId="49152D0D">
            <w:pPr>
              <w:pStyle w:val="46"/>
              <w:spacing w:line="360" w:lineRule="auto"/>
              <w:rPr>
                <w:rFonts w:cs="Arial"/>
                <w:bCs/>
                <w:sz w:val="24"/>
              </w:rPr>
            </w:pPr>
          </w:p>
          <w:p w14:paraId="64FFAC15">
            <w:pPr>
              <w:pStyle w:val="46"/>
              <w:spacing w:line="360" w:lineRule="auto"/>
              <w:rPr>
                <w:rFonts w:cs="Arial"/>
                <w:bCs/>
                <w:sz w:val="24"/>
              </w:rPr>
            </w:pPr>
          </w:p>
        </w:tc>
      </w:tr>
    </w:tbl>
    <w:p w14:paraId="70F9BA44">
      <w:pPr>
        <w:spacing w:line="620" w:lineRule="exact"/>
        <w:rPr>
          <w:sz w:val="24"/>
        </w:rPr>
      </w:pPr>
    </w:p>
    <w:p w14:paraId="2801B035">
      <w:pPr>
        <w:spacing w:line="360" w:lineRule="auto"/>
        <w:ind w:firstLine="3808" w:firstLineChars="1700"/>
        <w:rPr>
          <w:sz w:val="24"/>
        </w:rPr>
      </w:pPr>
      <w:r>
        <w:rPr>
          <w:rFonts w:hint="eastAsia"/>
          <w:sz w:val="24"/>
        </w:rPr>
        <w:t>制造商（加盖制造商公章）：</w:t>
      </w:r>
    </w:p>
    <w:p w14:paraId="44150973">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E46C46D">
      <w:pPr>
        <w:snapToGrid w:val="0"/>
        <w:spacing w:line="360" w:lineRule="auto"/>
        <w:rPr>
          <w:sz w:val="24"/>
          <w:szCs w:val="21"/>
        </w:rPr>
      </w:pPr>
    </w:p>
    <w:p w14:paraId="2F177664">
      <w:pPr>
        <w:snapToGrid w:val="0"/>
        <w:spacing w:line="360" w:lineRule="auto"/>
        <w:rPr>
          <w:sz w:val="24"/>
          <w:szCs w:val="21"/>
        </w:rPr>
      </w:pPr>
      <w:r>
        <w:rPr>
          <w:rFonts w:hint="eastAsia"/>
          <w:sz w:val="24"/>
          <w:szCs w:val="21"/>
        </w:rPr>
        <w:t>注：制造商售后服务承诺须加盖制造商公章原件扫描后放入电子投标文件，否则不予认定。</w:t>
      </w:r>
    </w:p>
    <w:p w14:paraId="35BC59FF"/>
    <w:p w14:paraId="2C5A8DFD">
      <w:pPr>
        <w:widowControl/>
        <w:jc w:val="left"/>
        <w:rPr>
          <w:b/>
          <w:bCs/>
          <w:sz w:val="24"/>
        </w:rPr>
      </w:pPr>
      <w:r>
        <w:rPr>
          <w:b/>
          <w:bCs/>
          <w:sz w:val="24"/>
        </w:rPr>
        <w:br w:type="page"/>
      </w:r>
    </w:p>
    <w:p w14:paraId="62AD4900">
      <w:pPr>
        <w:tabs>
          <w:tab w:val="left" w:pos="360"/>
        </w:tabs>
        <w:spacing w:line="360" w:lineRule="auto"/>
        <w:rPr>
          <w:b/>
          <w:bCs/>
          <w:sz w:val="24"/>
        </w:rPr>
      </w:pPr>
      <w:r>
        <w:rPr>
          <w:rFonts w:hint="eastAsia"/>
          <w:b/>
          <w:sz w:val="24"/>
        </w:rPr>
        <w:t>附件10</w:t>
      </w:r>
    </w:p>
    <w:p w14:paraId="674DE921">
      <w:pPr>
        <w:autoSpaceDN w:val="0"/>
        <w:spacing w:line="360" w:lineRule="auto"/>
        <w:jc w:val="center"/>
        <w:rPr>
          <w:b/>
          <w:bCs/>
          <w:sz w:val="24"/>
        </w:rPr>
      </w:pPr>
      <w:r>
        <w:rPr>
          <w:rFonts w:hint="eastAsia"/>
          <w:b/>
          <w:bCs/>
          <w:sz w:val="24"/>
        </w:rPr>
        <w:t>投标人售后服务承诺</w:t>
      </w:r>
    </w:p>
    <w:p w14:paraId="6E5AB609">
      <w:pPr>
        <w:autoSpaceDE w:val="0"/>
        <w:autoSpaceDN w:val="0"/>
        <w:adjustRightInd w:val="0"/>
        <w:spacing w:line="360" w:lineRule="auto"/>
        <w:ind w:firstLine="448" w:firstLineChars="200"/>
        <w:rPr>
          <w:sz w:val="24"/>
        </w:rPr>
      </w:pPr>
    </w:p>
    <w:tbl>
      <w:tblPr>
        <w:tblStyle w:val="21"/>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89"/>
        <w:gridCol w:w="6843"/>
      </w:tblGrid>
      <w:tr w14:paraId="002D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682BD5B8">
            <w:pPr>
              <w:pStyle w:val="46"/>
              <w:spacing w:line="360" w:lineRule="auto"/>
              <w:jc w:val="center"/>
              <w:rPr>
                <w:rFonts w:cs="Arial"/>
                <w:sz w:val="24"/>
              </w:rPr>
            </w:pPr>
            <w:r>
              <w:rPr>
                <w:rFonts w:hint="eastAsia" w:cs="Arial"/>
                <w:sz w:val="24"/>
              </w:rPr>
              <w:t>序号</w:t>
            </w:r>
          </w:p>
        </w:tc>
        <w:tc>
          <w:tcPr>
            <w:tcW w:w="718" w:type="pct"/>
            <w:tcBorders>
              <w:top w:val="single" w:color="auto" w:sz="4" w:space="0"/>
              <w:left w:val="single" w:color="auto" w:sz="4" w:space="0"/>
              <w:bottom w:val="single" w:color="auto" w:sz="4" w:space="0"/>
              <w:right w:val="single" w:color="auto" w:sz="4" w:space="0"/>
            </w:tcBorders>
            <w:vAlign w:val="center"/>
          </w:tcPr>
          <w:p w14:paraId="57C4AD29">
            <w:pPr>
              <w:pStyle w:val="46"/>
              <w:spacing w:line="360" w:lineRule="auto"/>
              <w:jc w:val="center"/>
              <w:rPr>
                <w:rFonts w:cs="Arial"/>
                <w:sz w:val="24"/>
              </w:rPr>
            </w:pPr>
            <w:r>
              <w:rPr>
                <w:rFonts w:hint="eastAsia" w:cs="Arial"/>
                <w:sz w:val="24"/>
              </w:rPr>
              <w:t>项目</w:t>
            </w:r>
          </w:p>
        </w:tc>
        <w:tc>
          <w:tcPr>
            <w:tcW w:w="3812" w:type="pct"/>
            <w:tcBorders>
              <w:top w:val="single" w:color="auto" w:sz="4" w:space="0"/>
              <w:left w:val="single" w:color="auto" w:sz="4" w:space="0"/>
              <w:bottom w:val="single" w:color="auto" w:sz="4" w:space="0"/>
              <w:right w:val="single" w:color="auto" w:sz="4" w:space="0"/>
            </w:tcBorders>
            <w:vAlign w:val="center"/>
          </w:tcPr>
          <w:p w14:paraId="41D3737C">
            <w:pPr>
              <w:pStyle w:val="46"/>
              <w:spacing w:line="360" w:lineRule="auto"/>
              <w:jc w:val="center"/>
              <w:rPr>
                <w:rFonts w:cs="Arial"/>
                <w:sz w:val="24"/>
              </w:rPr>
            </w:pPr>
            <w:r>
              <w:rPr>
                <w:rFonts w:hint="eastAsia" w:cs="Arial"/>
                <w:sz w:val="24"/>
              </w:rPr>
              <w:t>承诺内容</w:t>
            </w:r>
          </w:p>
        </w:tc>
      </w:tr>
      <w:tr w14:paraId="5562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5CF845CD">
            <w:pPr>
              <w:pStyle w:val="46"/>
              <w:spacing w:line="360" w:lineRule="auto"/>
              <w:jc w:val="center"/>
              <w:rPr>
                <w:rFonts w:cs="Arial"/>
                <w:bCs/>
                <w:sz w:val="24"/>
              </w:rPr>
            </w:pPr>
            <w:r>
              <w:rPr>
                <w:rFonts w:hint="eastAsia" w:cs="Arial"/>
                <w:bCs/>
                <w:sz w:val="24"/>
              </w:rPr>
              <w:t>1</w:t>
            </w:r>
          </w:p>
        </w:tc>
        <w:tc>
          <w:tcPr>
            <w:tcW w:w="718" w:type="pct"/>
            <w:tcBorders>
              <w:top w:val="single" w:color="auto" w:sz="4" w:space="0"/>
              <w:left w:val="single" w:color="auto" w:sz="4" w:space="0"/>
              <w:bottom w:val="single" w:color="auto" w:sz="4" w:space="0"/>
              <w:right w:val="single" w:color="auto" w:sz="4" w:space="0"/>
            </w:tcBorders>
            <w:vAlign w:val="center"/>
          </w:tcPr>
          <w:p w14:paraId="23A32167">
            <w:pPr>
              <w:pStyle w:val="46"/>
              <w:spacing w:line="360" w:lineRule="auto"/>
              <w:jc w:val="center"/>
              <w:rPr>
                <w:rFonts w:cs="Arial"/>
                <w:bCs/>
                <w:sz w:val="24"/>
              </w:rPr>
            </w:pPr>
            <w:r>
              <w:rPr>
                <w:rFonts w:hint="eastAsia" w:cs="Arial"/>
                <w:bCs/>
                <w:sz w:val="24"/>
              </w:rPr>
              <w:t>保修期内</w:t>
            </w:r>
          </w:p>
        </w:tc>
        <w:tc>
          <w:tcPr>
            <w:tcW w:w="3812" w:type="pct"/>
            <w:tcBorders>
              <w:top w:val="single" w:color="auto" w:sz="4" w:space="0"/>
              <w:left w:val="single" w:color="auto" w:sz="4" w:space="0"/>
              <w:right w:val="single" w:color="auto" w:sz="4" w:space="0"/>
            </w:tcBorders>
            <w:vAlign w:val="center"/>
          </w:tcPr>
          <w:p w14:paraId="1590033A">
            <w:pPr>
              <w:pStyle w:val="46"/>
              <w:spacing w:line="360" w:lineRule="auto"/>
              <w:rPr>
                <w:rFonts w:cs="Arial"/>
                <w:bCs/>
                <w:sz w:val="24"/>
              </w:rPr>
            </w:pPr>
          </w:p>
        </w:tc>
      </w:tr>
      <w:tr w14:paraId="50AB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14:paraId="5001E296">
            <w:pPr>
              <w:pStyle w:val="46"/>
              <w:spacing w:line="360" w:lineRule="auto"/>
              <w:jc w:val="center"/>
              <w:rPr>
                <w:rFonts w:cs="Arial"/>
                <w:bCs/>
                <w:sz w:val="24"/>
              </w:rPr>
            </w:pPr>
            <w:r>
              <w:rPr>
                <w:rFonts w:hint="eastAsia" w:cs="Arial"/>
                <w:bCs/>
                <w:sz w:val="24"/>
              </w:rPr>
              <w:t>2</w:t>
            </w:r>
          </w:p>
        </w:tc>
        <w:tc>
          <w:tcPr>
            <w:tcW w:w="718" w:type="pct"/>
            <w:tcBorders>
              <w:top w:val="single" w:color="auto" w:sz="4" w:space="0"/>
              <w:left w:val="single" w:color="auto" w:sz="4" w:space="0"/>
              <w:right w:val="single" w:color="auto" w:sz="4" w:space="0"/>
            </w:tcBorders>
            <w:vAlign w:val="center"/>
          </w:tcPr>
          <w:p w14:paraId="0C99FB77">
            <w:pPr>
              <w:pStyle w:val="46"/>
              <w:spacing w:line="360" w:lineRule="auto"/>
              <w:jc w:val="center"/>
              <w:rPr>
                <w:rFonts w:cs="Arial"/>
                <w:bCs/>
                <w:sz w:val="24"/>
              </w:rPr>
            </w:pPr>
            <w:r>
              <w:rPr>
                <w:rFonts w:hint="eastAsia" w:cs="Arial"/>
                <w:bCs/>
                <w:sz w:val="24"/>
              </w:rPr>
              <w:t>保修期后</w:t>
            </w:r>
          </w:p>
        </w:tc>
        <w:tc>
          <w:tcPr>
            <w:tcW w:w="3812" w:type="pct"/>
            <w:tcBorders>
              <w:top w:val="single" w:color="auto" w:sz="4" w:space="0"/>
              <w:left w:val="single" w:color="auto" w:sz="4" w:space="0"/>
              <w:right w:val="single" w:color="auto" w:sz="4" w:space="0"/>
            </w:tcBorders>
            <w:vAlign w:val="center"/>
          </w:tcPr>
          <w:p w14:paraId="73369EAA">
            <w:pPr>
              <w:pStyle w:val="46"/>
              <w:spacing w:line="360" w:lineRule="auto"/>
              <w:rPr>
                <w:rFonts w:cs="Arial"/>
                <w:bCs/>
                <w:sz w:val="24"/>
              </w:rPr>
            </w:pPr>
          </w:p>
        </w:tc>
      </w:tr>
      <w:tr w14:paraId="156B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0917DF47">
            <w:pPr>
              <w:pStyle w:val="46"/>
              <w:spacing w:line="360" w:lineRule="auto"/>
              <w:jc w:val="center"/>
              <w:rPr>
                <w:rFonts w:cs="Arial"/>
                <w:bCs/>
                <w:sz w:val="24"/>
              </w:rPr>
            </w:pPr>
            <w:r>
              <w:rPr>
                <w:rFonts w:hint="eastAsia" w:cs="Arial"/>
                <w:bCs/>
                <w:sz w:val="24"/>
              </w:rPr>
              <w:t>3</w:t>
            </w:r>
          </w:p>
        </w:tc>
        <w:tc>
          <w:tcPr>
            <w:tcW w:w="718" w:type="pct"/>
            <w:tcBorders>
              <w:top w:val="single" w:color="auto" w:sz="4" w:space="0"/>
              <w:left w:val="single" w:color="auto" w:sz="4" w:space="0"/>
              <w:bottom w:val="single" w:color="auto" w:sz="4" w:space="0"/>
              <w:right w:val="single" w:color="auto" w:sz="4" w:space="0"/>
            </w:tcBorders>
            <w:vAlign w:val="center"/>
          </w:tcPr>
          <w:p w14:paraId="7BBADF66">
            <w:pPr>
              <w:pStyle w:val="46"/>
              <w:spacing w:line="360" w:lineRule="auto"/>
              <w:jc w:val="center"/>
              <w:rPr>
                <w:rFonts w:cs="Arial"/>
                <w:bCs/>
                <w:sz w:val="24"/>
              </w:rPr>
            </w:pPr>
            <w:r>
              <w:rPr>
                <w:rFonts w:hint="eastAsia" w:cs="Arial"/>
                <w:bCs/>
                <w:sz w:val="24"/>
              </w:rPr>
              <w:t>培训方案</w:t>
            </w:r>
          </w:p>
        </w:tc>
        <w:tc>
          <w:tcPr>
            <w:tcW w:w="3812" w:type="pct"/>
            <w:tcBorders>
              <w:top w:val="single" w:color="auto" w:sz="4" w:space="0"/>
              <w:left w:val="single" w:color="auto" w:sz="4" w:space="0"/>
              <w:bottom w:val="single" w:color="auto" w:sz="4" w:space="0"/>
              <w:right w:val="single" w:color="auto" w:sz="4" w:space="0"/>
            </w:tcBorders>
            <w:vAlign w:val="center"/>
          </w:tcPr>
          <w:p w14:paraId="55413F62">
            <w:pPr>
              <w:pStyle w:val="46"/>
              <w:spacing w:line="360" w:lineRule="auto"/>
              <w:rPr>
                <w:rFonts w:cs="Arial"/>
                <w:bCs/>
                <w:sz w:val="24"/>
              </w:rPr>
            </w:pPr>
          </w:p>
          <w:p w14:paraId="192A854B">
            <w:pPr>
              <w:pStyle w:val="46"/>
              <w:spacing w:line="360" w:lineRule="auto"/>
              <w:rPr>
                <w:rFonts w:cs="Arial"/>
                <w:bCs/>
                <w:sz w:val="24"/>
              </w:rPr>
            </w:pPr>
          </w:p>
        </w:tc>
      </w:tr>
      <w:tr w14:paraId="01A6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1445C7A2">
            <w:pPr>
              <w:pStyle w:val="46"/>
              <w:spacing w:line="360" w:lineRule="auto"/>
              <w:jc w:val="center"/>
              <w:rPr>
                <w:rFonts w:cs="Arial"/>
                <w:bCs/>
                <w:sz w:val="24"/>
              </w:rPr>
            </w:pPr>
            <w:r>
              <w:rPr>
                <w:rFonts w:hint="eastAsia" w:cs="Arial"/>
                <w:bCs/>
                <w:sz w:val="24"/>
              </w:rPr>
              <w:t>4</w:t>
            </w:r>
          </w:p>
        </w:tc>
        <w:tc>
          <w:tcPr>
            <w:tcW w:w="718" w:type="pct"/>
            <w:tcBorders>
              <w:top w:val="single" w:color="auto" w:sz="4" w:space="0"/>
              <w:left w:val="single" w:color="auto" w:sz="4" w:space="0"/>
              <w:bottom w:val="single" w:color="auto" w:sz="4" w:space="0"/>
              <w:right w:val="single" w:color="auto" w:sz="4" w:space="0"/>
            </w:tcBorders>
            <w:vAlign w:val="center"/>
          </w:tcPr>
          <w:p w14:paraId="726FAEC3">
            <w:pPr>
              <w:pStyle w:val="46"/>
              <w:spacing w:line="360" w:lineRule="auto"/>
              <w:jc w:val="center"/>
              <w:rPr>
                <w:rFonts w:cs="Arial"/>
                <w:bCs/>
                <w:sz w:val="24"/>
              </w:rPr>
            </w:pPr>
            <w:r>
              <w:rPr>
                <w:rFonts w:hint="eastAsia" w:cs="Arial"/>
                <w:bCs/>
                <w:sz w:val="24"/>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14:paraId="795E96B1">
            <w:pPr>
              <w:pStyle w:val="46"/>
              <w:spacing w:line="360" w:lineRule="auto"/>
              <w:rPr>
                <w:rFonts w:cs="Arial"/>
                <w:bCs/>
                <w:sz w:val="24"/>
              </w:rPr>
            </w:pPr>
          </w:p>
          <w:p w14:paraId="6CBF84F5">
            <w:pPr>
              <w:pStyle w:val="46"/>
              <w:spacing w:line="360" w:lineRule="auto"/>
              <w:rPr>
                <w:rFonts w:cs="Arial"/>
                <w:bCs/>
                <w:sz w:val="24"/>
              </w:rPr>
            </w:pPr>
          </w:p>
        </w:tc>
      </w:tr>
    </w:tbl>
    <w:p w14:paraId="4A095A3D">
      <w:pPr>
        <w:spacing w:line="620" w:lineRule="exact"/>
        <w:rPr>
          <w:sz w:val="24"/>
        </w:rPr>
      </w:pPr>
    </w:p>
    <w:p w14:paraId="74884C84">
      <w:pPr>
        <w:spacing w:line="360" w:lineRule="auto"/>
        <w:ind w:firstLine="3808" w:firstLineChars="1700"/>
        <w:rPr>
          <w:sz w:val="24"/>
        </w:rPr>
      </w:pPr>
      <w:r>
        <w:rPr>
          <w:sz w:val="24"/>
        </w:rPr>
        <w:t>投标人名称：</w:t>
      </w:r>
    </w:p>
    <w:p w14:paraId="1D5C2D45">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83F1B11">
      <w:pPr>
        <w:spacing w:line="620" w:lineRule="exact"/>
        <w:rPr>
          <w:sz w:val="24"/>
        </w:rPr>
      </w:pPr>
    </w:p>
    <w:p w14:paraId="6D47A54E">
      <w:pPr>
        <w:widowControl/>
        <w:jc w:val="left"/>
        <w:rPr>
          <w:sz w:val="24"/>
        </w:rPr>
      </w:pPr>
      <w:r>
        <w:rPr>
          <w:sz w:val="24"/>
        </w:rPr>
        <w:br w:type="page"/>
      </w:r>
    </w:p>
    <w:p w14:paraId="3EB36B30">
      <w:pPr>
        <w:tabs>
          <w:tab w:val="left" w:pos="360"/>
        </w:tabs>
        <w:spacing w:line="360" w:lineRule="auto"/>
        <w:rPr>
          <w:b/>
          <w:sz w:val="24"/>
        </w:rPr>
      </w:pPr>
      <w:r>
        <w:rPr>
          <w:rFonts w:hint="eastAsia"/>
          <w:b/>
          <w:sz w:val="24"/>
        </w:rPr>
        <w:t>附件11</w:t>
      </w:r>
    </w:p>
    <w:p w14:paraId="5D6A29E6">
      <w:pPr>
        <w:autoSpaceDN w:val="0"/>
        <w:spacing w:line="360" w:lineRule="auto"/>
        <w:jc w:val="center"/>
        <w:rPr>
          <w:b/>
          <w:bCs/>
          <w:sz w:val="24"/>
        </w:rPr>
      </w:pPr>
      <w:r>
        <w:rPr>
          <w:rFonts w:hint="eastAsia"/>
          <w:b/>
          <w:bCs/>
          <w:sz w:val="24"/>
        </w:rPr>
        <w:t>政府采购政策情况表</w:t>
      </w:r>
    </w:p>
    <w:p w14:paraId="22BF1EEE">
      <w:pPr>
        <w:spacing w:line="460" w:lineRule="exact"/>
        <w:jc w:val="center"/>
        <w:rPr>
          <w:sz w:val="24"/>
        </w:rPr>
      </w:pPr>
    </w:p>
    <w:p w14:paraId="68C437A4">
      <w:pPr>
        <w:spacing w:line="460" w:lineRule="exact"/>
        <w:rPr>
          <w:sz w:val="24"/>
        </w:rPr>
      </w:pPr>
      <w:r>
        <w:rPr>
          <w:sz w:val="24"/>
        </w:rPr>
        <w:t>项目名称：</w:t>
      </w:r>
      <w:r>
        <w:rPr>
          <w:sz w:val="24"/>
          <w:u w:val="single"/>
        </w:rPr>
        <w:t xml:space="preserve">                    </w:t>
      </w:r>
    </w:p>
    <w:p w14:paraId="4B692933">
      <w:pPr>
        <w:spacing w:line="460" w:lineRule="exact"/>
        <w:rPr>
          <w:sz w:val="24"/>
        </w:rPr>
      </w:pPr>
      <w:r>
        <w:rPr>
          <w:sz w:val="24"/>
        </w:rPr>
        <w:t>项目编号：</w:t>
      </w:r>
      <w:r>
        <w:rPr>
          <w:sz w:val="24"/>
          <w:u w:val="single"/>
        </w:rPr>
        <w:t xml:space="preserve">                    </w:t>
      </w:r>
    </w:p>
    <w:p w14:paraId="1ECAD7E6">
      <w:pPr>
        <w:spacing w:line="460" w:lineRule="exact"/>
        <w:rPr>
          <w:sz w:val="24"/>
          <w:u w:val="single"/>
        </w:rPr>
      </w:pPr>
      <w:r>
        <w:rPr>
          <w:sz w:val="24"/>
        </w:rPr>
        <w:t>包号：</w:t>
      </w:r>
      <w:r>
        <w:rPr>
          <w:sz w:val="24"/>
          <w:u w:val="single"/>
        </w:rPr>
        <w:t xml:space="preserve">                        </w:t>
      </w:r>
    </w:p>
    <w:p w14:paraId="3EA84DC7">
      <w:pPr>
        <w:spacing w:line="460" w:lineRule="exact"/>
        <w:rPr>
          <w:sz w:val="24"/>
          <w:szCs w:val="24"/>
        </w:rPr>
      </w:pPr>
      <w:r>
        <w:rPr>
          <w:sz w:val="24"/>
          <w:szCs w:val="24"/>
        </w:rPr>
        <w:t>填报要求：</w:t>
      </w:r>
    </w:p>
    <w:p w14:paraId="1902D607">
      <w:pPr>
        <w:spacing w:line="460" w:lineRule="exact"/>
        <w:rPr>
          <w:sz w:val="24"/>
          <w:szCs w:val="24"/>
        </w:rPr>
      </w:pPr>
      <w:r>
        <w:rPr>
          <w:sz w:val="24"/>
          <w:szCs w:val="24"/>
        </w:rPr>
        <w:t>1.本表的产品名称、品牌型号、金额应与《开标分项一览表》一致。</w:t>
      </w:r>
    </w:p>
    <w:p w14:paraId="176E1766">
      <w:pPr>
        <w:spacing w:line="460" w:lineRule="exact"/>
        <w:rPr>
          <w:sz w:val="24"/>
          <w:szCs w:val="24"/>
        </w:rPr>
      </w:pPr>
      <w:r>
        <w:rPr>
          <w:sz w:val="24"/>
          <w:szCs w:val="24"/>
        </w:rPr>
        <w:t>2.“制造商企业类型”栏填写内容为“微型”、“小型”、“监狱企业”或“残疾人福利性单位”。</w:t>
      </w:r>
    </w:p>
    <w:p w14:paraId="3C226285">
      <w:pPr>
        <w:spacing w:line="460" w:lineRule="exact"/>
        <w:rPr>
          <w:sz w:val="24"/>
          <w:szCs w:val="24"/>
        </w:rPr>
      </w:pPr>
      <w:r>
        <w:rPr>
          <w:sz w:val="24"/>
          <w:szCs w:val="24"/>
        </w:rPr>
        <w:t>3. 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14:paraId="25E6DCB0">
      <w:pPr>
        <w:spacing w:line="460" w:lineRule="exact"/>
        <w:rPr>
          <w:sz w:val="24"/>
          <w:szCs w:val="24"/>
        </w:rPr>
      </w:pPr>
      <w:r>
        <w:rPr>
          <w:sz w:val="24"/>
          <w:szCs w:val="24"/>
        </w:rPr>
        <w:t>4. 请投标人正确填写本表，所填内容将作为评审的依据。其内容或数据应与对应的证明资料相符，如果填写不完整或有误，不再享受上述政策优惠。</w:t>
      </w:r>
    </w:p>
    <w:p w14:paraId="73384ED7">
      <w:pPr>
        <w:spacing w:line="460" w:lineRule="exact"/>
        <w:ind w:firstLine="6720" w:firstLineChars="3000"/>
        <w:rPr>
          <w:sz w:val="24"/>
          <w:szCs w:val="24"/>
        </w:rPr>
      </w:pPr>
      <w:r>
        <w:rPr>
          <w:sz w:val="24"/>
          <w:szCs w:val="24"/>
        </w:rPr>
        <w:t>单位：元</w:t>
      </w:r>
    </w:p>
    <w:tbl>
      <w:tblPr>
        <w:tblStyle w:val="21"/>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492"/>
        <w:gridCol w:w="1565"/>
        <w:gridCol w:w="1352"/>
        <w:gridCol w:w="1622"/>
        <w:gridCol w:w="1454"/>
      </w:tblGrid>
      <w:tr w14:paraId="36B4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56" w:type="pct"/>
            <w:vMerge w:val="restart"/>
            <w:shd w:val="clear" w:color="auto" w:fill="auto"/>
            <w:vAlign w:val="center"/>
          </w:tcPr>
          <w:p w14:paraId="473AF736">
            <w:pPr>
              <w:pStyle w:val="4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14:paraId="52C89E5A">
            <w:pPr>
              <w:pStyle w:val="4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14:paraId="2F55A59F">
            <w:pPr>
              <w:pStyle w:val="4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14:paraId="58C6B980">
            <w:pPr>
              <w:pStyle w:val="4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14:paraId="165AF2A5">
            <w:pPr>
              <w:pStyle w:val="4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14:paraId="7953D35D">
            <w:pPr>
              <w:pStyle w:val="43"/>
              <w:tabs>
                <w:tab w:val="left" w:pos="1260"/>
              </w:tabs>
              <w:adjustRightInd w:val="0"/>
              <w:snapToGrid w:val="0"/>
              <w:jc w:val="center"/>
              <w:rPr>
                <w:szCs w:val="21"/>
                <w:lang w:val="en-GB"/>
              </w:rPr>
            </w:pPr>
            <w:r>
              <w:rPr>
                <w:szCs w:val="21"/>
                <w:lang w:val="en-GB"/>
              </w:rPr>
              <w:t>金额</w:t>
            </w:r>
          </w:p>
        </w:tc>
      </w:tr>
      <w:tr w14:paraId="5F54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190EB557">
            <w:pPr>
              <w:pStyle w:val="43"/>
              <w:tabs>
                <w:tab w:val="left" w:pos="1260"/>
              </w:tabs>
              <w:adjustRightInd w:val="0"/>
              <w:snapToGrid w:val="0"/>
              <w:jc w:val="center"/>
              <w:rPr>
                <w:szCs w:val="21"/>
                <w:lang w:val="en-GB"/>
              </w:rPr>
            </w:pPr>
          </w:p>
        </w:tc>
        <w:tc>
          <w:tcPr>
            <w:tcW w:w="886" w:type="pct"/>
            <w:shd w:val="clear" w:color="auto" w:fill="auto"/>
            <w:vAlign w:val="center"/>
          </w:tcPr>
          <w:p w14:paraId="5CE487E6">
            <w:pPr>
              <w:pStyle w:val="43"/>
              <w:tabs>
                <w:tab w:val="left" w:pos="1260"/>
              </w:tabs>
              <w:adjustRightInd w:val="0"/>
              <w:snapToGrid w:val="0"/>
              <w:jc w:val="center"/>
              <w:rPr>
                <w:szCs w:val="21"/>
                <w:lang w:val="en-GB"/>
              </w:rPr>
            </w:pPr>
          </w:p>
        </w:tc>
        <w:tc>
          <w:tcPr>
            <w:tcW w:w="929" w:type="pct"/>
            <w:shd w:val="clear" w:color="auto" w:fill="auto"/>
            <w:vAlign w:val="center"/>
          </w:tcPr>
          <w:p w14:paraId="31E0C094">
            <w:pPr>
              <w:pStyle w:val="43"/>
              <w:tabs>
                <w:tab w:val="left" w:pos="1260"/>
              </w:tabs>
              <w:adjustRightInd w:val="0"/>
              <w:snapToGrid w:val="0"/>
              <w:jc w:val="center"/>
              <w:rPr>
                <w:szCs w:val="21"/>
                <w:lang w:val="en-GB"/>
              </w:rPr>
            </w:pPr>
          </w:p>
        </w:tc>
        <w:tc>
          <w:tcPr>
            <w:tcW w:w="803" w:type="pct"/>
            <w:shd w:val="clear" w:color="auto" w:fill="auto"/>
            <w:vAlign w:val="center"/>
          </w:tcPr>
          <w:p w14:paraId="3FD0417C">
            <w:pPr>
              <w:pStyle w:val="43"/>
              <w:tabs>
                <w:tab w:val="left" w:pos="1260"/>
              </w:tabs>
              <w:adjustRightInd w:val="0"/>
              <w:snapToGrid w:val="0"/>
              <w:jc w:val="center"/>
              <w:rPr>
                <w:szCs w:val="21"/>
                <w:lang w:val="en-GB"/>
              </w:rPr>
            </w:pPr>
          </w:p>
        </w:tc>
        <w:tc>
          <w:tcPr>
            <w:tcW w:w="963" w:type="pct"/>
            <w:shd w:val="clear" w:color="auto" w:fill="auto"/>
            <w:vAlign w:val="center"/>
          </w:tcPr>
          <w:p w14:paraId="50564209">
            <w:pPr>
              <w:pStyle w:val="43"/>
              <w:tabs>
                <w:tab w:val="left" w:pos="1260"/>
              </w:tabs>
              <w:adjustRightInd w:val="0"/>
              <w:snapToGrid w:val="0"/>
              <w:jc w:val="center"/>
              <w:rPr>
                <w:szCs w:val="21"/>
                <w:lang w:val="en-GB"/>
              </w:rPr>
            </w:pPr>
          </w:p>
        </w:tc>
        <w:tc>
          <w:tcPr>
            <w:tcW w:w="863" w:type="pct"/>
            <w:shd w:val="clear" w:color="auto" w:fill="auto"/>
            <w:vAlign w:val="center"/>
          </w:tcPr>
          <w:p w14:paraId="42443F46">
            <w:pPr>
              <w:pStyle w:val="43"/>
              <w:tabs>
                <w:tab w:val="left" w:pos="1260"/>
              </w:tabs>
              <w:adjustRightInd w:val="0"/>
              <w:snapToGrid w:val="0"/>
              <w:jc w:val="center"/>
              <w:rPr>
                <w:szCs w:val="21"/>
                <w:lang w:val="en-GB"/>
              </w:rPr>
            </w:pPr>
          </w:p>
        </w:tc>
      </w:tr>
      <w:tr w14:paraId="677E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714478A1">
            <w:pPr>
              <w:pStyle w:val="43"/>
              <w:tabs>
                <w:tab w:val="left" w:pos="1260"/>
              </w:tabs>
              <w:adjustRightInd w:val="0"/>
              <w:snapToGrid w:val="0"/>
              <w:jc w:val="center"/>
              <w:rPr>
                <w:szCs w:val="21"/>
                <w:lang w:val="en-GB"/>
              </w:rPr>
            </w:pPr>
          </w:p>
        </w:tc>
        <w:tc>
          <w:tcPr>
            <w:tcW w:w="886" w:type="pct"/>
            <w:shd w:val="clear" w:color="auto" w:fill="auto"/>
            <w:vAlign w:val="center"/>
          </w:tcPr>
          <w:p w14:paraId="6906D7CE">
            <w:pPr>
              <w:pStyle w:val="43"/>
              <w:tabs>
                <w:tab w:val="left" w:pos="1260"/>
              </w:tabs>
              <w:adjustRightInd w:val="0"/>
              <w:snapToGrid w:val="0"/>
              <w:jc w:val="center"/>
              <w:rPr>
                <w:szCs w:val="21"/>
                <w:lang w:val="en-GB"/>
              </w:rPr>
            </w:pPr>
          </w:p>
        </w:tc>
        <w:tc>
          <w:tcPr>
            <w:tcW w:w="929" w:type="pct"/>
            <w:shd w:val="clear" w:color="auto" w:fill="auto"/>
            <w:vAlign w:val="center"/>
          </w:tcPr>
          <w:p w14:paraId="62A9B71A">
            <w:pPr>
              <w:pStyle w:val="43"/>
              <w:tabs>
                <w:tab w:val="left" w:pos="1260"/>
              </w:tabs>
              <w:adjustRightInd w:val="0"/>
              <w:snapToGrid w:val="0"/>
              <w:jc w:val="center"/>
              <w:rPr>
                <w:szCs w:val="21"/>
                <w:lang w:val="en-GB"/>
              </w:rPr>
            </w:pPr>
          </w:p>
        </w:tc>
        <w:tc>
          <w:tcPr>
            <w:tcW w:w="803" w:type="pct"/>
            <w:shd w:val="clear" w:color="auto" w:fill="auto"/>
            <w:vAlign w:val="center"/>
          </w:tcPr>
          <w:p w14:paraId="19FAE726">
            <w:pPr>
              <w:pStyle w:val="43"/>
              <w:tabs>
                <w:tab w:val="left" w:pos="1260"/>
              </w:tabs>
              <w:adjustRightInd w:val="0"/>
              <w:snapToGrid w:val="0"/>
              <w:jc w:val="center"/>
              <w:rPr>
                <w:szCs w:val="21"/>
                <w:lang w:val="en-GB"/>
              </w:rPr>
            </w:pPr>
          </w:p>
        </w:tc>
        <w:tc>
          <w:tcPr>
            <w:tcW w:w="963" w:type="pct"/>
            <w:shd w:val="clear" w:color="auto" w:fill="auto"/>
            <w:vAlign w:val="center"/>
          </w:tcPr>
          <w:p w14:paraId="34AB9B05">
            <w:pPr>
              <w:pStyle w:val="43"/>
              <w:tabs>
                <w:tab w:val="left" w:pos="1260"/>
              </w:tabs>
              <w:adjustRightInd w:val="0"/>
              <w:snapToGrid w:val="0"/>
              <w:jc w:val="center"/>
              <w:rPr>
                <w:szCs w:val="21"/>
                <w:lang w:val="en-GB"/>
              </w:rPr>
            </w:pPr>
          </w:p>
        </w:tc>
        <w:tc>
          <w:tcPr>
            <w:tcW w:w="863" w:type="pct"/>
            <w:shd w:val="clear" w:color="auto" w:fill="auto"/>
            <w:vAlign w:val="center"/>
          </w:tcPr>
          <w:p w14:paraId="38FC04D2">
            <w:pPr>
              <w:pStyle w:val="43"/>
              <w:tabs>
                <w:tab w:val="left" w:pos="1260"/>
              </w:tabs>
              <w:adjustRightInd w:val="0"/>
              <w:snapToGrid w:val="0"/>
              <w:jc w:val="center"/>
              <w:rPr>
                <w:szCs w:val="21"/>
                <w:lang w:val="en-GB"/>
              </w:rPr>
            </w:pPr>
          </w:p>
        </w:tc>
      </w:tr>
      <w:tr w14:paraId="71FB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1C2EC98C">
            <w:pPr>
              <w:pStyle w:val="43"/>
              <w:tabs>
                <w:tab w:val="left" w:pos="1260"/>
              </w:tabs>
              <w:adjustRightInd w:val="0"/>
              <w:snapToGrid w:val="0"/>
              <w:jc w:val="center"/>
              <w:rPr>
                <w:szCs w:val="21"/>
                <w:lang w:val="en-GB"/>
              </w:rPr>
            </w:pPr>
          </w:p>
        </w:tc>
        <w:tc>
          <w:tcPr>
            <w:tcW w:w="3581" w:type="pct"/>
            <w:gridSpan w:val="4"/>
            <w:shd w:val="clear" w:color="auto" w:fill="auto"/>
            <w:vAlign w:val="center"/>
          </w:tcPr>
          <w:p w14:paraId="733E7E80">
            <w:pPr>
              <w:pStyle w:val="4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14:paraId="227B3588">
            <w:pPr>
              <w:pStyle w:val="4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14:paraId="512C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33C393B2">
            <w:pPr>
              <w:pStyle w:val="43"/>
              <w:tabs>
                <w:tab w:val="left" w:pos="1260"/>
              </w:tabs>
              <w:adjustRightInd w:val="0"/>
              <w:snapToGrid w:val="0"/>
              <w:jc w:val="center"/>
              <w:rPr>
                <w:szCs w:val="21"/>
                <w:lang w:val="en-GB"/>
              </w:rPr>
            </w:pPr>
          </w:p>
        </w:tc>
        <w:tc>
          <w:tcPr>
            <w:tcW w:w="3581" w:type="pct"/>
            <w:gridSpan w:val="4"/>
            <w:shd w:val="clear" w:color="auto" w:fill="auto"/>
            <w:vAlign w:val="center"/>
          </w:tcPr>
          <w:p w14:paraId="4CA17221">
            <w:pPr>
              <w:pStyle w:val="43"/>
              <w:tabs>
                <w:tab w:val="left" w:pos="1260"/>
              </w:tabs>
              <w:adjustRightInd w:val="0"/>
              <w:snapToGrid w:val="0"/>
              <w:jc w:val="center"/>
              <w:rPr>
                <w:szCs w:val="21"/>
                <w:lang w:val="en-GB"/>
              </w:rPr>
            </w:pPr>
            <w:r>
              <w:rPr>
                <w:szCs w:val="21"/>
                <w:lang w:val="en-GB"/>
              </w:rPr>
              <w:t>比重（环境标志产品金额/所投包投标总价）*100%</w:t>
            </w:r>
          </w:p>
        </w:tc>
        <w:tc>
          <w:tcPr>
            <w:tcW w:w="863" w:type="pct"/>
            <w:shd w:val="clear" w:color="auto" w:fill="auto"/>
            <w:vAlign w:val="center"/>
          </w:tcPr>
          <w:p w14:paraId="1A621462">
            <w:pPr>
              <w:pStyle w:val="4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14:paraId="3EFC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43827ADE">
            <w:pPr>
              <w:pStyle w:val="43"/>
              <w:tabs>
                <w:tab w:val="left" w:pos="1260"/>
              </w:tabs>
              <w:adjustRightInd w:val="0"/>
              <w:snapToGrid w:val="0"/>
              <w:jc w:val="center"/>
              <w:rPr>
                <w:szCs w:val="21"/>
                <w:lang w:val="en-GB"/>
              </w:rPr>
            </w:pPr>
          </w:p>
        </w:tc>
        <w:tc>
          <w:tcPr>
            <w:tcW w:w="4444" w:type="pct"/>
            <w:gridSpan w:val="5"/>
            <w:shd w:val="clear" w:color="auto" w:fill="auto"/>
            <w:vAlign w:val="center"/>
          </w:tcPr>
          <w:p w14:paraId="3637D498">
            <w:pPr>
              <w:pStyle w:val="43"/>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14:paraId="6ADC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restart"/>
            <w:shd w:val="clear" w:color="auto" w:fill="auto"/>
            <w:vAlign w:val="center"/>
          </w:tcPr>
          <w:p w14:paraId="7EF12F94">
            <w:pPr>
              <w:pStyle w:val="4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14:paraId="575A0C82">
            <w:pPr>
              <w:pStyle w:val="4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14:paraId="0AC39921">
            <w:pPr>
              <w:pStyle w:val="4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14:paraId="02857324">
            <w:pPr>
              <w:pStyle w:val="4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14:paraId="6A0105C2">
            <w:pPr>
              <w:pStyle w:val="4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14:paraId="4DBCCEB0">
            <w:pPr>
              <w:pStyle w:val="43"/>
              <w:tabs>
                <w:tab w:val="left" w:pos="1260"/>
              </w:tabs>
              <w:adjustRightInd w:val="0"/>
              <w:snapToGrid w:val="0"/>
              <w:jc w:val="center"/>
              <w:rPr>
                <w:szCs w:val="21"/>
                <w:lang w:val="en-GB"/>
              </w:rPr>
            </w:pPr>
            <w:r>
              <w:rPr>
                <w:szCs w:val="21"/>
                <w:lang w:val="en-GB"/>
              </w:rPr>
              <w:t>金额</w:t>
            </w:r>
          </w:p>
        </w:tc>
      </w:tr>
      <w:tr w14:paraId="4AAF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556" w:type="pct"/>
            <w:vMerge w:val="continue"/>
            <w:shd w:val="clear" w:color="auto" w:fill="auto"/>
            <w:vAlign w:val="center"/>
          </w:tcPr>
          <w:p w14:paraId="1A5816B0">
            <w:pPr>
              <w:pStyle w:val="43"/>
              <w:tabs>
                <w:tab w:val="left" w:pos="1260"/>
              </w:tabs>
              <w:adjustRightInd w:val="0"/>
              <w:snapToGrid w:val="0"/>
              <w:jc w:val="center"/>
              <w:rPr>
                <w:szCs w:val="21"/>
                <w:lang w:val="en-GB"/>
              </w:rPr>
            </w:pPr>
          </w:p>
        </w:tc>
        <w:tc>
          <w:tcPr>
            <w:tcW w:w="886" w:type="pct"/>
            <w:shd w:val="clear" w:color="auto" w:fill="auto"/>
            <w:vAlign w:val="center"/>
          </w:tcPr>
          <w:p w14:paraId="57D7D653">
            <w:pPr>
              <w:pStyle w:val="43"/>
              <w:tabs>
                <w:tab w:val="left" w:pos="1260"/>
              </w:tabs>
              <w:adjustRightInd w:val="0"/>
              <w:snapToGrid w:val="0"/>
              <w:jc w:val="center"/>
              <w:rPr>
                <w:szCs w:val="21"/>
                <w:lang w:val="en-GB"/>
              </w:rPr>
            </w:pPr>
          </w:p>
        </w:tc>
        <w:tc>
          <w:tcPr>
            <w:tcW w:w="929" w:type="pct"/>
            <w:shd w:val="clear" w:color="auto" w:fill="auto"/>
            <w:vAlign w:val="center"/>
          </w:tcPr>
          <w:p w14:paraId="623DB811">
            <w:pPr>
              <w:pStyle w:val="43"/>
              <w:tabs>
                <w:tab w:val="left" w:pos="1260"/>
              </w:tabs>
              <w:adjustRightInd w:val="0"/>
              <w:snapToGrid w:val="0"/>
              <w:jc w:val="center"/>
              <w:rPr>
                <w:szCs w:val="21"/>
                <w:lang w:val="en-GB"/>
              </w:rPr>
            </w:pPr>
          </w:p>
        </w:tc>
        <w:tc>
          <w:tcPr>
            <w:tcW w:w="803" w:type="pct"/>
            <w:shd w:val="clear" w:color="auto" w:fill="auto"/>
            <w:vAlign w:val="center"/>
          </w:tcPr>
          <w:p w14:paraId="46DB6F78">
            <w:pPr>
              <w:pStyle w:val="43"/>
              <w:tabs>
                <w:tab w:val="left" w:pos="1260"/>
              </w:tabs>
              <w:adjustRightInd w:val="0"/>
              <w:snapToGrid w:val="0"/>
              <w:jc w:val="center"/>
              <w:rPr>
                <w:szCs w:val="21"/>
                <w:lang w:val="en-GB"/>
              </w:rPr>
            </w:pPr>
          </w:p>
        </w:tc>
        <w:tc>
          <w:tcPr>
            <w:tcW w:w="963" w:type="pct"/>
            <w:shd w:val="clear" w:color="auto" w:fill="auto"/>
            <w:vAlign w:val="center"/>
          </w:tcPr>
          <w:p w14:paraId="4A9EB260">
            <w:pPr>
              <w:pStyle w:val="43"/>
              <w:tabs>
                <w:tab w:val="left" w:pos="1260"/>
              </w:tabs>
              <w:adjustRightInd w:val="0"/>
              <w:snapToGrid w:val="0"/>
              <w:jc w:val="center"/>
              <w:rPr>
                <w:szCs w:val="21"/>
                <w:lang w:val="en-GB"/>
              </w:rPr>
            </w:pPr>
          </w:p>
        </w:tc>
        <w:tc>
          <w:tcPr>
            <w:tcW w:w="863" w:type="pct"/>
            <w:shd w:val="clear" w:color="auto" w:fill="auto"/>
            <w:vAlign w:val="center"/>
          </w:tcPr>
          <w:p w14:paraId="7164421F">
            <w:pPr>
              <w:pStyle w:val="43"/>
              <w:tabs>
                <w:tab w:val="left" w:pos="1260"/>
              </w:tabs>
              <w:adjustRightInd w:val="0"/>
              <w:snapToGrid w:val="0"/>
              <w:jc w:val="center"/>
              <w:rPr>
                <w:szCs w:val="21"/>
                <w:lang w:val="en-GB"/>
              </w:rPr>
            </w:pPr>
          </w:p>
        </w:tc>
      </w:tr>
      <w:tr w14:paraId="1B8F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56" w:type="pct"/>
            <w:vMerge w:val="continue"/>
            <w:shd w:val="clear" w:color="auto" w:fill="auto"/>
            <w:vAlign w:val="center"/>
          </w:tcPr>
          <w:p w14:paraId="7E84B423">
            <w:pPr>
              <w:pStyle w:val="43"/>
              <w:tabs>
                <w:tab w:val="left" w:pos="1260"/>
              </w:tabs>
              <w:adjustRightInd w:val="0"/>
              <w:snapToGrid w:val="0"/>
              <w:jc w:val="center"/>
              <w:rPr>
                <w:szCs w:val="21"/>
                <w:lang w:val="en-GB"/>
              </w:rPr>
            </w:pPr>
          </w:p>
        </w:tc>
        <w:tc>
          <w:tcPr>
            <w:tcW w:w="886" w:type="pct"/>
            <w:shd w:val="clear" w:color="auto" w:fill="auto"/>
            <w:vAlign w:val="center"/>
          </w:tcPr>
          <w:p w14:paraId="450E5748">
            <w:pPr>
              <w:pStyle w:val="43"/>
              <w:tabs>
                <w:tab w:val="left" w:pos="1260"/>
              </w:tabs>
              <w:adjustRightInd w:val="0"/>
              <w:snapToGrid w:val="0"/>
              <w:jc w:val="center"/>
              <w:rPr>
                <w:szCs w:val="21"/>
                <w:lang w:val="en-GB"/>
              </w:rPr>
            </w:pPr>
          </w:p>
        </w:tc>
        <w:tc>
          <w:tcPr>
            <w:tcW w:w="929" w:type="pct"/>
            <w:shd w:val="clear" w:color="auto" w:fill="auto"/>
            <w:vAlign w:val="center"/>
          </w:tcPr>
          <w:p w14:paraId="7DA91046">
            <w:pPr>
              <w:pStyle w:val="43"/>
              <w:tabs>
                <w:tab w:val="left" w:pos="1260"/>
              </w:tabs>
              <w:adjustRightInd w:val="0"/>
              <w:snapToGrid w:val="0"/>
              <w:jc w:val="center"/>
              <w:rPr>
                <w:szCs w:val="21"/>
                <w:lang w:val="en-GB"/>
              </w:rPr>
            </w:pPr>
          </w:p>
        </w:tc>
        <w:tc>
          <w:tcPr>
            <w:tcW w:w="803" w:type="pct"/>
            <w:shd w:val="clear" w:color="auto" w:fill="auto"/>
            <w:vAlign w:val="center"/>
          </w:tcPr>
          <w:p w14:paraId="5C0B0867">
            <w:pPr>
              <w:pStyle w:val="43"/>
              <w:tabs>
                <w:tab w:val="left" w:pos="1260"/>
              </w:tabs>
              <w:adjustRightInd w:val="0"/>
              <w:snapToGrid w:val="0"/>
              <w:jc w:val="center"/>
              <w:rPr>
                <w:szCs w:val="21"/>
                <w:lang w:val="en-GB"/>
              </w:rPr>
            </w:pPr>
          </w:p>
        </w:tc>
        <w:tc>
          <w:tcPr>
            <w:tcW w:w="963" w:type="pct"/>
            <w:shd w:val="clear" w:color="auto" w:fill="auto"/>
            <w:vAlign w:val="center"/>
          </w:tcPr>
          <w:p w14:paraId="29D6CC86">
            <w:pPr>
              <w:pStyle w:val="43"/>
              <w:tabs>
                <w:tab w:val="left" w:pos="1260"/>
              </w:tabs>
              <w:adjustRightInd w:val="0"/>
              <w:snapToGrid w:val="0"/>
              <w:jc w:val="center"/>
              <w:rPr>
                <w:szCs w:val="21"/>
                <w:lang w:val="en-GB"/>
              </w:rPr>
            </w:pPr>
          </w:p>
        </w:tc>
        <w:tc>
          <w:tcPr>
            <w:tcW w:w="863" w:type="pct"/>
            <w:shd w:val="clear" w:color="auto" w:fill="auto"/>
            <w:vAlign w:val="center"/>
          </w:tcPr>
          <w:p w14:paraId="06B124BE">
            <w:pPr>
              <w:pStyle w:val="43"/>
              <w:tabs>
                <w:tab w:val="left" w:pos="1260"/>
              </w:tabs>
              <w:adjustRightInd w:val="0"/>
              <w:snapToGrid w:val="0"/>
              <w:jc w:val="center"/>
              <w:rPr>
                <w:szCs w:val="21"/>
                <w:lang w:val="en-GB"/>
              </w:rPr>
            </w:pPr>
          </w:p>
        </w:tc>
      </w:tr>
      <w:tr w14:paraId="2E01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556" w:type="pct"/>
            <w:vMerge w:val="continue"/>
            <w:shd w:val="clear" w:color="auto" w:fill="auto"/>
            <w:vAlign w:val="center"/>
          </w:tcPr>
          <w:p w14:paraId="487AE4DD">
            <w:pPr>
              <w:pStyle w:val="43"/>
              <w:tabs>
                <w:tab w:val="left" w:pos="1260"/>
              </w:tabs>
              <w:adjustRightInd w:val="0"/>
              <w:snapToGrid w:val="0"/>
              <w:jc w:val="center"/>
              <w:rPr>
                <w:szCs w:val="21"/>
                <w:lang w:val="en-GB"/>
              </w:rPr>
            </w:pPr>
          </w:p>
        </w:tc>
        <w:tc>
          <w:tcPr>
            <w:tcW w:w="3581" w:type="pct"/>
            <w:gridSpan w:val="4"/>
            <w:shd w:val="clear" w:color="auto" w:fill="auto"/>
            <w:vAlign w:val="center"/>
          </w:tcPr>
          <w:p w14:paraId="522821D7">
            <w:pPr>
              <w:pStyle w:val="4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14:paraId="72CAAA42">
            <w:pPr>
              <w:pStyle w:val="4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14:paraId="0361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56" w:type="pct"/>
            <w:vMerge w:val="continue"/>
            <w:shd w:val="clear" w:color="auto" w:fill="auto"/>
            <w:vAlign w:val="center"/>
          </w:tcPr>
          <w:p w14:paraId="2E6D6C49">
            <w:pPr>
              <w:pStyle w:val="43"/>
              <w:tabs>
                <w:tab w:val="left" w:pos="1260"/>
              </w:tabs>
              <w:adjustRightInd w:val="0"/>
              <w:snapToGrid w:val="0"/>
              <w:jc w:val="center"/>
              <w:rPr>
                <w:szCs w:val="21"/>
                <w:lang w:val="en-GB"/>
              </w:rPr>
            </w:pPr>
          </w:p>
        </w:tc>
        <w:tc>
          <w:tcPr>
            <w:tcW w:w="3581" w:type="pct"/>
            <w:gridSpan w:val="4"/>
            <w:shd w:val="clear" w:color="auto" w:fill="auto"/>
            <w:vAlign w:val="center"/>
          </w:tcPr>
          <w:p w14:paraId="1C79E097">
            <w:pPr>
              <w:pStyle w:val="43"/>
              <w:tabs>
                <w:tab w:val="left" w:pos="1260"/>
              </w:tabs>
              <w:adjustRightInd w:val="0"/>
              <w:snapToGrid w:val="0"/>
              <w:jc w:val="center"/>
              <w:rPr>
                <w:szCs w:val="21"/>
                <w:lang w:val="en-GB"/>
              </w:rPr>
            </w:pPr>
            <w:r>
              <w:rPr>
                <w:szCs w:val="21"/>
                <w:lang w:val="en-GB"/>
              </w:rPr>
              <w:t>比重（节能产品金额/投标所投包总价）*100%</w:t>
            </w:r>
          </w:p>
        </w:tc>
        <w:tc>
          <w:tcPr>
            <w:tcW w:w="863" w:type="pct"/>
            <w:shd w:val="clear" w:color="auto" w:fill="auto"/>
            <w:vAlign w:val="center"/>
          </w:tcPr>
          <w:p w14:paraId="631E9001">
            <w:pPr>
              <w:pStyle w:val="4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14:paraId="32AC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56" w:type="pct"/>
            <w:vMerge w:val="continue"/>
            <w:shd w:val="clear" w:color="auto" w:fill="auto"/>
            <w:vAlign w:val="center"/>
          </w:tcPr>
          <w:p w14:paraId="65D8D140">
            <w:pPr>
              <w:pStyle w:val="43"/>
              <w:tabs>
                <w:tab w:val="left" w:pos="1260"/>
              </w:tabs>
              <w:adjustRightInd w:val="0"/>
              <w:snapToGrid w:val="0"/>
              <w:jc w:val="center"/>
              <w:rPr>
                <w:szCs w:val="21"/>
                <w:lang w:val="en-GB"/>
              </w:rPr>
            </w:pPr>
          </w:p>
        </w:tc>
        <w:tc>
          <w:tcPr>
            <w:tcW w:w="4444" w:type="pct"/>
            <w:gridSpan w:val="5"/>
            <w:shd w:val="clear" w:color="auto" w:fill="auto"/>
            <w:vAlign w:val="center"/>
          </w:tcPr>
          <w:p w14:paraId="0F022B48">
            <w:pPr>
              <w:pStyle w:val="43"/>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14:paraId="0B65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restart"/>
            <w:shd w:val="clear" w:color="auto" w:fill="auto"/>
            <w:vAlign w:val="center"/>
          </w:tcPr>
          <w:p w14:paraId="6FE9F7E5">
            <w:pPr>
              <w:pStyle w:val="43"/>
              <w:tabs>
                <w:tab w:val="left" w:pos="1260"/>
              </w:tabs>
              <w:adjustRightInd w:val="0"/>
              <w:snapToGrid w:val="0"/>
              <w:jc w:val="center"/>
              <w:rPr>
                <w:szCs w:val="21"/>
                <w:lang w:val="en-GB"/>
              </w:rPr>
            </w:pPr>
            <w:r>
              <w:rPr>
                <w:szCs w:val="21"/>
                <w:lang w:val="en-GB"/>
              </w:rPr>
              <w:t>中小企业、监狱企业、残疾人福利性单位扶持政策</w:t>
            </w:r>
          </w:p>
        </w:tc>
        <w:tc>
          <w:tcPr>
            <w:tcW w:w="4444" w:type="pct"/>
            <w:gridSpan w:val="5"/>
            <w:shd w:val="clear" w:color="auto" w:fill="auto"/>
            <w:vAlign w:val="center"/>
          </w:tcPr>
          <w:p w14:paraId="0E05F999">
            <w:pPr>
              <w:pStyle w:val="43"/>
              <w:tabs>
                <w:tab w:val="left" w:pos="1260"/>
              </w:tabs>
              <w:adjustRightInd w:val="0"/>
              <w:snapToGrid w:val="0"/>
              <w:rPr>
                <w:b/>
                <w:szCs w:val="21"/>
              </w:rPr>
            </w:pPr>
            <w:r>
              <w:rPr>
                <w:b/>
                <w:szCs w:val="21"/>
              </w:rPr>
              <w:t>所投货物中有大中型企业制造的，无需填写以下内容；所投货物</w:t>
            </w:r>
            <w:r>
              <w:rPr>
                <w:rFonts w:hint="eastAsia"/>
                <w:b/>
                <w:szCs w:val="21"/>
              </w:rPr>
              <w:t>全部为小型、微</w:t>
            </w:r>
            <w:r>
              <w:rPr>
                <w:b/>
                <w:szCs w:val="21"/>
              </w:rPr>
              <w:t>型企业制造的，只填写小型、微型企业制造的货物。</w:t>
            </w:r>
          </w:p>
        </w:tc>
      </w:tr>
      <w:tr w14:paraId="258E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30ECFDAC">
            <w:pPr>
              <w:pStyle w:val="43"/>
              <w:tabs>
                <w:tab w:val="left" w:pos="1260"/>
              </w:tabs>
              <w:adjustRightInd w:val="0"/>
              <w:snapToGrid w:val="0"/>
              <w:jc w:val="center"/>
              <w:rPr>
                <w:szCs w:val="21"/>
                <w:lang w:val="en-GB"/>
              </w:rPr>
            </w:pPr>
          </w:p>
        </w:tc>
        <w:tc>
          <w:tcPr>
            <w:tcW w:w="886" w:type="pct"/>
            <w:shd w:val="clear" w:color="auto" w:fill="auto"/>
            <w:vAlign w:val="center"/>
          </w:tcPr>
          <w:p w14:paraId="5BB4226D">
            <w:pPr>
              <w:pStyle w:val="4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14:paraId="5EB8A922">
            <w:pPr>
              <w:pStyle w:val="4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14:paraId="74686717">
            <w:pPr>
              <w:pStyle w:val="4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14:paraId="0C1D1EB2">
            <w:pPr>
              <w:pStyle w:val="43"/>
              <w:tabs>
                <w:tab w:val="left" w:pos="1260"/>
              </w:tabs>
              <w:adjustRightInd w:val="0"/>
              <w:snapToGrid w:val="0"/>
              <w:jc w:val="center"/>
              <w:rPr>
                <w:szCs w:val="21"/>
                <w:lang w:val="en-GB"/>
              </w:rPr>
            </w:pPr>
            <w:r>
              <w:rPr>
                <w:szCs w:val="21"/>
                <w:lang w:val="en-GB"/>
              </w:rPr>
              <w:t>制造商</w:t>
            </w:r>
          </w:p>
          <w:p w14:paraId="241A14B9">
            <w:pPr>
              <w:pStyle w:val="4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14:paraId="4FA35B26">
            <w:pPr>
              <w:pStyle w:val="43"/>
              <w:tabs>
                <w:tab w:val="left" w:pos="1260"/>
              </w:tabs>
              <w:adjustRightInd w:val="0"/>
              <w:snapToGrid w:val="0"/>
              <w:jc w:val="center"/>
              <w:rPr>
                <w:szCs w:val="21"/>
                <w:lang w:val="en-GB"/>
              </w:rPr>
            </w:pPr>
            <w:r>
              <w:rPr>
                <w:szCs w:val="21"/>
                <w:lang w:val="en-GB"/>
              </w:rPr>
              <w:t>金额</w:t>
            </w:r>
          </w:p>
        </w:tc>
      </w:tr>
      <w:tr w14:paraId="79F5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5CDF8F5D">
            <w:pPr>
              <w:pStyle w:val="43"/>
              <w:tabs>
                <w:tab w:val="left" w:pos="1260"/>
              </w:tabs>
              <w:adjustRightInd w:val="0"/>
              <w:snapToGrid w:val="0"/>
              <w:jc w:val="center"/>
              <w:rPr>
                <w:szCs w:val="21"/>
                <w:lang w:val="en-GB"/>
              </w:rPr>
            </w:pPr>
          </w:p>
        </w:tc>
        <w:tc>
          <w:tcPr>
            <w:tcW w:w="886" w:type="pct"/>
            <w:shd w:val="clear" w:color="auto" w:fill="auto"/>
            <w:vAlign w:val="center"/>
          </w:tcPr>
          <w:p w14:paraId="322FEE2B">
            <w:pPr>
              <w:pStyle w:val="43"/>
              <w:tabs>
                <w:tab w:val="left" w:pos="1260"/>
              </w:tabs>
              <w:adjustRightInd w:val="0"/>
              <w:snapToGrid w:val="0"/>
              <w:jc w:val="center"/>
              <w:rPr>
                <w:szCs w:val="21"/>
                <w:lang w:val="en-GB"/>
              </w:rPr>
            </w:pPr>
          </w:p>
        </w:tc>
        <w:tc>
          <w:tcPr>
            <w:tcW w:w="929" w:type="pct"/>
            <w:shd w:val="clear" w:color="auto" w:fill="auto"/>
            <w:vAlign w:val="center"/>
          </w:tcPr>
          <w:p w14:paraId="464658B6">
            <w:pPr>
              <w:pStyle w:val="43"/>
              <w:tabs>
                <w:tab w:val="left" w:pos="1260"/>
              </w:tabs>
              <w:adjustRightInd w:val="0"/>
              <w:snapToGrid w:val="0"/>
              <w:jc w:val="center"/>
              <w:rPr>
                <w:szCs w:val="21"/>
                <w:lang w:val="en-GB"/>
              </w:rPr>
            </w:pPr>
          </w:p>
        </w:tc>
        <w:tc>
          <w:tcPr>
            <w:tcW w:w="803" w:type="pct"/>
            <w:shd w:val="clear" w:color="auto" w:fill="auto"/>
            <w:vAlign w:val="center"/>
          </w:tcPr>
          <w:p w14:paraId="3374CE28">
            <w:pPr>
              <w:pStyle w:val="43"/>
              <w:tabs>
                <w:tab w:val="left" w:pos="1260"/>
              </w:tabs>
              <w:adjustRightInd w:val="0"/>
              <w:snapToGrid w:val="0"/>
              <w:jc w:val="center"/>
              <w:rPr>
                <w:szCs w:val="21"/>
                <w:lang w:val="en-GB"/>
              </w:rPr>
            </w:pPr>
          </w:p>
        </w:tc>
        <w:tc>
          <w:tcPr>
            <w:tcW w:w="963" w:type="pct"/>
            <w:shd w:val="clear" w:color="auto" w:fill="auto"/>
          </w:tcPr>
          <w:p w14:paraId="0F3F168F">
            <w:pPr>
              <w:adjustRightInd w:val="0"/>
              <w:snapToGrid w:val="0"/>
              <w:rPr>
                <w:szCs w:val="21"/>
              </w:rPr>
            </w:pPr>
            <w:r>
              <w:rPr>
                <w:szCs w:val="21"/>
                <w:lang w:val="en-GB"/>
              </w:rPr>
              <w:t>只填写小型/微型/监狱/残疾人福利性单位</w:t>
            </w:r>
          </w:p>
        </w:tc>
        <w:tc>
          <w:tcPr>
            <w:tcW w:w="863" w:type="pct"/>
            <w:shd w:val="clear" w:color="auto" w:fill="auto"/>
            <w:vAlign w:val="center"/>
          </w:tcPr>
          <w:p w14:paraId="36D2FB10">
            <w:pPr>
              <w:pStyle w:val="43"/>
              <w:tabs>
                <w:tab w:val="left" w:pos="1260"/>
              </w:tabs>
              <w:adjustRightInd w:val="0"/>
              <w:snapToGrid w:val="0"/>
              <w:jc w:val="center"/>
              <w:rPr>
                <w:szCs w:val="21"/>
                <w:lang w:val="en-GB"/>
              </w:rPr>
            </w:pPr>
          </w:p>
        </w:tc>
      </w:tr>
      <w:tr w14:paraId="05C7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310BE731">
            <w:pPr>
              <w:pStyle w:val="43"/>
              <w:tabs>
                <w:tab w:val="left" w:pos="1260"/>
              </w:tabs>
              <w:adjustRightInd w:val="0"/>
              <w:snapToGrid w:val="0"/>
              <w:jc w:val="center"/>
              <w:rPr>
                <w:szCs w:val="21"/>
                <w:lang w:val="en-GB"/>
              </w:rPr>
            </w:pPr>
          </w:p>
        </w:tc>
        <w:tc>
          <w:tcPr>
            <w:tcW w:w="886" w:type="pct"/>
            <w:shd w:val="clear" w:color="auto" w:fill="auto"/>
            <w:vAlign w:val="center"/>
          </w:tcPr>
          <w:p w14:paraId="4C290934">
            <w:pPr>
              <w:pStyle w:val="43"/>
              <w:tabs>
                <w:tab w:val="left" w:pos="1260"/>
              </w:tabs>
              <w:adjustRightInd w:val="0"/>
              <w:snapToGrid w:val="0"/>
              <w:jc w:val="center"/>
              <w:rPr>
                <w:szCs w:val="21"/>
                <w:lang w:val="en-GB"/>
              </w:rPr>
            </w:pPr>
          </w:p>
        </w:tc>
        <w:tc>
          <w:tcPr>
            <w:tcW w:w="929" w:type="pct"/>
            <w:shd w:val="clear" w:color="auto" w:fill="auto"/>
            <w:vAlign w:val="center"/>
          </w:tcPr>
          <w:p w14:paraId="22839250">
            <w:pPr>
              <w:pStyle w:val="43"/>
              <w:tabs>
                <w:tab w:val="left" w:pos="1260"/>
              </w:tabs>
              <w:adjustRightInd w:val="0"/>
              <w:snapToGrid w:val="0"/>
              <w:jc w:val="center"/>
              <w:rPr>
                <w:szCs w:val="21"/>
                <w:lang w:val="en-GB"/>
              </w:rPr>
            </w:pPr>
          </w:p>
        </w:tc>
        <w:tc>
          <w:tcPr>
            <w:tcW w:w="803" w:type="pct"/>
            <w:shd w:val="clear" w:color="auto" w:fill="auto"/>
            <w:vAlign w:val="center"/>
          </w:tcPr>
          <w:p w14:paraId="62D58661">
            <w:pPr>
              <w:pStyle w:val="43"/>
              <w:tabs>
                <w:tab w:val="left" w:pos="1260"/>
              </w:tabs>
              <w:adjustRightInd w:val="0"/>
              <w:snapToGrid w:val="0"/>
              <w:jc w:val="center"/>
              <w:rPr>
                <w:szCs w:val="21"/>
                <w:lang w:val="en-GB"/>
              </w:rPr>
            </w:pPr>
          </w:p>
        </w:tc>
        <w:tc>
          <w:tcPr>
            <w:tcW w:w="963" w:type="pct"/>
            <w:shd w:val="clear" w:color="auto" w:fill="auto"/>
          </w:tcPr>
          <w:p w14:paraId="61031076">
            <w:pPr>
              <w:adjustRightInd w:val="0"/>
              <w:snapToGrid w:val="0"/>
              <w:rPr>
                <w:szCs w:val="21"/>
              </w:rPr>
            </w:pPr>
            <w:r>
              <w:rPr>
                <w:szCs w:val="21"/>
                <w:lang w:val="en-GB"/>
              </w:rPr>
              <w:t>只填写小型/微型/监狱/残疾人福利性单位</w:t>
            </w:r>
          </w:p>
        </w:tc>
        <w:tc>
          <w:tcPr>
            <w:tcW w:w="863" w:type="pct"/>
            <w:shd w:val="clear" w:color="auto" w:fill="auto"/>
            <w:vAlign w:val="center"/>
          </w:tcPr>
          <w:p w14:paraId="3EC700DC">
            <w:pPr>
              <w:pStyle w:val="43"/>
              <w:tabs>
                <w:tab w:val="left" w:pos="1260"/>
              </w:tabs>
              <w:adjustRightInd w:val="0"/>
              <w:snapToGrid w:val="0"/>
              <w:jc w:val="center"/>
              <w:rPr>
                <w:szCs w:val="21"/>
                <w:lang w:val="en-GB"/>
              </w:rPr>
            </w:pPr>
          </w:p>
        </w:tc>
      </w:tr>
      <w:tr w14:paraId="3106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3D0B9AAA">
            <w:pPr>
              <w:pStyle w:val="43"/>
              <w:tabs>
                <w:tab w:val="left" w:pos="1260"/>
              </w:tabs>
              <w:adjustRightInd w:val="0"/>
              <w:snapToGrid w:val="0"/>
              <w:jc w:val="center"/>
              <w:rPr>
                <w:szCs w:val="21"/>
                <w:lang w:val="en-GB"/>
              </w:rPr>
            </w:pPr>
          </w:p>
        </w:tc>
        <w:tc>
          <w:tcPr>
            <w:tcW w:w="886" w:type="pct"/>
            <w:shd w:val="clear" w:color="auto" w:fill="auto"/>
            <w:vAlign w:val="center"/>
          </w:tcPr>
          <w:p w14:paraId="7A480E85">
            <w:pPr>
              <w:pStyle w:val="43"/>
              <w:tabs>
                <w:tab w:val="left" w:pos="1260"/>
              </w:tabs>
              <w:adjustRightInd w:val="0"/>
              <w:snapToGrid w:val="0"/>
              <w:jc w:val="center"/>
              <w:rPr>
                <w:szCs w:val="21"/>
                <w:lang w:val="en-GB"/>
              </w:rPr>
            </w:pPr>
          </w:p>
        </w:tc>
        <w:tc>
          <w:tcPr>
            <w:tcW w:w="929" w:type="pct"/>
            <w:shd w:val="clear" w:color="auto" w:fill="auto"/>
            <w:vAlign w:val="center"/>
          </w:tcPr>
          <w:p w14:paraId="51BE0BFC">
            <w:pPr>
              <w:pStyle w:val="43"/>
              <w:tabs>
                <w:tab w:val="left" w:pos="1260"/>
              </w:tabs>
              <w:adjustRightInd w:val="0"/>
              <w:snapToGrid w:val="0"/>
              <w:jc w:val="center"/>
              <w:rPr>
                <w:szCs w:val="21"/>
                <w:lang w:val="en-GB"/>
              </w:rPr>
            </w:pPr>
          </w:p>
        </w:tc>
        <w:tc>
          <w:tcPr>
            <w:tcW w:w="803" w:type="pct"/>
            <w:shd w:val="clear" w:color="auto" w:fill="auto"/>
            <w:vAlign w:val="center"/>
          </w:tcPr>
          <w:p w14:paraId="3137EF51">
            <w:pPr>
              <w:pStyle w:val="43"/>
              <w:tabs>
                <w:tab w:val="left" w:pos="1260"/>
              </w:tabs>
              <w:adjustRightInd w:val="0"/>
              <w:snapToGrid w:val="0"/>
              <w:jc w:val="center"/>
              <w:rPr>
                <w:szCs w:val="21"/>
                <w:lang w:val="en-GB"/>
              </w:rPr>
            </w:pPr>
          </w:p>
        </w:tc>
        <w:tc>
          <w:tcPr>
            <w:tcW w:w="963" w:type="pct"/>
            <w:shd w:val="clear" w:color="auto" w:fill="auto"/>
          </w:tcPr>
          <w:p w14:paraId="60F63C0F">
            <w:pPr>
              <w:adjustRightInd w:val="0"/>
              <w:snapToGrid w:val="0"/>
              <w:rPr>
                <w:szCs w:val="21"/>
              </w:rPr>
            </w:pPr>
            <w:r>
              <w:rPr>
                <w:szCs w:val="21"/>
                <w:lang w:val="en-GB"/>
              </w:rPr>
              <w:t>只填写小型/微型/监狱/残疾人福利性单位</w:t>
            </w:r>
          </w:p>
        </w:tc>
        <w:tc>
          <w:tcPr>
            <w:tcW w:w="863" w:type="pct"/>
            <w:shd w:val="clear" w:color="auto" w:fill="auto"/>
            <w:vAlign w:val="center"/>
          </w:tcPr>
          <w:p w14:paraId="60347DD5">
            <w:pPr>
              <w:pStyle w:val="43"/>
              <w:tabs>
                <w:tab w:val="left" w:pos="1260"/>
              </w:tabs>
              <w:adjustRightInd w:val="0"/>
              <w:snapToGrid w:val="0"/>
              <w:jc w:val="center"/>
              <w:rPr>
                <w:szCs w:val="21"/>
                <w:lang w:val="en-GB"/>
              </w:rPr>
            </w:pPr>
          </w:p>
        </w:tc>
      </w:tr>
      <w:tr w14:paraId="1A25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567E90EE">
            <w:pPr>
              <w:pStyle w:val="43"/>
              <w:tabs>
                <w:tab w:val="left" w:pos="1260"/>
              </w:tabs>
              <w:adjustRightInd w:val="0"/>
              <w:snapToGrid w:val="0"/>
              <w:jc w:val="center"/>
              <w:rPr>
                <w:szCs w:val="21"/>
                <w:lang w:val="en-GB"/>
              </w:rPr>
            </w:pPr>
          </w:p>
        </w:tc>
        <w:tc>
          <w:tcPr>
            <w:tcW w:w="886" w:type="pct"/>
            <w:shd w:val="clear" w:color="auto" w:fill="auto"/>
            <w:vAlign w:val="center"/>
          </w:tcPr>
          <w:p w14:paraId="75767940">
            <w:pPr>
              <w:pStyle w:val="43"/>
              <w:tabs>
                <w:tab w:val="left" w:pos="1260"/>
              </w:tabs>
              <w:adjustRightInd w:val="0"/>
              <w:snapToGrid w:val="0"/>
              <w:jc w:val="center"/>
              <w:rPr>
                <w:szCs w:val="21"/>
                <w:lang w:val="en-GB"/>
              </w:rPr>
            </w:pPr>
          </w:p>
        </w:tc>
        <w:tc>
          <w:tcPr>
            <w:tcW w:w="929" w:type="pct"/>
            <w:shd w:val="clear" w:color="auto" w:fill="auto"/>
            <w:vAlign w:val="center"/>
          </w:tcPr>
          <w:p w14:paraId="2E9D113B">
            <w:pPr>
              <w:pStyle w:val="43"/>
              <w:tabs>
                <w:tab w:val="left" w:pos="1260"/>
              </w:tabs>
              <w:adjustRightInd w:val="0"/>
              <w:snapToGrid w:val="0"/>
              <w:jc w:val="center"/>
              <w:rPr>
                <w:szCs w:val="21"/>
                <w:lang w:val="en-GB"/>
              </w:rPr>
            </w:pPr>
          </w:p>
        </w:tc>
        <w:tc>
          <w:tcPr>
            <w:tcW w:w="803" w:type="pct"/>
            <w:shd w:val="clear" w:color="auto" w:fill="auto"/>
            <w:vAlign w:val="center"/>
          </w:tcPr>
          <w:p w14:paraId="52E8D326">
            <w:pPr>
              <w:pStyle w:val="43"/>
              <w:tabs>
                <w:tab w:val="left" w:pos="1260"/>
              </w:tabs>
              <w:adjustRightInd w:val="0"/>
              <w:snapToGrid w:val="0"/>
              <w:jc w:val="center"/>
              <w:rPr>
                <w:szCs w:val="21"/>
                <w:lang w:val="en-GB"/>
              </w:rPr>
            </w:pPr>
          </w:p>
        </w:tc>
        <w:tc>
          <w:tcPr>
            <w:tcW w:w="963" w:type="pct"/>
            <w:shd w:val="clear" w:color="auto" w:fill="auto"/>
          </w:tcPr>
          <w:p w14:paraId="4F074AFE">
            <w:pPr>
              <w:adjustRightInd w:val="0"/>
              <w:snapToGrid w:val="0"/>
              <w:rPr>
                <w:szCs w:val="21"/>
              </w:rPr>
            </w:pPr>
            <w:r>
              <w:rPr>
                <w:szCs w:val="21"/>
                <w:lang w:val="en-GB"/>
              </w:rPr>
              <w:t>只填写小型/微型/监狱/残疾人福利性单位</w:t>
            </w:r>
          </w:p>
        </w:tc>
        <w:tc>
          <w:tcPr>
            <w:tcW w:w="863" w:type="pct"/>
            <w:shd w:val="clear" w:color="auto" w:fill="auto"/>
            <w:vAlign w:val="center"/>
          </w:tcPr>
          <w:p w14:paraId="17FE8334">
            <w:pPr>
              <w:pStyle w:val="43"/>
              <w:tabs>
                <w:tab w:val="left" w:pos="1260"/>
              </w:tabs>
              <w:adjustRightInd w:val="0"/>
              <w:snapToGrid w:val="0"/>
              <w:jc w:val="center"/>
              <w:rPr>
                <w:szCs w:val="21"/>
                <w:lang w:val="en-GB"/>
              </w:rPr>
            </w:pPr>
          </w:p>
        </w:tc>
      </w:tr>
      <w:tr w14:paraId="1F05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19143D40">
            <w:pPr>
              <w:pStyle w:val="43"/>
              <w:tabs>
                <w:tab w:val="left" w:pos="1260"/>
              </w:tabs>
              <w:adjustRightInd w:val="0"/>
              <w:snapToGrid w:val="0"/>
              <w:jc w:val="center"/>
              <w:rPr>
                <w:szCs w:val="21"/>
                <w:lang w:val="en-GB"/>
              </w:rPr>
            </w:pPr>
          </w:p>
        </w:tc>
        <w:tc>
          <w:tcPr>
            <w:tcW w:w="886" w:type="pct"/>
            <w:shd w:val="clear" w:color="auto" w:fill="auto"/>
            <w:vAlign w:val="center"/>
          </w:tcPr>
          <w:p w14:paraId="33F948D2">
            <w:pPr>
              <w:pStyle w:val="43"/>
              <w:tabs>
                <w:tab w:val="left" w:pos="1260"/>
              </w:tabs>
              <w:adjustRightInd w:val="0"/>
              <w:snapToGrid w:val="0"/>
              <w:jc w:val="center"/>
              <w:rPr>
                <w:szCs w:val="21"/>
                <w:lang w:val="en-GB"/>
              </w:rPr>
            </w:pPr>
          </w:p>
        </w:tc>
        <w:tc>
          <w:tcPr>
            <w:tcW w:w="929" w:type="pct"/>
            <w:shd w:val="clear" w:color="auto" w:fill="auto"/>
            <w:vAlign w:val="center"/>
          </w:tcPr>
          <w:p w14:paraId="0D5A24CF">
            <w:pPr>
              <w:pStyle w:val="43"/>
              <w:tabs>
                <w:tab w:val="left" w:pos="1260"/>
              </w:tabs>
              <w:adjustRightInd w:val="0"/>
              <w:snapToGrid w:val="0"/>
              <w:jc w:val="center"/>
              <w:rPr>
                <w:szCs w:val="21"/>
                <w:lang w:val="en-GB"/>
              </w:rPr>
            </w:pPr>
          </w:p>
        </w:tc>
        <w:tc>
          <w:tcPr>
            <w:tcW w:w="803" w:type="pct"/>
            <w:shd w:val="clear" w:color="auto" w:fill="auto"/>
            <w:vAlign w:val="center"/>
          </w:tcPr>
          <w:p w14:paraId="0E165ECA">
            <w:pPr>
              <w:pStyle w:val="43"/>
              <w:tabs>
                <w:tab w:val="left" w:pos="1260"/>
              </w:tabs>
              <w:adjustRightInd w:val="0"/>
              <w:snapToGrid w:val="0"/>
              <w:jc w:val="center"/>
              <w:rPr>
                <w:szCs w:val="21"/>
                <w:lang w:val="en-GB"/>
              </w:rPr>
            </w:pPr>
          </w:p>
        </w:tc>
        <w:tc>
          <w:tcPr>
            <w:tcW w:w="963" w:type="pct"/>
            <w:shd w:val="clear" w:color="auto" w:fill="auto"/>
            <w:vAlign w:val="center"/>
          </w:tcPr>
          <w:p w14:paraId="1469B1D4">
            <w:pPr>
              <w:pStyle w:val="43"/>
              <w:tabs>
                <w:tab w:val="left" w:pos="1260"/>
              </w:tabs>
              <w:adjustRightInd w:val="0"/>
              <w:snapToGrid w:val="0"/>
              <w:jc w:val="center"/>
              <w:rPr>
                <w:szCs w:val="21"/>
                <w:lang w:val="en-GB"/>
              </w:rPr>
            </w:pPr>
          </w:p>
        </w:tc>
        <w:tc>
          <w:tcPr>
            <w:tcW w:w="863" w:type="pct"/>
            <w:shd w:val="clear" w:color="auto" w:fill="auto"/>
            <w:vAlign w:val="center"/>
          </w:tcPr>
          <w:p w14:paraId="6B72E0D3">
            <w:pPr>
              <w:pStyle w:val="43"/>
              <w:tabs>
                <w:tab w:val="left" w:pos="1260"/>
              </w:tabs>
              <w:adjustRightInd w:val="0"/>
              <w:snapToGrid w:val="0"/>
              <w:jc w:val="center"/>
              <w:rPr>
                <w:szCs w:val="21"/>
                <w:lang w:val="en-GB"/>
              </w:rPr>
            </w:pPr>
          </w:p>
        </w:tc>
      </w:tr>
      <w:tr w14:paraId="4C11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49949DD1">
            <w:pPr>
              <w:pStyle w:val="43"/>
              <w:tabs>
                <w:tab w:val="left" w:pos="1260"/>
              </w:tabs>
              <w:adjustRightInd w:val="0"/>
              <w:snapToGrid w:val="0"/>
              <w:jc w:val="center"/>
              <w:rPr>
                <w:szCs w:val="21"/>
                <w:lang w:val="en-GB"/>
              </w:rPr>
            </w:pPr>
          </w:p>
        </w:tc>
        <w:tc>
          <w:tcPr>
            <w:tcW w:w="886" w:type="pct"/>
            <w:shd w:val="clear" w:color="auto" w:fill="auto"/>
            <w:vAlign w:val="center"/>
          </w:tcPr>
          <w:p w14:paraId="7914610F">
            <w:pPr>
              <w:pStyle w:val="43"/>
              <w:tabs>
                <w:tab w:val="left" w:pos="1260"/>
              </w:tabs>
              <w:adjustRightInd w:val="0"/>
              <w:snapToGrid w:val="0"/>
              <w:jc w:val="center"/>
              <w:rPr>
                <w:szCs w:val="21"/>
                <w:lang w:val="en-GB"/>
              </w:rPr>
            </w:pPr>
          </w:p>
        </w:tc>
        <w:tc>
          <w:tcPr>
            <w:tcW w:w="929" w:type="pct"/>
            <w:shd w:val="clear" w:color="auto" w:fill="auto"/>
            <w:vAlign w:val="center"/>
          </w:tcPr>
          <w:p w14:paraId="7E904CEA">
            <w:pPr>
              <w:pStyle w:val="43"/>
              <w:tabs>
                <w:tab w:val="left" w:pos="1260"/>
              </w:tabs>
              <w:adjustRightInd w:val="0"/>
              <w:snapToGrid w:val="0"/>
              <w:jc w:val="center"/>
              <w:rPr>
                <w:szCs w:val="21"/>
                <w:lang w:val="en-GB"/>
              </w:rPr>
            </w:pPr>
          </w:p>
        </w:tc>
        <w:tc>
          <w:tcPr>
            <w:tcW w:w="803" w:type="pct"/>
            <w:shd w:val="clear" w:color="auto" w:fill="auto"/>
            <w:vAlign w:val="center"/>
          </w:tcPr>
          <w:p w14:paraId="79BBA1A6">
            <w:pPr>
              <w:pStyle w:val="43"/>
              <w:tabs>
                <w:tab w:val="left" w:pos="1260"/>
              </w:tabs>
              <w:adjustRightInd w:val="0"/>
              <w:snapToGrid w:val="0"/>
              <w:jc w:val="center"/>
              <w:rPr>
                <w:szCs w:val="21"/>
                <w:lang w:val="en-GB"/>
              </w:rPr>
            </w:pPr>
          </w:p>
        </w:tc>
        <w:tc>
          <w:tcPr>
            <w:tcW w:w="963" w:type="pct"/>
            <w:shd w:val="clear" w:color="auto" w:fill="auto"/>
            <w:vAlign w:val="center"/>
          </w:tcPr>
          <w:p w14:paraId="699550AD">
            <w:pPr>
              <w:pStyle w:val="43"/>
              <w:tabs>
                <w:tab w:val="left" w:pos="1260"/>
              </w:tabs>
              <w:adjustRightInd w:val="0"/>
              <w:snapToGrid w:val="0"/>
              <w:jc w:val="center"/>
              <w:rPr>
                <w:szCs w:val="21"/>
                <w:lang w:val="en-GB"/>
              </w:rPr>
            </w:pPr>
          </w:p>
        </w:tc>
        <w:tc>
          <w:tcPr>
            <w:tcW w:w="863" w:type="pct"/>
            <w:shd w:val="clear" w:color="auto" w:fill="auto"/>
            <w:vAlign w:val="center"/>
          </w:tcPr>
          <w:p w14:paraId="7B25544B">
            <w:pPr>
              <w:pStyle w:val="43"/>
              <w:tabs>
                <w:tab w:val="left" w:pos="1260"/>
              </w:tabs>
              <w:adjustRightInd w:val="0"/>
              <w:snapToGrid w:val="0"/>
              <w:jc w:val="center"/>
              <w:rPr>
                <w:szCs w:val="21"/>
                <w:lang w:val="en-GB"/>
              </w:rPr>
            </w:pPr>
          </w:p>
        </w:tc>
      </w:tr>
      <w:tr w14:paraId="1107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continue"/>
            <w:shd w:val="clear" w:color="auto" w:fill="auto"/>
            <w:vAlign w:val="center"/>
          </w:tcPr>
          <w:p w14:paraId="250D17C3">
            <w:pPr>
              <w:pStyle w:val="43"/>
              <w:tabs>
                <w:tab w:val="left" w:pos="1260"/>
              </w:tabs>
              <w:adjustRightInd w:val="0"/>
              <w:snapToGrid w:val="0"/>
              <w:jc w:val="center"/>
              <w:rPr>
                <w:szCs w:val="21"/>
                <w:lang w:val="en-GB"/>
              </w:rPr>
            </w:pPr>
          </w:p>
        </w:tc>
        <w:tc>
          <w:tcPr>
            <w:tcW w:w="3581" w:type="pct"/>
            <w:gridSpan w:val="4"/>
            <w:shd w:val="clear" w:color="auto" w:fill="auto"/>
            <w:vAlign w:val="center"/>
          </w:tcPr>
          <w:p w14:paraId="6B26384C">
            <w:pPr>
              <w:pStyle w:val="4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14:paraId="3DC94F65">
            <w:pPr>
              <w:pStyle w:val="4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14:paraId="5CFC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56" w:type="pct"/>
            <w:vMerge w:val="continue"/>
            <w:shd w:val="clear" w:color="auto" w:fill="auto"/>
            <w:vAlign w:val="center"/>
          </w:tcPr>
          <w:p w14:paraId="78B2F751">
            <w:pPr>
              <w:pStyle w:val="43"/>
              <w:tabs>
                <w:tab w:val="left" w:pos="1260"/>
              </w:tabs>
              <w:adjustRightInd w:val="0"/>
              <w:snapToGrid w:val="0"/>
              <w:jc w:val="center"/>
              <w:rPr>
                <w:szCs w:val="21"/>
                <w:lang w:val="en-GB"/>
              </w:rPr>
            </w:pPr>
          </w:p>
        </w:tc>
        <w:tc>
          <w:tcPr>
            <w:tcW w:w="3581" w:type="pct"/>
            <w:gridSpan w:val="4"/>
            <w:shd w:val="clear" w:color="auto" w:fill="auto"/>
            <w:vAlign w:val="center"/>
          </w:tcPr>
          <w:p w14:paraId="79E5FF32">
            <w:pPr>
              <w:pStyle w:val="43"/>
              <w:tabs>
                <w:tab w:val="left" w:pos="1260"/>
              </w:tabs>
              <w:adjustRightInd w:val="0"/>
              <w:snapToGrid w:val="0"/>
              <w:jc w:val="center"/>
              <w:rPr>
                <w:szCs w:val="21"/>
                <w:lang w:val="en-GB"/>
              </w:rPr>
            </w:pPr>
            <w:r>
              <w:rPr>
                <w:szCs w:val="21"/>
                <w:lang w:val="en-GB"/>
              </w:rPr>
              <w:t>比重（小微企业（含监狱企业、残疾人福利性单位）制造的货物金额/所投包投标总价）*100%</w:t>
            </w:r>
          </w:p>
        </w:tc>
        <w:tc>
          <w:tcPr>
            <w:tcW w:w="863" w:type="pct"/>
            <w:shd w:val="clear" w:color="auto" w:fill="auto"/>
            <w:vAlign w:val="center"/>
          </w:tcPr>
          <w:p w14:paraId="7ECA50D6">
            <w:pPr>
              <w:pStyle w:val="4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14:paraId="7AFD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14:paraId="19D25371">
            <w:pPr>
              <w:pStyle w:val="4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14:paraId="0B3A9C89">
            <w:pPr>
              <w:pStyle w:val="43"/>
              <w:tabs>
                <w:tab w:val="left" w:pos="1260"/>
              </w:tabs>
              <w:adjustRightInd w:val="0"/>
              <w:snapToGrid w:val="0"/>
              <w:rPr>
                <w:szCs w:val="21"/>
              </w:rPr>
            </w:pPr>
            <w:r>
              <w:rPr>
                <w:szCs w:val="21"/>
              </w:rPr>
              <w:t>如属于中小企业，须提供《中小企业声明函》。</w:t>
            </w:r>
          </w:p>
          <w:p w14:paraId="07496C56">
            <w:pPr>
              <w:pStyle w:val="43"/>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r w14:paraId="178D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14:paraId="28440A6D">
            <w:pPr>
              <w:pStyle w:val="4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14:paraId="2FBC29BA">
            <w:pPr>
              <w:pStyle w:val="43"/>
              <w:tabs>
                <w:tab w:val="left" w:pos="1260"/>
              </w:tabs>
              <w:adjustRightInd w:val="0"/>
              <w:snapToGrid w:val="0"/>
              <w:rPr>
                <w:szCs w:val="21"/>
              </w:rPr>
            </w:pPr>
            <w:r>
              <w:rPr>
                <w:szCs w:val="21"/>
              </w:rPr>
              <w:t>如属于监狱企业，须提供由省级以上监狱管理局、戒毒管理局(含新疆生产建设兵团)出具的属于监狱企业的证明文件。</w:t>
            </w:r>
          </w:p>
          <w:p w14:paraId="6EA29BE0">
            <w:pPr>
              <w:pStyle w:val="43"/>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14:paraId="30E9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14:paraId="4701A165">
            <w:pPr>
              <w:pStyle w:val="4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14:paraId="1E1DF6C6">
            <w:pPr>
              <w:pStyle w:val="43"/>
              <w:tabs>
                <w:tab w:val="left" w:pos="1260"/>
              </w:tabs>
              <w:adjustRightInd w:val="0"/>
              <w:snapToGrid w:val="0"/>
              <w:rPr>
                <w:szCs w:val="21"/>
              </w:rPr>
            </w:pPr>
            <w:r>
              <w:rPr>
                <w:szCs w:val="21"/>
              </w:rPr>
              <w:t>如属于残疾人福利性单位，须提供《残疾人福利性单位声明函》。</w:t>
            </w:r>
          </w:p>
          <w:p w14:paraId="44A31910">
            <w:pPr>
              <w:pStyle w:val="43"/>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r w14:paraId="7067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shd w:val="clear" w:color="auto" w:fill="auto"/>
            <w:vAlign w:val="center"/>
          </w:tcPr>
          <w:p w14:paraId="5C0666EA">
            <w:pPr>
              <w:pStyle w:val="43"/>
              <w:tabs>
                <w:tab w:val="left" w:pos="1260"/>
              </w:tabs>
              <w:adjustRightInd w:val="0"/>
              <w:snapToGrid w:val="0"/>
              <w:jc w:val="center"/>
              <w:rPr>
                <w:szCs w:val="21"/>
                <w:lang w:val="en-GB"/>
              </w:rPr>
            </w:pPr>
            <w:r>
              <w:rPr>
                <w:szCs w:val="21"/>
                <w:lang w:val="en-GB"/>
              </w:rPr>
              <w:t>本国产品</w:t>
            </w:r>
          </w:p>
        </w:tc>
        <w:tc>
          <w:tcPr>
            <w:tcW w:w="4444" w:type="pct"/>
            <w:gridSpan w:val="5"/>
            <w:shd w:val="clear" w:color="auto" w:fill="auto"/>
            <w:vAlign w:val="center"/>
          </w:tcPr>
          <w:p w14:paraId="36BC9A7D">
            <w:pPr>
              <w:pStyle w:val="43"/>
              <w:tabs>
                <w:tab w:val="left" w:pos="1260"/>
              </w:tabs>
              <w:adjustRightInd w:val="0"/>
              <w:snapToGrid w:val="0"/>
              <w:rPr>
                <w:szCs w:val="21"/>
              </w:rPr>
            </w:pPr>
            <w:r>
              <w:rPr>
                <w:szCs w:val="21"/>
              </w:rPr>
              <w:t>如属于</w:t>
            </w:r>
            <w:r>
              <w:rPr>
                <w:rFonts w:hint="eastAsia"/>
                <w:szCs w:val="21"/>
              </w:rPr>
              <w:t>本国</w:t>
            </w:r>
            <w:r>
              <w:rPr>
                <w:szCs w:val="21"/>
              </w:rPr>
              <w:t>产品，须提供《</w:t>
            </w:r>
            <w:r>
              <w:rPr>
                <w:rFonts w:hint="eastAsia"/>
                <w:szCs w:val="21"/>
              </w:rPr>
              <w:t>关于符合本国产品标准的声明函</w:t>
            </w:r>
            <w:r>
              <w:rPr>
                <w:szCs w:val="21"/>
              </w:rPr>
              <w:t>》。</w:t>
            </w:r>
          </w:p>
          <w:p w14:paraId="73031C03">
            <w:pPr>
              <w:pStyle w:val="43"/>
              <w:tabs>
                <w:tab w:val="left" w:pos="1260"/>
              </w:tabs>
              <w:adjustRightInd w:val="0"/>
              <w:snapToGrid w:val="0"/>
              <w:rPr>
                <w:szCs w:val="21"/>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bl>
    <w:p w14:paraId="12A8FCC6">
      <w:pPr>
        <w:spacing w:line="360" w:lineRule="auto"/>
        <w:ind w:firstLine="448" w:firstLineChars="200"/>
        <w:outlineLvl w:val="0"/>
        <w:rPr>
          <w:sz w:val="24"/>
          <w:szCs w:val="24"/>
        </w:rPr>
      </w:pPr>
    </w:p>
    <w:p w14:paraId="6D70F851">
      <w:pPr>
        <w:spacing w:line="360" w:lineRule="auto"/>
        <w:ind w:firstLine="3808" w:firstLineChars="1700"/>
        <w:rPr>
          <w:sz w:val="24"/>
        </w:rPr>
      </w:pPr>
      <w:r>
        <w:rPr>
          <w:sz w:val="24"/>
        </w:rPr>
        <w:t>投标人名称：</w:t>
      </w:r>
    </w:p>
    <w:p w14:paraId="4AF2ECF1">
      <w:pPr>
        <w:spacing w:line="360" w:lineRule="auto"/>
        <w:ind w:firstLine="3808" w:firstLineChars="1700"/>
        <w:rPr>
          <w:sz w:val="24"/>
        </w:rPr>
      </w:pPr>
    </w:p>
    <w:p w14:paraId="0006C84B">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F3D5BE2">
      <w:pPr>
        <w:spacing w:line="360" w:lineRule="auto"/>
        <w:ind w:firstLine="448" w:firstLineChars="200"/>
        <w:outlineLvl w:val="0"/>
        <w:rPr>
          <w:sz w:val="24"/>
        </w:rPr>
      </w:pPr>
    </w:p>
    <w:p w14:paraId="63CACE86">
      <w:pPr>
        <w:spacing w:line="560" w:lineRule="exact"/>
        <w:jc w:val="center"/>
        <w:rPr>
          <w:sz w:val="24"/>
        </w:rPr>
      </w:pPr>
      <w:r>
        <w:rPr>
          <w:sz w:val="24"/>
        </w:rPr>
        <w:br w:type="page"/>
      </w:r>
    </w:p>
    <w:p w14:paraId="274ACCA8">
      <w:pPr>
        <w:tabs>
          <w:tab w:val="left" w:pos="360"/>
        </w:tabs>
        <w:spacing w:line="360" w:lineRule="auto"/>
        <w:rPr>
          <w:b/>
          <w:sz w:val="24"/>
        </w:rPr>
      </w:pPr>
      <w:r>
        <w:rPr>
          <w:rFonts w:hint="eastAsia"/>
          <w:b/>
          <w:sz w:val="24"/>
        </w:rPr>
        <w:t>附件12</w:t>
      </w:r>
    </w:p>
    <w:p w14:paraId="1EDC72FB">
      <w:pPr>
        <w:autoSpaceDN w:val="0"/>
        <w:spacing w:line="360" w:lineRule="auto"/>
        <w:jc w:val="center"/>
        <w:rPr>
          <w:b/>
          <w:bCs/>
          <w:sz w:val="24"/>
        </w:rPr>
      </w:pPr>
      <w:r>
        <w:rPr>
          <w:b/>
          <w:bCs/>
          <w:sz w:val="24"/>
        </w:rPr>
        <w:t>投标产品配置清单</w:t>
      </w:r>
    </w:p>
    <w:p w14:paraId="2E51AF33">
      <w:pPr>
        <w:spacing w:line="460" w:lineRule="exact"/>
        <w:rPr>
          <w:sz w:val="24"/>
        </w:rPr>
      </w:pPr>
    </w:p>
    <w:p w14:paraId="309BE8DC">
      <w:pPr>
        <w:spacing w:line="460" w:lineRule="exact"/>
        <w:rPr>
          <w:sz w:val="24"/>
        </w:rPr>
      </w:pPr>
      <w:r>
        <w:rPr>
          <w:sz w:val="24"/>
        </w:rPr>
        <w:t>项目名称：</w:t>
      </w:r>
      <w:r>
        <w:rPr>
          <w:sz w:val="24"/>
          <w:u w:val="single"/>
        </w:rPr>
        <w:t xml:space="preserve">                    </w:t>
      </w:r>
    </w:p>
    <w:p w14:paraId="74BA1B51">
      <w:pPr>
        <w:spacing w:line="460" w:lineRule="exact"/>
        <w:rPr>
          <w:sz w:val="24"/>
        </w:rPr>
      </w:pPr>
      <w:r>
        <w:rPr>
          <w:sz w:val="24"/>
        </w:rPr>
        <w:t>项目编号：</w:t>
      </w:r>
      <w:r>
        <w:rPr>
          <w:sz w:val="24"/>
          <w:u w:val="single"/>
        </w:rPr>
        <w:t xml:space="preserve">                    </w:t>
      </w:r>
    </w:p>
    <w:p w14:paraId="398140FC">
      <w:pPr>
        <w:spacing w:line="460" w:lineRule="exact"/>
        <w:rPr>
          <w:sz w:val="24"/>
          <w:u w:val="single"/>
        </w:rPr>
      </w:pPr>
      <w:r>
        <w:rPr>
          <w:sz w:val="24"/>
        </w:rPr>
        <w:t>包号：</w:t>
      </w:r>
      <w:r>
        <w:rPr>
          <w:sz w:val="24"/>
          <w:u w:val="single"/>
        </w:rPr>
        <w:t xml:space="preserve">                        </w:t>
      </w:r>
    </w:p>
    <w:p w14:paraId="1B11BEBB">
      <w:pPr>
        <w:spacing w:line="460" w:lineRule="exact"/>
        <w:rPr>
          <w:sz w:val="24"/>
          <w:u w:val="single"/>
        </w:rPr>
      </w:pP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699"/>
        <w:gridCol w:w="1561"/>
        <w:gridCol w:w="4307"/>
      </w:tblGrid>
      <w:tr w14:paraId="38D4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0A85EFDA">
            <w:pPr>
              <w:spacing w:line="560" w:lineRule="exact"/>
              <w:jc w:val="center"/>
              <w:rPr>
                <w:sz w:val="24"/>
              </w:rPr>
            </w:pPr>
            <w:r>
              <w:rPr>
                <w:sz w:val="24"/>
              </w:rPr>
              <w:t>序号</w:t>
            </w:r>
          </w:p>
        </w:tc>
        <w:tc>
          <w:tcPr>
            <w:tcW w:w="996" w:type="pct"/>
            <w:shd w:val="clear" w:color="auto" w:fill="auto"/>
            <w:vAlign w:val="center"/>
          </w:tcPr>
          <w:p w14:paraId="02BD9FDA">
            <w:pPr>
              <w:spacing w:line="560" w:lineRule="exact"/>
              <w:jc w:val="center"/>
              <w:rPr>
                <w:sz w:val="24"/>
              </w:rPr>
            </w:pPr>
            <w:r>
              <w:rPr>
                <w:rFonts w:hint="eastAsia"/>
                <w:sz w:val="24"/>
              </w:rPr>
              <w:t>标的</w:t>
            </w:r>
            <w:r>
              <w:rPr>
                <w:sz w:val="24"/>
              </w:rPr>
              <w:t>名称</w:t>
            </w:r>
          </w:p>
        </w:tc>
        <w:tc>
          <w:tcPr>
            <w:tcW w:w="915" w:type="pct"/>
            <w:shd w:val="clear" w:color="auto" w:fill="auto"/>
            <w:vAlign w:val="center"/>
          </w:tcPr>
          <w:p w14:paraId="7162C92C">
            <w:pPr>
              <w:spacing w:line="560" w:lineRule="exact"/>
              <w:jc w:val="center"/>
              <w:rPr>
                <w:sz w:val="24"/>
              </w:rPr>
            </w:pPr>
            <w:r>
              <w:rPr>
                <w:sz w:val="24"/>
              </w:rPr>
              <w:t>规格型号</w:t>
            </w:r>
          </w:p>
        </w:tc>
        <w:tc>
          <w:tcPr>
            <w:tcW w:w="2525" w:type="pct"/>
            <w:shd w:val="clear" w:color="auto" w:fill="auto"/>
            <w:vAlign w:val="center"/>
          </w:tcPr>
          <w:p w14:paraId="23132F42">
            <w:pPr>
              <w:spacing w:line="560" w:lineRule="exact"/>
              <w:jc w:val="center"/>
              <w:rPr>
                <w:sz w:val="24"/>
              </w:rPr>
            </w:pPr>
            <w:r>
              <w:rPr>
                <w:sz w:val="24"/>
              </w:rPr>
              <w:t>详细配置及技术标准</w:t>
            </w:r>
          </w:p>
        </w:tc>
      </w:tr>
      <w:tr w14:paraId="39F7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326660E9">
            <w:pPr>
              <w:spacing w:line="560" w:lineRule="exact"/>
              <w:jc w:val="center"/>
              <w:rPr>
                <w:sz w:val="24"/>
              </w:rPr>
            </w:pPr>
            <w:r>
              <w:rPr>
                <w:sz w:val="24"/>
              </w:rPr>
              <w:t>1</w:t>
            </w:r>
          </w:p>
        </w:tc>
        <w:tc>
          <w:tcPr>
            <w:tcW w:w="996" w:type="pct"/>
            <w:shd w:val="clear" w:color="auto" w:fill="auto"/>
            <w:vAlign w:val="center"/>
          </w:tcPr>
          <w:p w14:paraId="5FBEE56C">
            <w:pPr>
              <w:spacing w:line="560" w:lineRule="exact"/>
              <w:jc w:val="center"/>
              <w:rPr>
                <w:sz w:val="24"/>
              </w:rPr>
            </w:pPr>
          </w:p>
        </w:tc>
        <w:tc>
          <w:tcPr>
            <w:tcW w:w="915" w:type="pct"/>
            <w:shd w:val="clear" w:color="auto" w:fill="auto"/>
            <w:vAlign w:val="center"/>
          </w:tcPr>
          <w:p w14:paraId="604590E6">
            <w:pPr>
              <w:spacing w:line="560" w:lineRule="exact"/>
              <w:jc w:val="center"/>
              <w:rPr>
                <w:sz w:val="24"/>
              </w:rPr>
            </w:pPr>
          </w:p>
        </w:tc>
        <w:tc>
          <w:tcPr>
            <w:tcW w:w="2525" w:type="pct"/>
            <w:shd w:val="clear" w:color="auto" w:fill="auto"/>
            <w:vAlign w:val="center"/>
          </w:tcPr>
          <w:p w14:paraId="48F1140B">
            <w:pPr>
              <w:spacing w:line="560" w:lineRule="exact"/>
              <w:jc w:val="center"/>
              <w:rPr>
                <w:sz w:val="24"/>
              </w:rPr>
            </w:pPr>
          </w:p>
        </w:tc>
      </w:tr>
      <w:tr w14:paraId="081E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3A490984">
            <w:pPr>
              <w:spacing w:line="560" w:lineRule="exact"/>
              <w:jc w:val="center"/>
              <w:rPr>
                <w:sz w:val="24"/>
              </w:rPr>
            </w:pPr>
            <w:r>
              <w:rPr>
                <w:sz w:val="24"/>
              </w:rPr>
              <w:t>2</w:t>
            </w:r>
          </w:p>
        </w:tc>
        <w:tc>
          <w:tcPr>
            <w:tcW w:w="996" w:type="pct"/>
            <w:shd w:val="clear" w:color="auto" w:fill="auto"/>
            <w:vAlign w:val="center"/>
          </w:tcPr>
          <w:p w14:paraId="50C6C191">
            <w:pPr>
              <w:spacing w:line="560" w:lineRule="exact"/>
              <w:jc w:val="center"/>
              <w:rPr>
                <w:sz w:val="24"/>
              </w:rPr>
            </w:pPr>
          </w:p>
        </w:tc>
        <w:tc>
          <w:tcPr>
            <w:tcW w:w="915" w:type="pct"/>
            <w:shd w:val="clear" w:color="auto" w:fill="auto"/>
            <w:vAlign w:val="center"/>
          </w:tcPr>
          <w:p w14:paraId="603FF79F">
            <w:pPr>
              <w:spacing w:line="560" w:lineRule="exact"/>
              <w:jc w:val="center"/>
              <w:rPr>
                <w:sz w:val="24"/>
              </w:rPr>
            </w:pPr>
          </w:p>
        </w:tc>
        <w:tc>
          <w:tcPr>
            <w:tcW w:w="2525" w:type="pct"/>
            <w:shd w:val="clear" w:color="auto" w:fill="auto"/>
            <w:vAlign w:val="center"/>
          </w:tcPr>
          <w:p w14:paraId="21B6418F">
            <w:pPr>
              <w:spacing w:line="560" w:lineRule="exact"/>
              <w:jc w:val="center"/>
              <w:rPr>
                <w:sz w:val="24"/>
              </w:rPr>
            </w:pPr>
          </w:p>
        </w:tc>
      </w:tr>
      <w:tr w14:paraId="50D1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1E2B3592">
            <w:pPr>
              <w:spacing w:line="560" w:lineRule="exact"/>
              <w:jc w:val="center"/>
              <w:rPr>
                <w:sz w:val="24"/>
              </w:rPr>
            </w:pPr>
            <w:r>
              <w:rPr>
                <w:sz w:val="24"/>
              </w:rPr>
              <w:t>3</w:t>
            </w:r>
          </w:p>
        </w:tc>
        <w:tc>
          <w:tcPr>
            <w:tcW w:w="996" w:type="pct"/>
            <w:shd w:val="clear" w:color="auto" w:fill="auto"/>
            <w:vAlign w:val="center"/>
          </w:tcPr>
          <w:p w14:paraId="1869B029">
            <w:pPr>
              <w:spacing w:line="560" w:lineRule="exact"/>
              <w:jc w:val="center"/>
              <w:rPr>
                <w:sz w:val="24"/>
              </w:rPr>
            </w:pPr>
          </w:p>
        </w:tc>
        <w:tc>
          <w:tcPr>
            <w:tcW w:w="915" w:type="pct"/>
            <w:shd w:val="clear" w:color="auto" w:fill="auto"/>
            <w:vAlign w:val="center"/>
          </w:tcPr>
          <w:p w14:paraId="3C903CDB">
            <w:pPr>
              <w:spacing w:line="560" w:lineRule="exact"/>
              <w:jc w:val="center"/>
              <w:rPr>
                <w:sz w:val="24"/>
              </w:rPr>
            </w:pPr>
          </w:p>
        </w:tc>
        <w:tc>
          <w:tcPr>
            <w:tcW w:w="2525" w:type="pct"/>
            <w:shd w:val="clear" w:color="auto" w:fill="auto"/>
            <w:vAlign w:val="center"/>
          </w:tcPr>
          <w:p w14:paraId="65648FA3">
            <w:pPr>
              <w:spacing w:line="560" w:lineRule="exact"/>
              <w:jc w:val="center"/>
              <w:rPr>
                <w:sz w:val="24"/>
              </w:rPr>
            </w:pPr>
          </w:p>
        </w:tc>
      </w:tr>
      <w:tr w14:paraId="39E4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4" w:type="pct"/>
            <w:shd w:val="clear" w:color="auto" w:fill="auto"/>
            <w:vAlign w:val="center"/>
          </w:tcPr>
          <w:p w14:paraId="6514DFC8">
            <w:pPr>
              <w:spacing w:line="560" w:lineRule="exact"/>
              <w:jc w:val="center"/>
              <w:rPr>
                <w:sz w:val="24"/>
              </w:rPr>
            </w:pPr>
            <w:r>
              <w:rPr>
                <w:sz w:val="24"/>
              </w:rPr>
              <w:t>…</w:t>
            </w:r>
          </w:p>
        </w:tc>
        <w:tc>
          <w:tcPr>
            <w:tcW w:w="996" w:type="pct"/>
            <w:shd w:val="clear" w:color="auto" w:fill="auto"/>
            <w:vAlign w:val="center"/>
          </w:tcPr>
          <w:p w14:paraId="261113D5">
            <w:pPr>
              <w:spacing w:line="560" w:lineRule="exact"/>
              <w:jc w:val="center"/>
              <w:rPr>
                <w:sz w:val="24"/>
              </w:rPr>
            </w:pPr>
          </w:p>
        </w:tc>
        <w:tc>
          <w:tcPr>
            <w:tcW w:w="915" w:type="pct"/>
            <w:shd w:val="clear" w:color="auto" w:fill="auto"/>
            <w:vAlign w:val="center"/>
          </w:tcPr>
          <w:p w14:paraId="7D1C8319">
            <w:pPr>
              <w:spacing w:line="560" w:lineRule="exact"/>
              <w:jc w:val="center"/>
              <w:rPr>
                <w:sz w:val="24"/>
              </w:rPr>
            </w:pPr>
          </w:p>
        </w:tc>
        <w:tc>
          <w:tcPr>
            <w:tcW w:w="2525" w:type="pct"/>
            <w:shd w:val="clear" w:color="auto" w:fill="auto"/>
            <w:vAlign w:val="center"/>
          </w:tcPr>
          <w:p w14:paraId="40FA9EE3">
            <w:pPr>
              <w:spacing w:line="560" w:lineRule="exact"/>
              <w:jc w:val="center"/>
              <w:rPr>
                <w:sz w:val="24"/>
              </w:rPr>
            </w:pPr>
          </w:p>
        </w:tc>
      </w:tr>
    </w:tbl>
    <w:p w14:paraId="01C67153">
      <w:pPr>
        <w:spacing w:line="560" w:lineRule="exact"/>
        <w:jc w:val="left"/>
        <w:rPr>
          <w:sz w:val="24"/>
        </w:rPr>
      </w:pPr>
    </w:p>
    <w:p w14:paraId="25FD75DA">
      <w:pPr>
        <w:spacing w:line="560" w:lineRule="exact"/>
        <w:jc w:val="left"/>
        <w:rPr>
          <w:sz w:val="24"/>
        </w:rPr>
      </w:pPr>
    </w:p>
    <w:p w14:paraId="1C8EF2D1">
      <w:pPr>
        <w:spacing w:line="560" w:lineRule="exact"/>
        <w:jc w:val="left"/>
        <w:rPr>
          <w:sz w:val="24"/>
        </w:rPr>
      </w:pPr>
    </w:p>
    <w:p w14:paraId="78F8751F">
      <w:pPr>
        <w:spacing w:line="560" w:lineRule="exact"/>
        <w:jc w:val="left"/>
        <w:rPr>
          <w:sz w:val="24"/>
        </w:rPr>
      </w:pPr>
    </w:p>
    <w:p w14:paraId="1C263FAD">
      <w:pPr>
        <w:spacing w:line="560" w:lineRule="exact"/>
        <w:jc w:val="left"/>
        <w:rPr>
          <w:sz w:val="24"/>
        </w:rPr>
      </w:pPr>
    </w:p>
    <w:p w14:paraId="1A2EBE36">
      <w:pPr>
        <w:spacing w:line="360" w:lineRule="auto"/>
        <w:ind w:firstLine="3808" w:firstLineChars="1700"/>
        <w:rPr>
          <w:sz w:val="24"/>
        </w:rPr>
      </w:pPr>
      <w:r>
        <w:rPr>
          <w:sz w:val="24"/>
        </w:rPr>
        <w:t>投标人名称：</w:t>
      </w:r>
    </w:p>
    <w:p w14:paraId="13D48040">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7D6974B">
      <w:pPr>
        <w:tabs>
          <w:tab w:val="left" w:pos="210"/>
        </w:tabs>
        <w:autoSpaceDE w:val="0"/>
        <w:autoSpaceDN w:val="0"/>
        <w:adjustRightInd w:val="0"/>
        <w:spacing w:line="460" w:lineRule="exact"/>
        <w:ind w:firstLine="448" w:firstLineChars="200"/>
        <w:rPr>
          <w:color w:val="000000"/>
          <w:sz w:val="24"/>
        </w:rPr>
      </w:pPr>
      <w:r>
        <w:rPr>
          <w:color w:val="FF0000"/>
          <w:sz w:val="24"/>
        </w:rPr>
        <w:br w:type="page"/>
      </w:r>
    </w:p>
    <w:p w14:paraId="3A166A50">
      <w:pPr>
        <w:tabs>
          <w:tab w:val="left" w:pos="360"/>
        </w:tabs>
        <w:spacing w:line="360" w:lineRule="auto"/>
        <w:rPr>
          <w:b/>
          <w:sz w:val="24"/>
        </w:rPr>
      </w:pPr>
      <w:r>
        <w:rPr>
          <w:b/>
          <w:sz w:val="24"/>
        </w:rPr>
        <w:t>附件</w:t>
      </w:r>
      <w:r>
        <w:rPr>
          <w:rFonts w:hint="eastAsia"/>
          <w:b/>
          <w:sz w:val="24"/>
        </w:rPr>
        <w:t>13</w:t>
      </w:r>
    </w:p>
    <w:p w14:paraId="4374F083">
      <w:pPr>
        <w:autoSpaceDE w:val="0"/>
        <w:autoSpaceDN w:val="0"/>
        <w:spacing w:line="480" w:lineRule="auto"/>
        <w:jc w:val="center"/>
        <w:rPr>
          <w:b/>
          <w:sz w:val="24"/>
          <w:szCs w:val="24"/>
        </w:rPr>
      </w:pPr>
      <w:r>
        <w:rPr>
          <w:b/>
          <w:sz w:val="24"/>
          <w:szCs w:val="24"/>
        </w:rPr>
        <w:t>中小企业声明函（货物）</w:t>
      </w:r>
    </w:p>
    <w:p w14:paraId="5F4C8217">
      <w:pPr>
        <w:widowControl/>
        <w:spacing w:line="500" w:lineRule="exact"/>
        <w:ind w:firstLine="448" w:firstLineChars="200"/>
        <w:jc w:val="left"/>
        <w:rPr>
          <w:sz w:val="24"/>
          <w:szCs w:val="24"/>
        </w:rPr>
      </w:pPr>
      <w:r>
        <w:rPr>
          <w:sz w:val="24"/>
          <w:szCs w:val="24"/>
        </w:rPr>
        <w:t>本公司（联合体）郑重声明，针对本项目提供的货物</w:t>
      </w:r>
      <w:r>
        <w:rPr>
          <w:sz w:val="24"/>
          <w:szCs w:val="24"/>
          <w:u w:val="single"/>
        </w:rPr>
        <w:t xml:space="preserve">      （</w:t>
      </w:r>
      <w:r>
        <w:rPr>
          <w:b/>
          <w:sz w:val="24"/>
          <w:szCs w:val="24"/>
        </w:rPr>
        <w:t>请填写有/无）</w:t>
      </w:r>
      <w:r>
        <w:rPr>
          <w:sz w:val="24"/>
          <w:szCs w:val="24"/>
        </w:rPr>
        <w:t>大型企业制造的货物。</w:t>
      </w:r>
      <w:r>
        <w:rPr>
          <w:b/>
          <w:sz w:val="24"/>
          <w:szCs w:val="24"/>
        </w:rPr>
        <w:t>（若有大型企业制造的货物，则无需填写以下内容；若无大型企业制造的货物，则继续填写以下内容）</w:t>
      </w:r>
    </w:p>
    <w:p w14:paraId="1F924311">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14:paraId="2EE30376">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44FC8751">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762B2D64">
      <w:pPr>
        <w:autoSpaceDE w:val="0"/>
        <w:autoSpaceDN w:val="0"/>
        <w:spacing w:line="500" w:lineRule="exact"/>
        <w:ind w:left="641"/>
        <w:jc w:val="left"/>
        <w:rPr>
          <w:sz w:val="24"/>
          <w:szCs w:val="24"/>
        </w:rPr>
      </w:pPr>
      <w:r>
        <w:rPr>
          <w:sz w:val="24"/>
          <w:szCs w:val="24"/>
        </w:rPr>
        <w:t>……</w:t>
      </w:r>
    </w:p>
    <w:p w14:paraId="3E068D27">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01AFBF0F">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2D00B083">
      <w:pPr>
        <w:autoSpaceDE w:val="0"/>
        <w:autoSpaceDN w:val="0"/>
        <w:spacing w:line="500" w:lineRule="exact"/>
        <w:ind w:left="3840"/>
        <w:jc w:val="left"/>
        <w:rPr>
          <w:sz w:val="24"/>
          <w:szCs w:val="24"/>
        </w:rPr>
      </w:pPr>
      <w:r>
        <w:rPr>
          <w:sz w:val="24"/>
          <w:szCs w:val="24"/>
        </w:rPr>
        <w:t>投标人名称：</w:t>
      </w:r>
    </w:p>
    <w:p w14:paraId="699D1F43">
      <w:pPr>
        <w:autoSpaceDE w:val="0"/>
        <w:autoSpaceDN w:val="0"/>
        <w:spacing w:line="500" w:lineRule="exact"/>
        <w:ind w:left="3840"/>
        <w:jc w:val="left"/>
        <w:rPr>
          <w:b/>
          <w:sz w:val="24"/>
          <w:szCs w:val="24"/>
        </w:rPr>
      </w:pPr>
      <w:r>
        <w:rPr>
          <w:sz w:val="24"/>
          <w:szCs w:val="24"/>
        </w:rPr>
        <w:t>日期：</w:t>
      </w:r>
    </w:p>
    <w:p w14:paraId="7D2EF192">
      <w:pPr>
        <w:spacing w:line="360" w:lineRule="auto"/>
        <w:ind w:right="84" w:firstLine="224" w:firstLineChars="100"/>
        <w:rPr>
          <w:b/>
          <w:sz w:val="24"/>
          <w:szCs w:val="24"/>
        </w:rPr>
      </w:pPr>
      <w:r>
        <w:rPr>
          <w:b/>
          <w:sz w:val="24"/>
          <w:szCs w:val="24"/>
        </w:rPr>
        <w:t>注：</w:t>
      </w:r>
    </w:p>
    <w:p w14:paraId="5023EA9D">
      <w:pPr>
        <w:spacing w:line="360" w:lineRule="auto"/>
        <w:ind w:firstLine="448" w:firstLineChars="200"/>
        <w:rPr>
          <w:b/>
          <w:sz w:val="24"/>
          <w:szCs w:val="24"/>
        </w:rPr>
      </w:pPr>
      <w:r>
        <w:rPr>
          <w:b/>
          <w:sz w:val="24"/>
          <w:szCs w:val="24"/>
        </w:rPr>
        <w:t>1.标的名称须按照采购文件“</w:t>
      </w:r>
      <w:r>
        <w:rPr>
          <w:rFonts w:hint="eastAsia"/>
          <w:b/>
          <w:sz w:val="24"/>
          <w:szCs w:val="24"/>
        </w:rPr>
        <w:t>采购</w:t>
      </w:r>
      <w:r>
        <w:rPr>
          <w:b/>
          <w:sz w:val="24"/>
          <w:szCs w:val="24"/>
        </w:rPr>
        <w:t>清单”中明确的标的名称进行填写；所属行业须按照采购文件中明确的所属行业进行填写。</w:t>
      </w:r>
    </w:p>
    <w:p w14:paraId="556438BB">
      <w:pPr>
        <w:spacing w:line="360" w:lineRule="auto"/>
        <w:ind w:firstLine="448" w:firstLineChars="200"/>
        <w:rPr>
          <w:b/>
          <w:sz w:val="24"/>
          <w:szCs w:val="24"/>
        </w:rPr>
      </w:pPr>
      <w:r>
        <w:rPr>
          <w:b/>
          <w:sz w:val="24"/>
          <w:szCs w:val="24"/>
        </w:rPr>
        <w:t>2.从业人员、营业收入、资产总额填报上一年度数据，无上一年度数据的新成立企业可不填报。</w:t>
      </w:r>
    </w:p>
    <w:p w14:paraId="48A269F1">
      <w:pPr>
        <w:spacing w:line="360" w:lineRule="auto"/>
        <w:ind w:firstLine="448" w:firstLineChars="200"/>
        <w:rPr>
          <w:b/>
          <w:sz w:val="24"/>
          <w:szCs w:val="21"/>
        </w:rPr>
      </w:pPr>
      <w:r>
        <w:rPr>
          <w:b/>
          <w:sz w:val="24"/>
          <w:szCs w:val="21"/>
        </w:rPr>
        <w:t>3.中标（成交）供应商享受中小企业扶持政策的，将随中标（成交）结果同时公告其《中小企业声明函》，接受社会监督。</w:t>
      </w:r>
    </w:p>
    <w:p w14:paraId="0F77C90B">
      <w:pPr>
        <w:widowControl/>
        <w:jc w:val="left"/>
        <w:rPr>
          <w:color w:val="FF0000"/>
          <w:sz w:val="24"/>
          <w:szCs w:val="21"/>
        </w:rPr>
      </w:pPr>
      <w:r>
        <w:rPr>
          <w:color w:val="FF0000"/>
          <w:sz w:val="24"/>
          <w:szCs w:val="21"/>
        </w:rPr>
        <w:br w:type="page"/>
      </w:r>
    </w:p>
    <w:p w14:paraId="78EDE8FC">
      <w:pPr>
        <w:widowControl/>
        <w:jc w:val="left"/>
        <w:rPr>
          <w:color w:val="FF0000"/>
          <w:sz w:val="24"/>
          <w:szCs w:val="21"/>
        </w:rPr>
      </w:pPr>
    </w:p>
    <w:p w14:paraId="2B0470C8">
      <w:pPr>
        <w:autoSpaceDN w:val="0"/>
        <w:spacing w:line="360" w:lineRule="auto"/>
        <w:jc w:val="left"/>
        <w:rPr>
          <w:b/>
          <w:bCs/>
          <w:sz w:val="24"/>
        </w:rPr>
      </w:pPr>
      <w:r>
        <w:rPr>
          <w:rFonts w:hint="eastAsia"/>
          <w:b/>
          <w:kern w:val="0"/>
          <w:sz w:val="24"/>
          <w:szCs w:val="21"/>
        </w:rPr>
        <w:t>若不是残疾人福利性单位，投标文件中可不提供此声明函</w:t>
      </w:r>
    </w:p>
    <w:p w14:paraId="78BBD060">
      <w:pPr>
        <w:autoSpaceDN w:val="0"/>
        <w:spacing w:line="360" w:lineRule="auto"/>
        <w:jc w:val="center"/>
        <w:rPr>
          <w:b/>
          <w:bCs/>
          <w:sz w:val="24"/>
        </w:rPr>
      </w:pPr>
    </w:p>
    <w:p w14:paraId="5B909A04">
      <w:pPr>
        <w:snapToGrid w:val="0"/>
        <w:spacing w:line="360" w:lineRule="auto"/>
        <w:jc w:val="center"/>
        <w:rPr>
          <w:b/>
          <w:bCs/>
          <w:sz w:val="24"/>
        </w:rPr>
      </w:pPr>
      <w:r>
        <w:rPr>
          <w:rFonts w:hint="eastAsia"/>
          <w:b/>
          <w:bCs/>
          <w:sz w:val="24"/>
        </w:rPr>
        <w:t>残疾人福利性单位声明函</w:t>
      </w:r>
    </w:p>
    <w:p w14:paraId="62819DF3">
      <w:pPr>
        <w:snapToGrid w:val="0"/>
        <w:spacing w:line="360" w:lineRule="auto"/>
        <w:ind w:firstLine="448" w:firstLineChars="200"/>
        <w:jc w:val="left"/>
        <w:rPr>
          <w:b/>
          <w:bCs/>
          <w:sz w:val="24"/>
        </w:rPr>
      </w:pPr>
    </w:p>
    <w:p w14:paraId="38A29405">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776230B">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3C57BBDC">
      <w:pPr>
        <w:snapToGrid w:val="0"/>
        <w:spacing w:line="360" w:lineRule="auto"/>
        <w:ind w:firstLine="448" w:firstLineChars="200"/>
        <w:jc w:val="left"/>
        <w:rPr>
          <w:bCs/>
          <w:sz w:val="24"/>
        </w:rPr>
      </w:pPr>
    </w:p>
    <w:p w14:paraId="486B7E3C">
      <w:pPr>
        <w:snapToGrid w:val="0"/>
        <w:spacing w:line="360" w:lineRule="auto"/>
        <w:ind w:firstLine="448" w:firstLineChars="200"/>
        <w:jc w:val="left"/>
        <w:rPr>
          <w:bCs/>
          <w:sz w:val="24"/>
        </w:rPr>
      </w:pPr>
    </w:p>
    <w:p w14:paraId="344F2A78">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349D0615">
      <w:pPr>
        <w:snapToGrid w:val="0"/>
        <w:spacing w:line="360" w:lineRule="auto"/>
        <w:ind w:firstLine="448" w:firstLineChars="200"/>
        <w:jc w:val="left"/>
        <w:rPr>
          <w:bCs/>
          <w:sz w:val="24"/>
        </w:rPr>
      </w:pPr>
    </w:p>
    <w:p w14:paraId="2B21BF6D">
      <w:pPr>
        <w:snapToGrid w:val="0"/>
        <w:spacing w:line="360" w:lineRule="auto"/>
        <w:ind w:firstLine="448" w:firstLineChars="200"/>
        <w:jc w:val="left"/>
        <w:rPr>
          <w:sz w:val="24"/>
          <w:szCs w:val="21"/>
        </w:rPr>
      </w:pPr>
      <w:r>
        <w:rPr>
          <w:rFonts w:hint="eastAsia"/>
          <w:bCs/>
          <w:sz w:val="24"/>
        </w:rPr>
        <w:t xml:space="preserve">               日  期：</w:t>
      </w:r>
    </w:p>
    <w:p w14:paraId="25B044DB">
      <w:pPr>
        <w:snapToGrid w:val="0"/>
        <w:spacing w:line="360" w:lineRule="auto"/>
        <w:ind w:firstLine="448" w:firstLineChars="200"/>
        <w:jc w:val="left"/>
        <w:rPr>
          <w:sz w:val="24"/>
          <w:szCs w:val="21"/>
        </w:rPr>
      </w:pPr>
    </w:p>
    <w:p w14:paraId="330712FE">
      <w:pPr>
        <w:snapToGrid w:val="0"/>
        <w:spacing w:line="360" w:lineRule="auto"/>
        <w:ind w:firstLine="448" w:firstLineChars="200"/>
        <w:rPr>
          <w:sz w:val="24"/>
          <w:szCs w:val="21"/>
        </w:rPr>
      </w:pPr>
      <w:r>
        <w:rPr>
          <w:sz w:val="24"/>
          <w:szCs w:val="21"/>
        </w:rPr>
        <w:t>注：</w:t>
      </w:r>
    </w:p>
    <w:p w14:paraId="20C37253">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14:paraId="7BB7A71C">
      <w:pPr>
        <w:snapToGrid w:val="0"/>
        <w:spacing w:line="360" w:lineRule="auto"/>
        <w:ind w:firstLine="448" w:firstLineChars="200"/>
        <w:rPr>
          <w:b/>
          <w:sz w:val="24"/>
          <w:szCs w:val="21"/>
        </w:rPr>
      </w:pPr>
      <w:r>
        <w:rPr>
          <w:b/>
          <w:kern w:val="0"/>
          <w:sz w:val="24"/>
          <w:szCs w:val="21"/>
        </w:rPr>
        <w:t>若不是残疾人福利性单位，投标文件中可不提供此声明函。</w:t>
      </w:r>
    </w:p>
    <w:p w14:paraId="4CF44312">
      <w:pPr>
        <w:snapToGrid w:val="0"/>
        <w:spacing w:line="360" w:lineRule="auto"/>
        <w:ind w:firstLine="448" w:firstLineChars="200"/>
        <w:rPr>
          <w:sz w:val="24"/>
          <w:szCs w:val="21"/>
        </w:rPr>
      </w:pPr>
    </w:p>
    <w:p w14:paraId="20210BEF">
      <w:pPr>
        <w:snapToGrid w:val="0"/>
        <w:spacing w:line="360" w:lineRule="auto"/>
        <w:ind w:firstLine="448" w:firstLineChars="200"/>
        <w:rPr>
          <w:color w:val="FF0000"/>
          <w:sz w:val="24"/>
          <w:szCs w:val="21"/>
        </w:rPr>
      </w:pPr>
    </w:p>
    <w:p w14:paraId="1D75D94D">
      <w:pPr>
        <w:snapToGrid w:val="0"/>
        <w:spacing w:line="360" w:lineRule="auto"/>
        <w:rPr>
          <w:color w:val="FF0000"/>
          <w:sz w:val="24"/>
          <w:szCs w:val="21"/>
        </w:rPr>
      </w:pPr>
    </w:p>
    <w:p w14:paraId="2EB99209">
      <w:pPr>
        <w:widowControl/>
        <w:jc w:val="left"/>
        <w:rPr>
          <w:sz w:val="24"/>
        </w:rPr>
      </w:pPr>
      <w:r>
        <w:rPr>
          <w:sz w:val="24"/>
        </w:rPr>
        <w:br w:type="page"/>
      </w:r>
    </w:p>
    <w:p w14:paraId="467E034F">
      <w:pPr>
        <w:snapToGrid w:val="0"/>
        <w:spacing w:line="360" w:lineRule="auto"/>
        <w:jc w:val="center"/>
        <w:rPr>
          <w:b/>
          <w:bCs/>
          <w:sz w:val="24"/>
        </w:rPr>
      </w:pPr>
      <w:r>
        <w:rPr>
          <w:b/>
          <w:sz w:val="24"/>
        </w:rPr>
        <w:t>关于符合本国产品标准的声明函</w:t>
      </w:r>
    </w:p>
    <w:p w14:paraId="64E36DAD">
      <w:pPr>
        <w:pStyle w:val="18"/>
        <w:shd w:val="clear" w:color="auto" w:fill="FFFFFF"/>
        <w:spacing w:before="30" w:beforeAutospacing="0" w:after="30" w:afterAutospacing="0"/>
        <w:ind w:firstLine="480"/>
        <w:rPr>
          <w:rFonts w:ascii="Times New Roman" w:hAnsi="Times New Roman" w:cs="Times New Roman"/>
          <w:color w:val="333333"/>
        </w:rPr>
      </w:pPr>
    </w:p>
    <w:p w14:paraId="29C688E6">
      <w:pPr>
        <w:pStyle w:val="18"/>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本公司（单位）郑重声明，根据《国务院办公厅关于在政府采购中实施本国产品标准及相关政策的通知》（国办发〔2025〕34号）的规定，本公司（单位）提供的以下产品属于本国产品。具体情况如下：</w:t>
      </w:r>
    </w:p>
    <w:p w14:paraId="12C3772B">
      <w:pPr>
        <w:pStyle w:val="18"/>
        <w:shd w:val="clear" w:color="auto" w:fill="FFFFFF"/>
        <w:spacing w:before="0" w:beforeAutospacing="0" w:after="0" w:afterAutospacing="0" w:line="360" w:lineRule="auto"/>
        <w:ind w:firstLine="482"/>
        <w:rPr>
          <w:rFonts w:ascii="Times New Roman" w:hAnsi="Times New Roman" w:cs="Times New Roman"/>
          <w:color w:val="333333"/>
        </w:rPr>
      </w:pPr>
      <w:r>
        <w:rPr>
          <w:rFonts w:ascii="Times New Roman" w:hAnsi="Times New Roman" w:cs="Times New Roman"/>
          <w:color w:val="333333"/>
        </w:rPr>
        <w:t>1.</w:t>
      </w:r>
      <w:r>
        <w:rPr>
          <w:rStyle w:val="25"/>
          <w:rFonts w:ascii="Times New Roman" w:hAnsi="Times New Roman" w:cs="Times New Roman"/>
          <w:color w:val="333333"/>
          <w:u w:val="single"/>
        </w:rPr>
        <w:t>（产品名称1）</w:t>
      </w:r>
      <w:r>
        <w:rPr>
          <w:rStyle w:val="25"/>
          <w:rFonts w:ascii="Times New Roman" w:hAnsi="Times New Roman" w:cs="Times New Roman"/>
          <w:color w:val="333333"/>
          <w:vertAlign w:val="superscript"/>
        </w:rPr>
        <w:t>1</w:t>
      </w:r>
      <w:r>
        <w:rPr>
          <w:rFonts w:ascii="Times New Roman" w:hAnsi="Times New Roman" w:cs="Times New Roman"/>
          <w:color w:val="333333"/>
        </w:rPr>
        <w:t>，生产厂为</w:t>
      </w:r>
      <w:r>
        <w:rPr>
          <w:rStyle w:val="25"/>
          <w:rFonts w:ascii="Times New Roman" w:hAnsi="Times New Roman" w:cs="Times New Roman"/>
          <w:color w:val="333333"/>
          <w:u w:val="single"/>
        </w:rPr>
        <w:t>（厂名）</w:t>
      </w:r>
      <w:r>
        <w:rPr>
          <w:rStyle w:val="25"/>
          <w:rFonts w:ascii="Times New Roman" w:hAnsi="Times New Roman" w:cs="Times New Roman"/>
          <w:color w:val="333333"/>
          <w:vertAlign w:val="superscript"/>
        </w:rPr>
        <w:t>2</w:t>
      </w:r>
      <w:r>
        <w:rPr>
          <w:rFonts w:ascii="Times New Roman" w:hAnsi="Times New Roman" w:cs="Times New Roman"/>
          <w:color w:val="333333"/>
        </w:rPr>
        <w:t>，厂址为</w:t>
      </w:r>
      <w:r>
        <w:rPr>
          <w:rStyle w:val="25"/>
          <w:rFonts w:ascii="Times New Roman" w:hAnsi="Times New Roman" w:cs="Times New Roman"/>
          <w:color w:val="333333"/>
          <w:u w:val="single"/>
        </w:rPr>
        <w:t>（生产厂址）</w:t>
      </w:r>
      <w:r>
        <w:rPr>
          <w:rFonts w:ascii="Times New Roman" w:hAnsi="Times New Roman" w:cs="Times New Roman"/>
          <w:color w:val="333333"/>
        </w:rPr>
        <w:t>。</w:t>
      </w:r>
    </w:p>
    <w:p w14:paraId="060CE0F5">
      <w:pPr>
        <w:pStyle w:val="18"/>
        <w:shd w:val="clear" w:color="auto" w:fill="FFFFFF"/>
        <w:spacing w:before="0" w:beforeAutospacing="0" w:after="0" w:afterAutospacing="0" w:line="360" w:lineRule="auto"/>
        <w:ind w:firstLine="482"/>
        <w:rPr>
          <w:rFonts w:ascii="Times New Roman" w:hAnsi="Times New Roman" w:cs="Times New Roman"/>
          <w:color w:val="333333"/>
        </w:rPr>
      </w:pPr>
      <w:r>
        <w:rPr>
          <w:rFonts w:ascii="Times New Roman" w:hAnsi="Times New Roman" w:cs="Times New Roman"/>
          <w:color w:val="333333"/>
        </w:rPr>
        <w:t>2.</w:t>
      </w:r>
      <w:r>
        <w:rPr>
          <w:rStyle w:val="25"/>
          <w:rFonts w:ascii="Times New Roman" w:hAnsi="Times New Roman" w:cs="Times New Roman"/>
          <w:color w:val="333333"/>
          <w:u w:val="single"/>
        </w:rPr>
        <w:t>（产品名称2）</w:t>
      </w:r>
      <w:r>
        <w:rPr>
          <w:rFonts w:ascii="Times New Roman" w:hAnsi="Times New Roman" w:cs="Times New Roman"/>
          <w:color w:val="333333"/>
        </w:rPr>
        <w:t>，生产厂为</w:t>
      </w:r>
      <w:r>
        <w:rPr>
          <w:rStyle w:val="25"/>
          <w:rFonts w:ascii="Times New Roman" w:hAnsi="Times New Roman" w:cs="Times New Roman"/>
          <w:color w:val="333333"/>
          <w:u w:val="single"/>
        </w:rPr>
        <w:t>（厂名）</w:t>
      </w:r>
      <w:r>
        <w:rPr>
          <w:rFonts w:ascii="Times New Roman" w:hAnsi="Times New Roman" w:cs="Times New Roman"/>
          <w:color w:val="333333"/>
        </w:rPr>
        <w:t>，厂址为</w:t>
      </w:r>
      <w:r>
        <w:rPr>
          <w:rStyle w:val="25"/>
          <w:rFonts w:ascii="Times New Roman" w:hAnsi="Times New Roman" w:cs="Times New Roman"/>
          <w:color w:val="333333"/>
          <w:u w:val="single"/>
        </w:rPr>
        <w:t>（生产厂址）</w:t>
      </w:r>
      <w:r>
        <w:rPr>
          <w:rFonts w:ascii="Times New Roman" w:hAnsi="Times New Roman" w:cs="Times New Roman"/>
          <w:color w:val="333333"/>
        </w:rPr>
        <w:t>。</w:t>
      </w:r>
    </w:p>
    <w:p w14:paraId="4E2FA7DD">
      <w:pPr>
        <w:pStyle w:val="18"/>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w:t>
      </w:r>
    </w:p>
    <w:p w14:paraId="315AE5F1">
      <w:pPr>
        <w:pStyle w:val="18"/>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本公司（单位）对上述声明内容的真实性负责。如有虚假，愿承担相应法律责任。</w:t>
      </w:r>
    </w:p>
    <w:p w14:paraId="15B415D1">
      <w:pPr>
        <w:snapToGrid w:val="0"/>
        <w:spacing w:line="360" w:lineRule="auto"/>
        <w:ind w:firstLine="448" w:firstLineChars="200"/>
        <w:jc w:val="left"/>
        <w:rPr>
          <w:bCs/>
          <w:sz w:val="24"/>
        </w:rPr>
      </w:pPr>
      <w:r>
        <w:rPr>
          <w:rFonts w:hint="eastAsia"/>
          <w:bCs/>
          <w:sz w:val="24"/>
        </w:rPr>
        <w:t xml:space="preserve">                           </w:t>
      </w:r>
    </w:p>
    <w:p w14:paraId="03B84653">
      <w:pPr>
        <w:snapToGrid w:val="0"/>
        <w:spacing w:line="360" w:lineRule="auto"/>
        <w:ind w:firstLine="3584" w:firstLineChars="1600"/>
        <w:jc w:val="left"/>
        <w:rPr>
          <w:bCs/>
          <w:sz w:val="24"/>
        </w:rPr>
      </w:pPr>
      <w:r>
        <w:rPr>
          <w:sz w:val="24"/>
          <w:szCs w:val="24"/>
        </w:rPr>
        <w:t>投标人名称：</w:t>
      </w:r>
    </w:p>
    <w:p w14:paraId="2B4439F2">
      <w:pPr>
        <w:snapToGrid w:val="0"/>
        <w:spacing w:line="360" w:lineRule="auto"/>
        <w:ind w:firstLine="448" w:firstLineChars="200"/>
        <w:jc w:val="left"/>
        <w:rPr>
          <w:bCs/>
          <w:sz w:val="24"/>
        </w:rPr>
      </w:pPr>
    </w:p>
    <w:p w14:paraId="59C77570">
      <w:pPr>
        <w:snapToGrid w:val="0"/>
        <w:spacing w:line="360" w:lineRule="auto"/>
        <w:ind w:firstLine="448" w:firstLineChars="200"/>
        <w:jc w:val="left"/>
        <w:rPr>
          <w:bCs/>
          <w:sz w:val="24"/>
        </w:rPr>
      </w:pPr>
      <w:r>
        <w:rPr>
          <w:rFonts w:hint="eastAsia"/>
          <w:bCs/>
          <w:sz w:val="24"/>
        </w:rPr>
        <w:t xml:space="preserve">                           日  期：</w:t>
      </w:r>
    </w:p>
    <w:p w14:paraId="100F57C2">
      <w:pPr>
        <w:pStyle w:val="18"/>
        <w:shd w:val="clear" w:color="auto" w:fill="FFFFFF"/>
        <w:spacing w:before="30" w:beforeAutospacing="0" w:after="30" w:afterAutospacing="0"/>
        <w:rPr>
          <w:rFonts w:ascii="Times New Roman" w:hAnsi="Times New Roman" w:cs="Times New Roman"/>
          <w:color w:val="333333"/>
        </w:rPr>
      </w:pPr>
      <w:r>
        <w:rPr>
          <w:rFonts w:ascii="Times New Roman" w:hAnsi="Times New Roman" w:cs="Times New Roman"/>
          <w:color w:val="333333"/>
        </w:rPr>
        <w:t>__________________</w:t>
      </w:r>
    </w:p>
    <w:p w14:paraId="7C36F65F">
      <w:pPr>
        <w:pStyle w:val="18"/>
        <w:shd w:val="clear" w:color="auto" w:fill="FFFFFF"/>
        <w:spacing w:before="0" w:beforeAutospacing="0" w:after="0" w:afterAutospacing="0" w:line="360" w:lineRule="auto"/>
        <w:ind w:firstLine="388" w:firstLineChars="200"/>
        <w:rPr>
          <w:rFonts w:ascii="Times New Roman" w:hAnsi="Times New Roman" w:cs="Times New Roman"/>
          <w:color w:val="333333"/>
          <w:sz w:val="21"/>
          <w:szCs w:val="21"/>
        </w:rPr>
      </w:pPr>
      <w:r>
        <w:rPr>
          <w:rFonts w:ascii="Times New Roman" w:hAnsi="Times New Roman" w:cs="Times New Roman"/>
          <w:color w:val="333333"/>
          <w:sz w:val="21"/>
          <w:szCs w:val="21"/>
        </w:rPr>
        <w:t>1.产品如有型号，请在“产品名称”栏一并填写。</w:t>
      </w:r>
    </w:p>
    <w:p w14:paraId="30ADF7A0">
      <w:pPr>
        <w:pStyle w:val="18"/>
        <w:shd w:val="clear" w:color="auto" w:fill="FFFFFF"/>
        <w:spacing w:before="0" w:beforeAutospacing="0" w:after="0" w:afterAutospacing="0" w:line="360" w:lineRule="auto"/>
        <w:ind w:firstLine="388" w:firstLineChars="200"/>
        <w:rPr>
          <w:rFonts w:ascii="Times New Roman" w:hAnsi="Times New Roman" w:cs="Times New Roman"/>
          <w:color w:val="333333"/>
          <w:sz w:val="21"/>
          <w:szCs w:val="21"/>
        </w:rPr>
      </w:pPr>
      <w:r>
        <w:rPr>
          <w:rFonts w:ascii="Times New Roman" w:hAnsi="Times New Roman" w:cs="Times New Roman"/>
          <w:color w:val="333333"/>
          <w:sz w:val="21"/>
          <w:szCs w:val="21"/>
        </w:rPr>
        <w:t>2.生产厂名与厂址应与生产厂营业执照载明的相关信息保持一致。</w:t>
      </w:r>
    </w:p>
    <w:p w14:paraId="4C10F28B">
      <w:pPr>
        <w:pStyle w:val="18"/>
        <w:shd w:val="clear" w:color="auto" w:fill="FFFFFF"/>
        <w:spacing w:before="0" w:beforeAutospacing="0" w:after="0" w:afterAutospacing="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w:t>
      </w:r>
    </w:p>
    <w:p w14:paraId="51EFF3B6">
      <w:pPr>
        <w:snapToGrid w:val="0"/>
        <w:spacing w:line="360" w:lineRule="auto"/>
        <w:jc w:val="center"/>
        <w:rPr>
          <w:b/>
          <w:bCs/>
          <w:sz w:val="24"/>
        </w:rPr>
      </w:pPr>
      <w:r>
        <w:rPr>
          <w:b/>
          <w:sz w:val="24"/>
        </w:rPr>
        <w:t>关于符合本国产品</w:t>
      </w:r>
      <w:r>
        <w:rPr>
          <w:rFonts w:hint="eastAsia"/>
          <w:b/>
          <w:sz w:val="24"/>
        </w:rPr>
        <w:t>成本</w:t>
      </w:r>
      <w:r>
        <w:rPr>
          <w:b/>
          <w:sz w:val="24"/>
        </w:rPr>
        <w:t>比例的声明函</w:t>
      </w:r>
    </w:p>
    <w:p w14:paraId="456B93BE">
      <w:pPr>
        <w:pStyle w:val="18"/>
        <w:shd w:val="clear" w:color="auto" w:fill="FFFFFF"/>
        <w:spacing w:before="0" w:beforeAutospacing="0" w:after="0" w:afterAutospacing="0" w:line="360" w:lineRule="auto"/>
        <w:ind w:firstLine="388" w:firstLineChars="200"/>
        <w:rPr>
          <w:rFonts w:ascii="Times New Roman" w:hAnsi="Times New Roman" w:cs="Times New Roman"/>
          <w:color w:val="333333"/>
          <w:sz w:val="21"/>
          <w:szCs w:val="21"/>
        </w:rPr>
      </w:pPr>
    </w:p>
    <w:p w14:paraId="078A61AB">
      <w:pPr>
        <w:pStyle w:val="18"/>
        <w:shd w:val="clear" w:color="auto" w:fill="FFFFFF"/>
        <w:spacing w:before="0" w:beforeAutospacing="0" w:after="0" w:afterAutospacing="0" w:line="360" w:lineRule="auto"/>
        <w:ind w:firstLine="448" w:firstLineChars="200"/>
        <w:rPr>
          <w:rFonts w:ascii="Times New Roman" w:hAnsi="Times New Roman" w:cs="Times New Roman"/>
          <w:color w:val="333333"/>
          <w:szCs w:val="21"/>
        </w:rPr>
      </w:pPr>
      <w:r>
        <w:rPr>
          <w:rFonts w:hint="eastAsia" w:ascii="Times New Roman" w:hAnsi="Times New Roman" w:cs="Times New Roman"/>
          <w:color w:val="333333"/>
          <w:szCs w:val="21"/>
        </w:rPr>
        <w:t>以上符合本国产品标准的产品成本之和占全部产品成本之和的比例为</w:t>
      </w:r>
      <w:r>
        <w:rPr>
          <w:rFonts w:hint="eastAsia" w:ascii="Times New Roman" w:hAnsi="Times New Roman" w:cs="Times New Roman"/>
          <w:color w:val="333333"/>
          <w:szCs w:val="21"/>
          <w:u w:val="single"/>
        </w:rPr>
        <w:t xml:space="preserve">        </w:t>
      </w:r>
      <w:r>
        <w:rPr>
          <w:rFonts w:hint="eastAsia" w:ascii="Times New Roman" w:hAnsi="Times New Roman" w:cs="Times New Roman"/>
          <w:color w:val="333333"/>
          <w:szCs w:val="21"/>
        </w:rPr>
        <w:t>%</w:t>
      </w:r>
      <w:r>
        <w:rPr>
          <w:rStyle w:val="28"/>
          <w:rFonts w:ascii="Times New Roman" w:hAnsi="Times New Roman" w:cs="Times New Roman"/>
          <w:color w:val="333333"/>
          <w:szCs w:val="21"/>
        </w:rPr>
        <w:footnoteReference w:id="0"/>
      </w:r>
      <w:r>
        <w:rPr>
          <w:rFonts w:hint="eastAsia" w:ascii="Times New Roman" w:hAnsi="Times New Roman" w:cs="Times New Roman"/>
          <w:color w:val="333333"/>
          <w:szCs w:val="21"/>
        </w:rPr>
        <w:t>。</w:t>
      </w:r>
    </w:p>
    <w:p w14:paraId="62EF3EA8">
      <w:pPr>
        <w:snapToGrid w:val="0"/>
        <w:spacing w:line="360" w:lineRule="auto"/>
        <w:ind w:firstLine="3584" w:firstLineChars="1600"/>
        <w:jc w:val="left"/>
        <w:rPr>
          <w:sz w:val="24"/>
          <w:szCs w:val="24"/>
        </w:rPr>
      </w:pPr>
    </w:p>
    <w:p w14:paraId="0E056656">
      <w:pPr>
        <w:snapToGrid w:val="0"/>
        <w:spacing w:line="360" w:lineRule="auto"/>
        <w:ind w:firstLine="3584" w:firstLineChars="1600"/>
        <w:jc w:val="left"/>
        <w:rPr>
          <w:bCs/>
          <w:sz w:val="24"/>
        </w:rPr>
      </w:pPr>
      <w:r>
        <w:rPr>
          <w:sz w:val="24"/>
          <w:szCs w:val="24"/>
        </w:rPr>
        <w:t>投标人名称：</w:t>
      </w:r>
    </w:p>
    <w:p w14:paraId="7B6DB5B0">
      <w:pPr>
        <w:snapToGrid w:val="0"/>
        <w:spacing w:line="360" w:lineRule="auto"/>
        <w:ind w:firstLine="448" w:firstLineChars="200"/>
        <w:jc w:val="left"/>
        <w:rPr>
          <w:bCs/>
          <w:sz w:val="24"/>
        </w:rPr>
      </w:pPr>
      <w:r>
        <w:rPr>
          <w:rFonts w:hint="eastAsia"/>
          <w:bCs/>
          <w:sz w:val="24"/>
        </w:rPr>
        <w:t xml:space="preserve">                            日  期：</w:t>
      </w:r>
    </w:p>
    <w:p w14:paraId="634853B4">
      <w:pPr>
        <w:autoSpaceDN w:val="0"/>
        <w:spacing w:line="360" w:lineRule="auto"/>
        <w:ind w:firstLine="388" w:firstLineChars="200"/>
        <w:rPr>
          <w:color w:val="333333"/>
          <w:szCs w:val="21"/>
        </w:rPr>
      </w:pPr>
    </w:p>
    <w:p w14:paraId="49D64994">
      <w:pPr>
        <w:widowControl/>
        <w:jc w:val="left"/>
        <w:rPr>
          <w:color w:val="333333"/>
          <w:szCs w:val="21"/>
        </w:rPr>
      </w:pPr>
      <w:r>
        <w:rPr>
          <w:color w:val="333333"/>
          <w:szCs w:val="21"/>
        </w:rPr>
        <w:br w:type="page"/>
      </w:r>
    </w:p>
    <w:p w14:paraId="4810C7E6">
      <w:pPr>
        <w:tabs>
          <w:tab w:val="left" w:pos="360"/>
        </w:tabs>
        <w:spacing w:line="360" w:lineRule="auto"/>
        <w:rPr>
          <w:b/>
          <w:bCs/>
          <w:sz w:val="24"/>
        </w:rPr>
      </w:pPr>
      <w:r>
        <w:rPr>
          <w:b/>
          <w:sz w:val="24"/>
        </w:rPr>
        <w:t>附件1</w:t>
      </w:r>
      <w:r>
        <w:rPr>
          <w:rFonts w:hint="eastAsia"/>
          <w:b/>
          <w:sz w:val="24"/>
        </w:rPr>
        <w:t>4</w:t>
      </w:r>
    </w:p>
    <w:p w14:paraId="3819A460">
      <w:pPr>
        <w:autoSpaceDN w:val="0"/>
        <w:spacing w:line="360" w:lineRule="auto"/>
        <w:jc w:val="center"/>
        <w:rPr>
          <w:bCs/>
          <w:sz w:val="24"/>
        </w:rPr>
      </w:pPr>
      <w:r>
        <w:rPr>
          <w:rFonts w:hint="eastAsia"/>
          <w:bCs/>
          <w:sz w:val="24"/>
        </w:rPr>
        <w:t>所投车辆底盘改装前和改装后参数表</w:t>
      </w:r>
    </w:p>
    <w:p w14:paraId="61B21AD2">
      <w:pPr>
        <w:spacing w:line="460" w:lineRule="exact"/>
        <w:rPr>
          <w:sz w:val="24"/>
        </w:rPr>
      </w:pPr>
    </w:p>
    <w:p w14:paraId="5F9E7575">
      <w:pPr>
        <w:spacing w:line="460" w:lineRule="exact"/>
        <w:rPr>
          <w:sz w:val="24"/>
        </w:rPr>
      </w:pPr>
      <w:r>
        <w:rPr>
          <w:rFonts w:hint="eastAsia"/>
          <w:sz w:val="24"/>
        </w:rPr>
        <w:t>项目名称：</w:t>
      </w:r>
      <w:r>
        <w:rPr>
          <w:sz w:val="24"/>
          <w:u w:val="single"/>
        </w:rPr>
        <w:t xml:space="preserve">                    </w:t>
      </w:r>
    </w:p>
    <w:p w14:paraId="7154060E">
      <w:pPr>
        <w:spacing w:line="460" w:lineRule="exact"/>
        <w:rPr>
          <w:sz w:val="24"/>
        </w:rPr>
      </w:pPr>
      <w:r>
        <w:rPr>
          <w:rFonts w:hint="eastAsia"/>
          <w:sz w:val="24"/>
        </w:rPr>
        <w:t>项目编号：</w:t>
      </w:r>
      <w:r>
        <w:rPr>
          <w:sz w:val="24"/>
          <w:u w:val="single"/>
        </w:rPr>
        <w:t xml:space="preserve">                    </w:t>
      </w:r>
    </w:p>
    <w:p w14:paraId="408948E5">
      <w:pPr>
        <w:spacing w:line="460" w:lineRule="exact"/>
        <w:rPr>
          <w:sz w:val="24"/>
          <w:u w:val="single"/>
        </w:rPr>
      </w:pPr>
      <w:r>
        <w:rPr>
          <w:rFonts w:hint="eastAsia"/>
          <w:sz w:val="24"/>
        </w:rPr>
        <w:t>包号：</w:t>
      </w:r>
      <w:r>
        <w:rPr>
          <w:sz w:val="24"/>
          <w:u w:val="single"/>
        </w:rPr>
        <w:t xml:space="preserve">                        </w:t>
      </w:r>
    </w:p>
    <w:p w14:paraId="70FF253B">
      <w:pPr>
        <w:spacing w:line="460" w:lineRule="exact"/>
        <w:rPr>
          <w:sz w:val="24"/>
        </w:rPr>
      </w:pPr>
      <w:r>
        <w:rPr>
          <w:rFonts w:hint="eastAsia"/>
          <w:sz w:val="24"/>
        </w:rPr>
        <w:t>底盘品牌型号：</w:t>
      </w:r>
      <w:r>
        <w:rPr>
          <w:sz w:val="24"/>
          <w:u w:val="single"/>
        </w:rPr>
        <w:t xml:space="preserve">                </w:t>
      </w:r>
      <w:r>
        <w:rPr>
          <w:sz w:val="24"/>
        </w:rPr>
        <w:t xml:space="preserve">          </w:t>
      </w:r>
    </w:p>
    <w:p w14:paraId="3C065604">
      <w:pPr>
        <w:spacing w:line="460" w:lineRule="exact"/>
        <w:rPr>
          <w:sz w:val="24"/>
        </w:rPr>
      </w:pP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2395"/>
        <w:gridCol w:w="2395"/>
        <w:gridCol w:w="2509"/>
      </w:tblGrid>
      <w:tr w14:paraId="1F77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69EDDB9F">
            <w:pPr>
              <w:jc w:val="center"/>
              <w:rPr>
                <w:sz w:val="24"/>
                <w:szCs w:val="24"/>
              </w:rPr>
            </w:pPr>
            <w:r>
              <w:rPr>
                <w:rFonts w:hint="eastAsia"/>
                <w:sz w:val="24"/>
                <w:szCs w:val="24"/>
              </w:rPr>
              <w:t>序号</w:t>
            </w:r>
          </w:p>
        </w:tc>
        <w:tc>
          <w:tcPr>
            <w:tcW w:w="1404" w:type="pct"/>
            <w:tcBorders>
              <w:top w:val="single" w:color="auto" w:sz="4" w:space="0"/>
              <w:left w:val="single" w:color="auto" w:sz="4" w:space="0"/>
              <w:bottom w:val="single" w:color="auto" w:sz="4" w:space="0"/>
              <w:right w:val="single" w:color="auto" w:sz="4" w:space="0"/>
            </w:tcBorders>
          </w:tcPr>
          <w:p w14:paraId="2D4493D1">
            <w:pPr>
              <w:jc w:val="center"/>
              <w:rPr>
                <w:sz w:val="24"/>
                <w:szCs w:val="24"/>
              </w:rPr>
            </w:pPr>
            <w:r>
              <w:rPr>
                <w:rFonts w:hint="eastAsia"/>
                <w:sz w:val="24"/>
                <w:szCs w:val="24"/>
              </w:rPr>
              <w:t>名称</w:t>
            </w:r>
          </w:p>
        </w:tc>
        <w:tc>
          <w:tcPr>
            <w:tcW w:w="1404" w:type="pct"/>
            <w:tcBorders>
              <w:top w:val="single" w:color="auto" w:sz="4" w:space="0"/>
              <w:left w:val="single" w:color="auto" w:sz="4" w:space="0"/>
              <w:bottom w:val="single" w:color="auto" w:sz="4" w:space="0"/>
              <w:right w:val="single" w:color="auto" w:sz="4" w:space="0"/>
            </w:tcBorders>
            <w:vAlign w:val="center"/>
          </w:tcPr>
          <w:p w14:paraId="435E02A2">
            <w:pPr>
              <w:jc w:val="center"/>
              <w:rPr>
                <w:sz w:val="24"/>
                <w:szCs w:val="24"/>
              </w:rPr>
            </w:pPr>
            <w:r>
              <w:rPr>
                <w:rFonts w:hint="eastAsia"/>
                <w:sz w:val="24"/>
                <w:szCs w:val="24"/>
              </w:rPr>
              <w:t>改装前</w:t>
            </w:r>
          </w:p>
        </w:tc>
        <w:tc>
          <w:tcPr>
            <w:tcW w:w="1471" w:type="pct"/>
            <w:tcBorders>
              <w:top w:val="single" w:color="auto" w:sz="4" w:space="0"/>
              <w:left w:val="single" w:color="auto" w:sz="4" w:space="0"/>
              <w:bottom w:val="single" w:color="auto" w:sz="4" w:space="0"/>
              <w:right w:val="single" w:color="auto" w:sz="4" w:space="0"/>
            </w:tcBorders>
            <w:vAlign w:val="center"/>
          </w:tcPr>
          <w:p w14:paraId="25F76ACF">
            <w:pPr>
              <w:jc w:val="center"/>
              <w:rPr>
                <w:sz w:val="24"/>
                <w:szCs w:val="24"/>
              </w:rPr>
            </w:pPr>
            <w:r>
              <w:rPr>
                <w:rFonts w:hint="eastAsia"/>
                <w:sz w:val="24"/>
                <w:szCs w:val="24"/>
              </w:rPr>
              <w:t>改装后</w:t>
            </w:r>
          </w:p>
        </w:tc>
      </w:tr>
      <w:tr w14:paraId="023B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1E989360">
            <w:pPr>
              <w:jc w:val="center"/>
              <w:rPr>
                <w:sz w:val="24"/>
                <w:szCs w:val="24"/>
              </w:rPr>
            </w:pPr>
            <w:r>
              <w:rPr>
                <w:sz w:val="24"/>
                <w:szCs w:val="24"/>
              </w:rPr>
              <w:t>1</w:t>
            </w:r>
          </w:p>
        </w:tc>
        <w:tc>
          <w:tcPr>
            <w:tcW w:w="1404" w:type="pct"/>
            <w:tcBorders>
              <w:top w:val="single" w:color="auto" w:sz="4" w:space="0"/>
              <w:left w:val="single" w:color="auto" w:sz="4" w:space="0"/>
              <w:bottom w:val="single" w:color="auto" w:sz="4" w:space="0"/>
              <w:right w:val="single" w:color="auto" w:sz="4" w:space="0"/>
            </w:tcBorders>
          </w:tcPr>
          <w:p w14:paraId="1B65488F">
            <w:pPr>
              <w:jc w:val="center"/>
              <w:rPr>
                <w:sz w:val="24"/>
                <w:szCs w:val="24"/>
              </w:rPr>
            </w:pPr>
            <w:r>
              <w:rPr>
                <w:rFonts w:hint="eastAsia"/>
                <w:sz w:val="24"/>
                <w:szCs w:val="24"/>
              </w:rPr>
              <w:t>外型尺寸（</w:t>
            </w:r>
            <w:r>
              <w:rPr>
                <w:sz w:val="24"/>
                <w:szCs w:val="24"/>
              </w:rPr>
              <w:t>mm</w:t>
            </w:r>
            <w:r>
              <w:rPr>
                <w:rFonts w:hint="eastAsia"/>
                <w:sz w:val="24"/>
                <w:szCs w:val="24"/>
              </w:rPr>
              <w:t>）</w:t>
            </w:r>
          </w:p>
        </w:tc>
        <w:tc>
          <w:tcPr>
            <w:tcW w:w="1404" w:type="pct"/>
            <w:tcBorders>
              <w:top w:val="single" w:color="auto" w:sz="4" w:space="0"/>
              <w:left w:val="single" w:color="auto" w:sz="4" w:space="0"/>
              <w:bottom w:val="single" w:color="auto" w:sz="4" w:space="0"/>
              <w:right w:val="single" w:color="auto" w:sz="4" w:space="0"/>
            </w:tcBorders>
            <w:vAlign w:val="center"/>
          </w:tcPr>
          <w:p w14:paraId="242D69E2">
            <w:pPr>
              <w:jc w:val="center"/>
              <w:rPr>
                <w:sz w:val="24"/>
                <w:szCs w:val="24"/>
              </w:rPr>
            </w:pPr>
          </w:p>
        </w:tc>
        <w:tc>
          <w:tcPr>
            <w:tcW w:w="1471" w:type="pct"/>
            <w:tcBorders>
              <w:top w:val="single" w:color="auto" w:sz="4" w:space="0"/>
              <w:left w:val="single" w:color="auto" w:sz="4" w:space="0"/>
              <w:bottom w:val="single" w:color="auto" w:sz="4" w:space="0"/>
              <w:right w:val="single" w:color="auto" w:sz="4" w:space="0"/>
            </w:tcBorders>
            <w:vAlign w:val="center"/>
          </w:tcPr>
          <w:p w14:paraId="092ECA0A">
            <w:pPr>
              <w:jc w:val="center"/>
              <w:rPr>
                <w:sz w:val="24"/>
                <w:szCs w:val="24"/>
              </w:rPr>
            </w:pPr>
          </w:p>
        </w:tc>
      </w:tr>
      <w:tr w14:paraId="54F1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1A603645">
            <w:pPr>
              <w:jc w:val="center"/>
              <w:rPr>
                <w:sz w:val="24"/>
                <w:szCs w:val="24"/>
              </w:rPr>
            </w:pPr>
            <w:r>
              <w:rPr>
                <w:sz w:val="24"/>
                <w:szCs w:val="24"/>
              </w:rPr>
              <w:t>2</w:t>
            </w:r>
          </w:p>
        </w:tc>
        <w:tc>
          <w:tcPr>
            <w:tcW w:w="1404" w:type="pct"/>
            <w:tcBorders>
              <w:top w:val="single" w:color="auto" w:sz="4" w:space="0"/>
              <w:left w:val="single" w:color="auto" w:sz="4" w:space="0"/>
              <w:bottom w:val="single" w:color="auto" w:sz="4" w:space="0"/>
              <w:right w:val="single" w:color="auto" w:sz="4" w:space="0"/>
            </w:tcBorders>
          </w:tcPr>
          <w:p w14:paraId="7866D8C6">
            <w:pPr>
              <w:jc w:val="center"/>
              <w:rPr>
                <w:sz w:val="24"/>
                <w:szCs w:val="24"/>
              </w:rPr>
            </w:pPr>
            <w:r>
              <w:rPr>
                <w:rFonts w:hint="eastAsia"/>
                <w:sz w:val="24"/>
                <w:szCs w:val="24"/>
              </w:rPr>
              <w:t>最小转弯半径（米）</w:t>
            </w:r>
          </w:p>
        </w:tc>
        <w:tc>
          <w:tcPr>
            <w:tcW w:w="1404" w:type="pct"/>
            <w:tcBorders>
              <w:top w:val="single" w:color="auto" w:sz="4" w:space="0"/>
              <w:left w:val="single" w:color="auto" w:sz="4" w:space="0"/>
              <w:bottom w:val="single" w:color="auto" w:sz="4" w:space="0"/>
              <w:right w:val="single" w:color="auto" w:sz="4" w:space="0"/>
            </w:tcBorders>
            <w:vAlign w:val="center"/>
          </w:tcPr>
          <w:p w14:paraId="1A121AD8">
            <w:pPr>
              <w:jc w:val="center"/>
              <w:rPr>
                <w:sz w:val="24"/>
                <w:szCs w:val="24"/>
              </w:rPr>
            </w:pPr>
          </w:p>
        </w:tc>
        <w:tc>
          <w:tcPr>
            <w:tcW w:w="1471" w:type="pct"/>
            <w:tcBorders>
              <w:top w:val="single" w:color="auto" w:sz="4" w:space="0"/>
              <w:left w:val="single" w:color="auto" w:sz="4" w:space="0"/>
              <w:bottom w:val="single" w:color="auto" w:sz="4" w:space="0"/>
              <w:right w:val="single" w:color="auto" w:sz="4" w:space="0"/>
            </w:tcBorders>
            <w:vAlign w:val="center"/>
          </w:tcPr>
          <w:p w14:paraId="0B08DC58">
            <w:pPr>
              <w:jc w:val="center"/>
              <w:rPr>
                <w:sz w:val="24"/>
                <w:szCs w:val="24"/>
              </w:rPr>
            </w:pPr>
          </w:p>
        </w:tc>
      </w:tr>
      <w:tr w14:paraId="000D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4080E4A7">
            <w:pPr>
              <w:jc w:val="center"/>
              <w:rPr>
                <w:sz w:val="24"/>
                <w:szCs w:val="24"/>
              </w:rPr>
            </w:pPr>
            <w:r>
              <w:rPr>
                <w:sz w:val="24"/>
                <w:szCs w:val="24"/>
              </w:rPr>
              <w:t>3</w:t>
            </w:r>
          </w:p>
        </w:tc>
        <w:tc>
          <w:tcPr>
            <w:tcW w:w="1404" w:type="pct"/>
            <w:tcBorders>
              <w:top w:val="single" w:color="auto" w:sz="4" w:space="0"/>
              <w:left w:val="single" w:color="auto" w:sz="4" w:space="0"/>
              <w:bottom w:val="single" w:color="auto" w:sz="4" w:space="0"/>
              <w:right w:val="single" w:color="auto" w:sz="4" w:space="0"/>
            </w:tcBorders>
          </w:tcPr>
          <w:p w14:paraId="36D20F52">
            <w:pPr>
              <w:jc w:val="center"/>
              <w:rPr>
                <w:sz w:val="24"/>
                <w:szCs w:val="24"/>
              </w:rPr>
            </w:pPr>
            <w:r>
              <w:rPr>
                <w:rFonts w:hint="eastAsia"/>
                <w:sz w:val="24"/>
                <w:szCs w:val="24"/>
              </w:rPr>
              <w:t>接近角（度）</w:t>
            </w:r>
          </w:p>
        </w:tc>
        <w:tc>
          <w:tcPr>
            <w:tcW w:w="1404" w:type="pct"/>
            <w:tcBorders>
              <w:top w:val="single" w:color="auto" w:sz="4" w:space="0"/>
              <w:left w:val="single" w:color="auto" w:sz="4" w:space="0"/>
              <w:bottom w:val="single" w:color="auto" w:sz="4" w:space="0"/>
              <w:right w:val="single" w:color="auto" w:sz="4" w:space="0"/>
            </w:tcBorders>
            <w:vAlign w:val="center"/>
          </w:tcPr>
          <w:p w14:paraId="4DD2B6C3">
            <w:pPr>
              <w:jc w:val="center"/>
              <w:rPr>
                <w:sz w:val="24"/>
                <w:szCs w:val="24"/>
              </w:rPr>
            </w:pPr>
          </w:p>
        </w:tc>
        <w:tc>
          <w:tcPr>
            <w:tcW w:w="1471" w:type="pct"/>
            <w:tcBorders>
              <w:top w:val="single" w:color="auto" w:sz="4" w:space="0"/>
              <w:left w:val="single" w:color="auto" w:sz="4" w:space="0"/>
              <w:bottom w:val="single" w:color="auto" w:sz="4" w:space="0"/>
              <w:right w:val="single" w:color="auto" w:sz="4" w:space="0"/>
            </w:tcBorders>
            <w:vAlign w:val="center"/>
          </w:tcPr>
          <w:p w14:paraId="22048087">
            <w:pPr>
              <w:jc w:val="center"/>
              <w:rPr>
                <w:sz w:val="24"/>
                <w:szCs w:val="24"/>
              </w:rPr>
            </w:pPr>
          </w:p>
        </w:tc>
      </w:tr>
      <w:tr w14:paraId="0C33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431096D9">
            <w:pPr>
              <w:jc w:val="center"/>
              <w:rPr>
                <w:sz w:val="24"/>
                <w:szCs w:val="24"/>
              </w:rPr>
            </w:pPr>
            <w:r>
              <w:rPr>
                <w:sz w:val="24"/>
                <w:szCs w:val="24"/>
              </w:rPr>
              <w:t>4</w:t>
            </w:r>
          </w:p>
        </w:tc>
        <w:tc>
          <w:tcPr>
            <w:tcW w:w="1404" w:type="pct"/>
            <w:tcBorders>
              <w:top w:val="single" w:color="auto" w:sz="4" w:space="0"/>
              <w:left w:val="single" w:color="auto" w:sz="4" w:space="0"/>
              <w:bottom w:val="single" w:color="auto" w:sz="4" w:space="0"/>
              <w:right w:val="single" w:color="auto" w:sz="4" w:space="0"/>
            </w:tcBorders>
          </w:tcPr>
          <w:p w14:paraId="4734EC83">
            <w:pPr>
              <w:jc w:val="center"/>
              <w:rPr>
                <w:sz w:val="24"/>
                <w:szCs w:val="24"/>
              </w:rPr>
            </w:pPr>
            <w:r>
              <w:rPr>
                <w:rFonts w:hint="eastAsia"/>
                <w:sz w:val="24"/>
                <w:szCs w:val="24"/>
              </w:rPr>
              <w:t>离去角（度）</w:t>
            </w:r>
          </w:p>
        </w:tc>
        <w:tc>
          <w:tcPr>
            <w:tcW w:w="1404" w:type="pct"/>
            <w:tcBorders>
              <w:top w:val="single" w:color="auto" w:sz="4" w:space="0"/>
              <w:left w:val="single" w:color="auto" w:sz="4" w:space="0"/>
              <w:bottom w:val="single" w:color="auto" w:sz="4" w:space="0"/>
              <w:right w:val="single" w:color="auto" w:sz="4" w:space="0"/>
            </w:tcBorders>
            <w:vAlign w:val="center"/>
          </w:tcPr>
          <w:p w14:paraId="1B34645B">
            <w:pPr>
              <w:jc w:val="center"/>
              <w:rPr>
                <w:sz w:val="24"/>
                <w:szCs w:val="24"/>
              </w:rPr>
            </w:pPr>
          </w:p>
        </w:tc>
        <w:tc>
          <w:tcPr>
            <w:tcW w:w="1471" w:type="pct"/>
            <w:tcBorders>
              <w:top w:val="single" w:color="auto" w:sz="4" w:space="0"/>
              <w:left w:val="single" w:color="auto" w:sz="4" w:space="0"/>
              <w:bottom w:val="single" w:color="auto" w:sz="4" w:space="0"/>
              <w:right w:val="single" w:color="auto" w:sz="4" w:space="0"/>
            </w:tcBorders>
            <w:vAlign w:val="center"/>
          </w:tcPr>
          <w:p w14:paraId="01F0A53B">
            <w:pPr>
              <w:jc w:val="center"/>
              <w:rPr>
                <w:sz w:val="24"/>
                <w:szCs w:val="24"/>
              </w:rPr>
            </w:pPr>
          </w:p>
        </w:tc>
      </w:tr>
      <w:tr w14:paraId="5D8B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3DC01775">
            <w:pPr>
              <w:jc w:val="center"/>
              <w:rPr>
                <w:sz w:val="24"/>
                <w:szCs w:val="24"/>
              </w:rPr>
            </w:pPr>
            <w:r>
              <w:rPr>
                <w:sz w:val="24"/>
                <w:szCs w:val="24"/>
              </w:rPr>
              <w:t>5</w:t>
            </w:r>
          </w:p>
        </w:tc>
        <w:tc>
          <w:tcPr>
            <w:tcW w:w="1404" w:type="pct"/>
            <w:tcBorders>
              <w:top w:val="single" w:color="auto" w:sz="4" w:space="0"/>
              <w:left w:val="single" w:color="auto" w:sz="4" w:space="0"/>
              <w:bottom w:val="single" w:color="auto" w:sz="4" w:space="0"/>
              <w:right w:val="single" w:color="auto" w:sz="4" w:space="0"/>
            </w:tcBorders>
          </w:tcPr>
          <w:p w14:paraId="3BC5D3DD">
            <w:pPr>
              <w:jc w:val="center"/>
              <w:rPr>
                <w:sz w:val="24"/>
                <w:szCs w:val="24"/>
              </w:rPr>
            </w:pPr>
            <w:r>
              <w:rPr>
                <w:rFonts w:hint="eastAsia"/>
                <w:sz w:val="24"/>
                <w:szCs w:val="24"/>
              </w:rPr>
              <w:t>最小离地间隙（</w:t>
            </w:r>
            <w:r>
              <w:rPr>
                <w:sz w:val="24"/>
                <w:szCs w:val="24"/>
              </w:rPr>
              <w:t>mm</w:t>
            </w:r>
            <w:r>
              <w:rPr>
                <w:rFonts w:hint="eastAsia"/>
                <w:sz w:val="24"/>
                <w:szCs w:val="24"/>
              </w:rPr>
              <w:t>）、</w:t>
            </w:r>
          </w:p>
        </w:tc>
        <w:tc>
          <w:tcPr>
            <w:tcW w:w="1404" w:type="pct"/>
            <w:tcBorders>
              <w:top w:val="single" w:color="auto" w:sz="4" w:space="0"/>
              <w:left w:val="single" w:color="auto" w:sz="4" w:space="0"/>
              <w:bottom w:val="single" w:color="auto" w:sz="4" w:space="0"/>
              <w:right w:val="single" w:color="auto" w:sz="4" w:space="0"/>
            </w:tcBorders>
            <w:vAlign w:val="center"/>
          </w:tcPr>
          <w:p w14:paraId="4950AD2C">
            <w:pPr>
              <w:jc w:val="center"/>
              <w:rPr>
                <w:sz w:val="24"/>
                <w:szCs w:val="24"/>
              </w:rPr>
            </w:pPr>
          </w:p>
        </w:tc>
        <w:tc>
          <w:tcPr>
            <w:tcW w:w="1471" w:type="pct"/>
            <w:tcBorders>
              <w:top w:val="single" w:color="auto" w:sz="4" w:space="0"/>
              <w:left w:val="single" w:color="auto" w:sz="4" w:space="0"/>
              <w:bottom w:val="single" w:color="auto" w:sz="4" w:space="0"/>
              <w:right w:val="single" w:color="auto" w:sz="4" w:space="0"/>
            </w:tcBorders>
            <w:vAlign w:val="center"/>
          </w:tcPr>
          <w:p w14:paraId="41869356">
            <w:pPr>
              <w:jc w:val="center"/>
              <w:rPr>
                <w:sz w:val="24"/>
                <w:szCs w:val="24"/>
              </w:rPr>
            </w:pPr>
          </w:p>
        </w:tc>
      </w:tr>
      <w:tr w14:paraId="6CBC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55F6B1A0">
            <w:pPr>
              <w:jc w:val="center"/>
              <w:rPr>
                <w:sz w:val="24"/>
                <w:szCs w:val="24"/>
              </w:rPr>
            </w:pPr>
            <w:r>
              <w:rPr>
                <w:sz w:val="24"/>
                <w:szCs w:val="24"/>
              </w:rPr>
              <w:t>6</w:t>
            </w:r>
          </w:p>
        </w:tc>
        <w:tc>
          <w:tcPr>
            <w:tcW w:w="1404" w:type="pct"/>
            <w:tcBorders>
              <w:top w:val="single" w:color="auto" w:sz="4" w:space="0"/>
              <w:left w:val="single" w:color="auto" w:sz="4" w:space="0"/>
              <w:bottom w:val="single" w:color="auto" w:sz="4" w:space="0"/>
              <w:right w:val="single" w:color="auto" w:sz="4" w:space="0"/>
            </w:tcBorders>
          </w:tcPr>
          <w:p w14:paraId="009BD83B">
            <w:pPr>
              <w:jc w:val="center"/>
              <w:rPr>
                <w:sz w:val="24"/>
                <w:szCs w:val="24"/>
              </w:rPr>
            </w:pPr>
            <w:r>
              <w:rPr>
                <w:rFonts w:hint="eastAsia"/>
                <w:sz w:val="24"/>
                <w:szCs w:val="24"/>
              </w:rPr>
              <w:t>最大总重量（公斤）</w:t>
            </w:r>
          </w:p>
        </w:tc>
        <w:tc>
          <w:tcPr>
            <w:tcW w:w="1404" w:type="pct"/>
            <w:tcBorders>
              <w:top w:val="single" w:color="auto" w:sz="4" w:space="0"/>
              <w:left w:val="single" w:color="auto" w:sz="4" w:space="0"/>
              <w:bottom w:val="single" w:color="auto" w:sz="4" w:space="0"/>
              <w:right w:val="single" w:color="auto" w:sz="4" w:space="0"/>
            </w:tcBorders>
            <w:vAlign w:val="center"/>
          </w:tcPr>
          <w:p w14:paraId="041625E9">
            <w:pPr>
              <w:jc w:val="center"/>
              <w:rPr>
                <w:sz w:val="24"/>
                <w:szCs w:val="24"/>
              </w:rPr>
            </w:pPr>
          </w:p>
        </w:tc>
        <w:tc>
          <w:tcPr>
            <w:tcW w:w="1471" w:type="pct"/>
            <w:tcBorders>
              <w:top w:val="single" w:color="auto" w:sz="4" w:space="0"/>
              <w:left w:val="single" w:color="auto" w:sz="4" w:space="0"/>
              <w:bottom w:val="single" w:color="auto" w:sz="4" w:space="0"/>
              <w:right w:val="single" w:color="auto" w:sz="4" w:space="0"/>
            </w:tcBorders>
            <w:vAlign w:val="center"/>
          </w:tcPr>
          <w:p w14:paraId="1173AC2F">
            <w:pPr>
              <w:jc w:val="center"/>
              <w:rPr>
                <w:sz w:val="24"/>
                <w:szCs w:val="24"/>
              </w:rPr>
            </w:pPr>
          </w:p>
        </w:tc>
      </w:tr>
      <w:tr w14:paraId="0869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37906B2E">
            <w:pPr>
              <w:jc w:val="center"/>
              <w:rPr>
                <w:sz w:val="24"/>
                <w:szCs w:val="24"/>
              </w:rPr>
            </w:pPr>
            <w:r>
              <w:rPr>
                <w:sz w:val="24"/>
                <w:szCs w:val="24"/>
              </w:rPr>
              <w:t>7</w:t>
            </w:r>
          </w:p>
        </w:tc>
        <w:tc>
          <w:tcPr>
            <w:tcW w:w="1404" w:type="pct"/>
            <w:tcBorders>
              <w:top w:val="single" w:color="auto" w:sz="4" w:space="0"/>
              <w:left w:val="single" w:color="auto" w:sz="4" w:space="0"/>
              <w:bottom w:val="single" w:color="auto" w:sz="4" w:space="0"/>
              <w:right w:val="single" w:color="auto" w:sz="4" w:space="0"/>
            </w:tcBorders>
          </w:tcPr>
          <w:p w14:paraId="0EEC1B3F">
            <w:pPr>
              <w:jc w:val="center"/>
              <w:rPr>
                <w:sz w:val="24"/>
                <w:szCs w:val="24"/>
              </w:rPr>
            </w:pPr>
            <w:r>
              <w:rPr>
                <w:rFonts w:hint="eastAsia"/>
                <w:sz w:val="24"/>
                <w:szCs w:val="24"/>
              </w:rPr>
              <w:t>最大装载重量（公斤）</w:t>
            </w:r>
          </w:p>
        </w:tc>
        <w:tc>
          <w:tcPr>
            <w:tcW w:w="1404" w:type="pct"/>
            <w:tcBorders>
              <w:top w:val="single" w:color="auto" w:sz="4" w:space="0"/>
              <w:left w:val="single" w:color="auto" w:sz="4" w:space="0"/>
              <w:bottom w:val="single" w:color="auto" w:sz="4" w:space="0"/>
              <w:right w:val="single" w:color="auto" w:sz="4" w:space="0"/>
            </w:tcBorders>
            <w:vAlign w:val="center"/>
          </w:tcPr>
          <w:p w14:paraId="42A94497">
            <w:pPr>
              <w:jc w:val="center"/>
              <w:rPr>
                <w:sz w:val="24"/>
                <w:szCs w:val="24"/>
              </w:rPr>
            </w:pPr>
          </w:p>
        </w:tc>
        <w:tc>
          <w:tcPr>
            <w:tcW w:w="1471" w:type="pct"/>
            <w:tcBorders>
              <w:top w:val="single" w:color="auto" w:sz="4" w:space="0"/>
              <w:left w:val="single" w:color="auto" w:sz="4" w:space="0"/>
              <w:bottom w:val="single" w:color="auto" w:sz="4" w:space="0"/>
              <w:right w:val="single" w:color="auto" w:sz="4" w:space="0"/>
            </w:tcBorders>
            <w:vAlign w:val="center"/>
          </w:tcPr>
          <w:p w14:paraId="3D0E4A4D">
            <w:pPr>
              <w:jc w:val="center"/>
              <w:rPr>
                <w:sz w:val="24"/>
                <w:szCs w:val="24"/>
              </w:rPr>
            </w:pPr>
          </w:p>
        </w:tc>
      </w:tr>
      <w:tr w14:paraId="4CBB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5B32B2E5">
            <w:pPr>
              <w:jc w:val="center"/>
              <w:rPr>
                <w:sz w:val="24"/>
                <w:szCs w:val="24"/>
              </w:rPr>
            </w:pPr>
            <w:r>
              <w:rPr>
                <w:sz w:val="24"/>
                <w:szCs w:val="24"/>
              </w:rPr>
              <w:t>8</w:t>
            </w:r>
          </w:p>
        </w:tc>
        <w:tc>
          <w:tcPr>
            <w:tcW w:w="1404" w:type="pct"/>
            <w:tcBorders>
              <w:top w:val="single" w:color="auto" w:sz="4" w:space="0"/>
              <w:left w:val="single" w:color="auto" w:sz="4" w:space="0"/>
              <w:bottom w:val="single" w:color="auto" w:sz="4" w:space="0"/>
              <w:right w:val="single" w:color="auto" w:sz="4" w:space="0"/>
            </w:tcBorders>
          </w:tcPr>
          <w:p w14:paraId="29589B94">
            <w:pPr>
              <w:jc w:val="center"/>
              <w:rPr>
                <w:sz w:val="24"/>
                <w:szCs w:val="24"/>
              </w:rPr>
            </w:pPr>
            <w:r>
              <w:rPr>
                <w:rFonts w:hint="eastAsia"/>
                <w:sz w:val="24"/>
                <w:szCs w:val="24"/>
              </w:rPr>
              <w:t>轴载荷量（公斤）</w:t>
            </w:r>
          </w:p>
        </w:tc>
        <w:tc>
          <w:tcPr>
            <w:tcW w:w="1404" w:type="pct"/>
            <w:tcBorders>
              <w:top w:val="single" w:color="auto" w:sz="4" w:space="0"/>
              <w:left w:val="single" w:color="auto" w:sz="4" w:space="0"/>
              <w:bottom w:val="single" w:color="auto" w:sz="4" w:space="0"/>
              <w:right w:val="single" w:color="auto" w:sz="4" w:space="0"/>
            </w:tcBorders>
            <w:vAlign w:val="center"/>
          </w:tcPr>
          <w:p w14:paraId="76A54BD2">
            <w:pPr>
              <w:jc w:val="center"/>
              <w:rPr>
                <w:sz w:val="24"/>
                <w:szCs w:val="24"/>
              </w:rPr>
            </w:pPr>
          </w:p>
        </w:tc>
        <w:tc>
          <w:tcPr>
            <w:tcW w:w="1471" w:type="pct"/>
            <w:tcBorders>
              <w:top w:val="single" w:color="auto" w:sz="4" w:space="0"/>
              <w:left w:val="single" w:color="auto" w:sz="4" w:space="0"/>
              <w:bottom w:val="single" w:color="auto" w:sz="4" w:space="0"/>
              <w:right w:val="single" w:color="auto" w:sz="4" w:space="0"/>
            </w:tcBorders>
            <w:vAlign w:val="center"/>
          </w:tcPr>
          <w:p w14:paraId="40CED58F">
            <w:pPr>
              <w:jc w:val="center"/>
              <w:rPr>
                <w:sz w:val="24"/>
                <w:szCs w:val="24"/>
              </w:rPr>
            </w:pPr>
          </w:p>
        </w:tc>
      </w:tr>
      <w:tr w14:paraId="0E08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35615D36">
            <w:pPr>
              <w:jc w:val="center"/>
              <w:rPr>
                <w:sz w:val="24"/>
                <w:szCs w:val="24"/>
              </w:rPr>
            </w:pPr>
            <w:r>
              <w:rPr>
                <w:sz w:val="24"/>
                <w:szCs w:val="24"/>
              </w:rPr>
              <w:t>9</w:t>
            </w:r>
          </w:p>
        </w:tc>
        <w:tc>
          <w:tcPr>
            <w:tcW w:w="1404" w:type="pct"/>
            <w:tcBorders>
              <w:top w:val="single" w:color="auto" w:sz="4" w:space="0"/>
              <w:left w:val="single" w:color="auto" w:sz="4" w:space="0"/>
              <w:bottom w:val="single" w:color="auto" w:sz="4" w:space="0"/>
              <w:right w:val="single" w:color="auto" w:sz="4" w:space="0"/>
            </w:tcBorders>
          </w:tcPr>
          <w:p w14:paraId="445F0563">
            <w:pPr>
              <w:jc w:val="center"/>
              <w:rPr>
                <w:sz w:val="24"/>
                <w:szCs w:val="24"/>
              </w:rPr>
            </w:pPr>
            <w:r>
              <w:rPr>
                <w:rFonts w:hint="eastAsia"/>
                <w:sz w:val="24"/>
                <w:szCs w:val="24"/>
              </w:rPr>
              <w:t>制动距离（米）</w:t>
            </w:r>
          </w:p>
        </w:tc>
        <w:tc>
          <w:tcPr>
            <w:tcW w:w="1404" w:type="pct"/>
            <w:tcBorders>
              <w:top w:val="single" w:color="auto" w:sz="4" w:space="0"/>
              <w:left w:val="single" w:color="auto" w:sz="4" w:space="0"/>
              <w:bottom w:val="single" w:color="auto" w:sz="4" w:space="0"/>
              <w:right w:val="single" w:color="auto" w:sz="4" w:space="0"/>
            </w:tcBorders>
            <w:vAlign w:val="center"/>
          </w:tcPr>
          <w:p w14:paraId="040610A3">
            <w:pPr>
              <w:jc w:val="center"/>
              <w:rPr>
                <w:sz w:val="24"/>
                <w:szCs w:val="24"/>
              </w:rPr>
            </w:pPr>
          </w:p>
        </w:tc>
        <w:tc>
          <w:tcPr>
            <w:tcW w:w="1471" w:type="pct"/>
            <w:tcBorders>
              <w:top w:val="single" w:color="auto" w:sz="4" w:space="0"/>
              <w:left w:val="single" w:color="auto" w:sz="4" w:space="0"/>
              <w:bottom w:val="single" w:color="auto" w:sz="4" w:space="0"/>
              <w:right w:val="single" w:color="auto" w:sz="4" w:space="0"/>
            </w:tcBorders>
            <w:vAlign w:val="center"/>
          </w:tcPr>
          <w:p w14:paraId="45578DD8">
            <w:pPr>
              <w:jc w:val="center"/>
              <w:rPr>
                <w:sz w:val="24"/>
                <w:szCs w:val="24"/>
              </w:rPr>
            </w:pPr>
          </w:p>
        </w:tc>
      </w:tr>
      <w:tr w14:paraId="7211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6CDBC0F8">
            <w:pPr>
              <w:jc w:val="center"/>
              <w:rPr>
                <w:sz w:val="24"/>
                <w:szCs w:val="24"/>
              </w:rPr>
            </w:pPr>
            <w:r>
              <w:rPr>
                <w:sz w:val="24"/>
                <w:szCs w:val="24"/>
              </w:rPr>
              <w:t>10</w:t>
            </w:r>
          </w:p>
        </w:tc>
        <w:tc>
          <w:tcPr>
            <w:tcW w:w="1404" w:type="pct"/>
            <w:tcBorders>
              <w:top w:val="single" w:color="auto" w:sz="4" w:space="0"/>
              <w:left w:val="single" w:color="auto" w:sz="4" w:space="0"/>
              <w:bottom w:val="single" w:color="auto" w:sz="4" w:space="0"/>
              <w:right w:val="single" w:color="auto" w:sz="4" w:space="0"/>
            </w:tcBorders>
          </w:tcPr>
          <w:p w14:paraId="4B9B5F2E">
            <w:pPr>
              <w:jc w:val="center"/>
              <w:rPr>
                <w:sz w:val="24"/>
                <w:szCs w:val="24"/>
              </w:rPr>
            </w:pPr>
            <w:r>
              <w:rPr>
                <w:rFonts w:hint="eastAsia"/>
                <w:sz w:val="24"/>
                <w:szCs w:val="24"/>
              </w:rPr>
              <w:t>最大车速（公里</w:t>
            </w:r>
            <w:r>
              <w:rPr>
                <w:sz w:val="24"/>
                <w:szCs w:val="24"/>
              </w:rPr>
              <w:t>/</w:t>
            </w:r>
            <w:r>
              <w:rPr>
                <w:rFonts w:hint="eastAsia"/>
                <w:sz w:val="24"/>
                <w:szCs w:val="24"/>
              </w:rPr>
              <w:t>小时）</w:t>
            </w:r>
          </w:p>
        </w:tc>
        <w:tc>
          <w:tcPr>
            <w:tcW w:w="1404" w:type="pct"/>
            <w:tcBorders>
              <w:top w:val="single" w:color="auto" w:sz="4" w:space="0"/>
              <w:left w:val="single" w:color="auto" w:sz="4" w:space="0"/>
              <w:bottom w:val="single" w:color="auto" w:sz="4" w:space="0"/>
              <w:right w:val="single" w:color="auto" w:sz="4" w:space="0"/>
            </w:tcBorders>
            <w:vAlign w:val="center"/>
          </w:tcPr>
          <w:p w14:paraId="1A39E827">
            <w:pPr>
              <w:jc w:val="center"/>
              <w:rPr>
                <w:sz w:val="24"/>
                <w:szCs w:val="24"/>
              </w:rPr>
            </w:pPr>
          </w:p>
        </w:tc>
        <w:tc>
          <w:tcPr>
            <w:tcW w:w="1471" w:type="pct"/>
            <w:tcBorders>
              <w:top w:val="single" w:color="auto" w:sz="4" w:space="0"/>
              <w:left w:val="single" w:color="auto" w:sz="4" w:space="0"/>
              <w:bottom w:val="single" w:color="auto" w:sz="4" w:space="0"/>
              <w:right w:val="single" w:color="auto" w:sz="4" w:space="0"/>
            </w:tcBorders>
            <w:vAlign w:val="center"/>
          </w:tcPr>
          <w:p w14:paraId="47264A44">
            <w:pPr>
              <w:jc w:val="center"/>
              <w:rPr>
                <w:sz w:val="24"/>
                <w:szCs w:val="24"/>
              </w:rPr>
            </w:pPr>
          </w:p>
        </w:tc>
      </w:tr>
      <w:tr w14:paraId="122C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pct"/>
            <w:tcBorders>
              <w:top w:val="single" w:color="auto" w:sz="4" w:space="0"/>
              <w:left w:val="single" w:color="auto" w:sz="4" w:space="0"/>
              <w:bottom w:val="single" w:color="auto" w:sz="4" w:space="0"/>
              <w:right w:val="single" w:color="auto" w:sz="4" w:space="0"/>
            </w:tcBorders>
            <w:vAlign w:val="center"/>
          </w:tcPr>
          <w:p w14:paraId="617BD7AA">
            <w:pPr>
              <w:jc w:val="center"/>
              <w:rPr>
                <w:sz w:val="24"/>
                <w:szCs w:val="24"/>
              </w:rPr>
            </w:pPr>
          </w:p>
        </w:tc>
        <w:tc>
          <w:tcPr>
            <w:tcW w:w="1404" w:type="pct"/>
            <w:tcBorders>
              <w:top w:val="single" w:color="auto" w:sz="4" w:space="0"/>
              <w:left w:val="single" w:color="auto" w:sz="4" w:space="0"/>
              <w:bottom w:val="single" w:color="auto" w:sz="4" w:space="0"/>
              <w:right w:val="single" w:color="auto" w:sz="4" w:space="0"/>
            </w:tcBorders>
          </w:tcPr>
          <w:p w14:paraId="7805A3E5">
            <w:pPr>
              <w:jc w:val="center"/>
              <w:rPr>
                <w:sz w:val="24"/>
                <w:szCs w:val="24"/>
              </w:rPr>
            </w:pPr>
          </w:p>
        </w:tc>
        <w:tc>
          <w:tcPr>
            <w:tcW w:w="1404" w:type="pct"/>
            <w:tcBorders>
              <w:top w:val="single" w:color="auto" w:sz="4" w:space="0"/>
              <w:left w:val="single" w:color="auto" w:sz="4" w:space="0"/>
              <w:bottom w:val="single" w:color="auto" w:sz="4" w:space="0"/>
              <w:right w:val="single" w:color="auto" w:sz="4" w:space="0"/>
            </w:tcBorders>
            <w:vAlign w:val="center"/>
          </w:tcPr>
          <w:p w14:paraId="230BE0E1">
            <w:pPr>
              <w:jc w:val="center"/>
              <w:rPr>
                <w:sz w:val="24"/>
                <w:szCs w:val="24"/>
              </w:rPr>
            </w:pPr>
          </w:p>
        </w:tc>
        <w:tc>
          <w:tcPr>
            <w:tcW w:w="1471" w:type="pct"/>
            <w:tcBorders>
              <w:top w:val="single" w:color="auto" w:sz="4" w:space="0"/>
              <w:left w:val="single" w:color="auto" w:sz="4" w:space="0"/>
              <w:bottom w:val="single" w:color="auto" w:sz="4" w:space="0"/>
              <w:right w:val="single" w:color="auto" w:sz="4" w:space="0"/>
            </w:tcBorders>
            <w:vAlign w:val="center"/>
          </w:tcPr>
          <w:p w14:paraId="67A68806">
            <w:pPr>
              <w:jc w:val="center"/>
              <w:rPr>
                <w:sz w:val="24"/>
                <w:szCs w:val="24"/>
              </w:rPr>
            </w:pPr>
          </w:p>
        </w:tc>
      </w:tr>
    </w:tbl>
    <w:p w14:paraId="6017D06A">
      <w:pPr>
        <w:spacing w:line="360" w:lineRule="auto"/>
        <w:ind w:firstLine="3808" w:firstLineChars="1700"/>
        <w:rPr>
          <w:sz w:val="24"/>
        </w:rPr>
      </w:pPr>
    </w:p>
    <w:p w14:paraId="02961C11">
      <w:pPr>
        <w:spacing w:line="360" w:lineRule="auto"/>
        <w:ind w:firstLine="3808" w:firstLineChars="1700"/>
        <w:rPr>
          <w:sz w:val="24"/>
        </w:rPr>
      </w:pPr>
      <w:r>
        <w:rPr>
          <w:rFonts w:hint="eastAsia"/>
          <w:sz w:val="24"/>
        </w:rPr>
        <w:t>投标人名称：</w:t>
      </w:r>
    </w:p>
    <w:p w14:paraId="6336C890">
      <w:pPr>
        <w:spacing w:line="360" w:lineRule="auto"/>
        <w:ind w:firstLine="3808" w:firstLineChars="1700"/>
        <w:rPr>
          <w:sz w:val="24"/>
        </w:rPr>
      </w:pP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14:paraId="16F5163B">
      <w:pPr>
        <w:widowControl/>
        <w:jc w:val="left"/>
        <w:rPr>
          <w:b/>
          <w:bCs/>
          <w:sz w:val="24"/>
        </w:rPr>
      </w:pPr>
      <w:r>
        <w:rPr>
          <w:b/>
          <w:bCs/>
          <w:sz w:val="24"/>
        </w:rPr>
        <w:br w:type="page"/>
      </w:r>
    </w:p>
    <w:p w14:paraId="3199BAB4">
      <w:pPr>
        <w:autoSpaceDN w:val="0"/>
        <w:spacing w:line="360" w:lineRule="auto"/>
        <w:rPr>
          <w:b/>
          <w:bCs/>
          <w:sz w:val="24"/>
        </w:rPr>
      </w:pPr>
      <w:r>
        <w:rPr>
          <w:rFonts w:hint="eastAsia"/>
          <w:b/>
          <w:bCs/>
          <w:sz w:val="24"/>
        </w:rPr>
        <w:t>附件15：</w:t>
      </w:r>
      <w:r>
        <w:rPr>
          <w:b/>
          <w:bCs/>
          <w:sz w:val="24"/>
        </w:rPr>
        <w:t>投标人认为需要提供的其他资料</w:t>
      </w:r>
    </w:p>
    <w:sectPr>
      <w:footerReference r:id="rId8" w:type="default"/>
      <w:pgSz w:w="11906" w:h="16838"/>
      <w:pgMar w:top="1440" w:right="1797" w:bottom="1440" w:left="1797" w:header="851" w:footer="992" w:gutter="0"/>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仿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92BD7">
    <w:pPr>
      <w:pStyle w:val="12"/>
      <w:jc w:val="center"/>
    </w:pPr>
  </w:p>
  <w:p w14:paraId="48DD10F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BE31F">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5877018"/>
      <w:docPartObj>
        <w:docPartGallery w:val="autotext"/>
      </w:docPartObj>
    </w:sdtPr>
    <w:sdtContent>
      <w:p w14:paraId="5AB12AD2">
        <w:pPr>
          <w:pStyle w:val="12"/>
          <w:jc w:val="center"/>
        </w:pPr>
        <w:r>
          <w:fldChar w:fldCharType="begin"/>
        </w:r>
        <w:r>
          <w:instrText xml:space="preserve">PAGE   \* MERGEFORMAT</w:instrText>
        </w:r>
        <w:r>
          <w:fldChar w:fldCharType="separate"/>
        </w:r>
        <w:r>
          <w:rPr>
            <w:lang w:val="zh-CN"/>
          </w:rPr>
          <w:t>52</w:t>
        </w:r>
        <w:r>
          <w:fldChar w:fldCharType="end"/>
        </w:r>
      </w:p>
    </w:sdtContent>
  </w:sdt>
  <w:p w14:paraId="6EDE0AEE">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39E08">
    <w:pPr>
      <w:pStyle w:val="12"/>
      <w:jc w:val="center"/>
    </w:pPr>
    <w:r>
      <w:rPr>
        <w:b/>
      </w:rPr>
      <w:fldChar w:fldCharType="begin"/>
    </w:r>
    <w:r>
      <w:rPr>
        <w:b/>
      </w:rPr>
      <w:instrText xml:space="preserve">PAGE  \* Arabic  \* MERGEFORMAT</w:instrText>
    </w:r>
    <w:r>
      <w:rPr>
        <w:b/>
      </w:rPr>
      <w:fldChar w:fldCharType="separate"/>
    </w:r>
    <w:r>
      <w:rPr>
        <w:b/>
        <w:lang w:val="zh-CN"/>
      </w:rPr>
      <w:t>116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2D0A687">
      <w:pPr>
        <w:pStyle w:val="15"/>
        <w:rPr>
          <w:sz w:val="21"/>
        </w:rPr>
      </w:pPr>
      <w:r>
        <w:rPr>
          <w:rStyle w:val="28"/>
          <w:sz w:val="21"/>
        </w:rPr>
        <w:footnoteRef/>
      </w:r>
      <w:r>
        <w:rPr>
          <w:rFonts w:hint="eastAsia"/>
          <w:sz w:val="21"/>
        </w:rPr>
        <w:t xml:space="preserve"> </w:t>
      </w:r>
      <w:r>
        <w:rPr>
          <w:sz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1AD2F">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DE62A"/>
    <w:multiLevelType w:val="singleLevel"/>
    <w:tmpl w:val="B0ADE62A"/>
    <w:lvl w:ilvl="0" w:tentative="0">
      <w:start w:val="1"/>
      <w:numFmt w:val="bullet"/>
      <w:lvlText w:val=""/>
      <w:lvlJc w:val="left"/>
      <w:pPr>
        <w:ind w:left="420" w:hanging="420"/>
      </w:pPr>
      <w:rPr>
        <w:rFonts w:hint="default" w:ascii="Wingdings" w:hAnsi="Wingdings"/>
      </w:rPr>
    </w:lvl>
  </w:abstractNum>
  <w:abstractNum w:abstractNumId="1">
    <w:nsid w:val="BF6BC116"/>
    <w:multiLevelType w:val="singleLevel"/>
    <w:tmpl w:val="BF6BC116"/>
    <w:lvl w:ilvl="0" w:tentative="0">
      <w:start w:val="16"/>
      <w:numFmt w:val="decimal"/>
      <w:suff w:val="space"/>
      <w:lvlText w:val="%1."/>
      <w:lvlJc w:val="left"/>
      <w:pPr>
        <w:ind w:left="0" w:firstLine="0"/>
      </w:pPr>
    </w:lvl>
  </w:abstractNum>
  <w:abstractNum w:abstractNumId="2">
    <w:nsid w:val="CFE7C3F8"/>
    <w:multiLevelType w:val="singleLevel"/>
    <w:tmpl w:val="CFE7C3F8"/>
    <w:lvl w:ilvl="0" w:tentative="0">
      <w:start w:val="1"/>
      <w:numFmt w:val="decimal"/>
      <w:suff w:val="nothing"/>
      <w:lvlText w:val="（%1）"/>
      <w:lvlJc w:val="left"/>
      <w:pPr>
        <w:ind w:left="0" w:firstLine="0"/>
      </w:pPr>
    </w:lvl>
  </w:abstractNum>
  <w:abstractNum w:abstractNumId="3">
    <w:nsid w:val="DDECD3BC"/>
    <w:multiLevelType w:val="singleLevel"/>
    <w:tmpl w:val="DDECD3BC"/>
    <w:lvl w:ilvl="0" w:tentative="0">
      <w:start w:val="6"/>
      <w:numFmt w:val="decimal"/>
      <w:suff w:val="space"/>
      <w:lvlText w:val="%1."/>
      <w:lvlJc w:val="left"/>
      <w:pPr>
        <w:ind w:left="0" w:firstLine="0"/>
      </w:pPr>
    </w:lvl>
  </w:abstractNum>
  <w:abstractNum w:abstractNumId="4">
    <w:nsid w:val="DE759F4B"/>
    <w:multiLevelType w:val="singleLevel"/>
    <w:tmpl w:val="DE759F4B"/>
    <w:lvl w:ilvl="0" w:tentative="0">
      <w:start w:val="2"/>
      <w:numFmt w:val="decimal"/>
      <w:suff w:val="space"/>
      <w:lvlText w:val="%1."/>
      <w:lvlJc w:val="left"/>
      <w:pPr>
        <w:ind w:left="0" w:firstLine="0"/>
      </w:pPr>
    </w:lvl>
  </w:abstractNum>
  <w:abstractNum w:abstractNumId="5">
    <w:nsid w:val="DEABE1DB"/>
    <w:multiLevelType w:val="singleLevel"/>
    <w:tmpl w:val="DEABE1DB"/>
    <w:lvl w:ilvl="0" w:tentative="0">
      <w:start w:val="23"/>
      <w:numFmt w:val="decimal"/>
      <w:suff w:val="space"/>
      <w:lvlText w:val="%1."/>
      <w:lvlJc w:val="left"/>
      <w:pPr>
        <w:ind w:left="0" w:firstLine="0"/>
      </w:pPr>
    </w:lvl>
  </w:abstractNum>
  <w:abstractNum w:abstractNumId="6">
    <w:nsid w:val="FFEFC674"/>
    <w:multiLevelType w:val="singleLevel"/>
    <w:tmpl w:val="FFEFC674"/>
    <w:lvl w:ilvl="0" w:tentative="0">
      <w:start w:val="1"/>
      <w:numFmt w:val="decimal"/>
      <w:suff w:val="nothing"/>
      <w:lvlText w:val="（%1）"/>
      <w:lvlJc w:val="left"/>
      <w:pPr>
        <w:ind w:left="0" w:firstLine="0"/>
      </w:pPr>
    </w:lvl>
  </w:abstractNum>
  <w:abstractNum w:abstractNumId="7">
    <w:nsid w:val="7A0F6431"/>
    <w:multiLevelType w:val="singleLevel"/>
    <w:tmpl w:val="7A0F6431"/>
    <w:lvl w:ilvl="0" w:tentative="0">
      <w:start w:val="1"/>
      <w:numFmt w:val="decimal"/>
      <w:suff w:val="space"/>
      <w:lvlText w:val="%1."/>
      <w:lvlJc w:val="left"/>
      <w:pPr>
        <w:ind w:left="0" w:firstLine="0"/>
      </w:pPr>
    </w:lvl>
  </w:abstractNum>
  <w:num w:numId="1">
    <w:abstractNumId w:val="0"/>
  </w:num>
  <w:num w:numId="2">
    <w:abstractNumId w:val="7"/>
    <w:lvlOverride w:ilvl="0">
      <w:startOverride w:val="1"/>
    </w:lvlOverride>
  </w:num>
  <w:num w:numId="3">
    <w:abstractNumId w:val="2"/>
    <w:lvlOverride w:ilvl="0">
      <w:startOverride w:val="1"/>
    </w:lvlOverride>
  </w:num>
  <w:num w:numId="4">
    <w:abstractNumId w:val="6"/>
    <w:lvlOverride w:ilvl="0">
      <w:startOverride w:val="1"/>
    </w:lvlOverride>
  </w:num>
  <w:num w:numId="5">
    <w:abstractNumId w:val="4"/>
    <w:lvlOverride w:ilvl="0">
      <w:startOverride w:val="2"/>
    </w:lvlOverride>
  </w:num>
  <w:num w:numId="6">
    <w:abstractNumId w:val="3"/>
    <w:lvlOverride w:ilvl="0">
      <w:startOverride w:val="6"/>
    </w:lvlOverride>
  </w:num>
  <w:num w:numId="7">
    <w:abstractNumId w:val="1"/>
    <w:lvlOverride w:ilvl="0">
      <w:startOverride w:val="16"/>
    </w:lvlOverride>
  </w:num>
  <w:num w:numId="8">
    <w:abstractNumId w:val="5"/>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2AC5"/>
    <w:rsid w:val="00033D1E"/>
    <w:rsid w:val="000349C9"/>
    <w:rsid w:val="000361B9"/>
    <w:rsid w:val="00036A32"/>
    <w:rsid w:val="000403B6"/>
    <w:rsid w:val="0004130F"/>
    <w:rsid w:val="00042733"/>
    <w:rsid w:val="00042FFE"/>
    <w:rsid w:val="000442F0"/>
    <w:rsid w:val="00044850"/>
    <w:rsid w:val="00045370"/>
    <w:rsid w:val="00050365"/>
    <w:rsid w:val="00050D4A"/>
    <w:rsid w:val="00051327"/>
    <w:rsid w:val="00053FD1"/>
    <w:rsid w:val="000544E8"/>
    <w:rsid w:val="00056208"/>
    <w:rsid w:val="0005643C"/>
    <w:rsid w:val="00056EF3"/>
    <w:rsid w:val="00056FCF"/>
    <w:rsid w:val="000607D4"/>
    <w:rsid w:val="00063218"/>
    <w:rsid w:val="00063B6C"/>
    <w:rsid w:val="00065BDD"/>
    <w:rsid w:val="000671A1"/>
    <w:rsid w:val="00067EA7"/>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61B5"/>
    <w:rsid w:val="00086EBE"/>
    <w:rsid w:val="00092400"/>
    <w:rsid w:val="00092878"/>
    <w:rsid w:val="000949F5"/>
    <w:rsid w:val="00095E18"/>
    <w:rsid w:val="000A0277"/>
    <w:rsid w:val="000A116B"/>
    <w:rsid w:val="000A1657"/>
    <w:rsid w:val="000A2A05"/>
    <w:rsid w:val="000A3F59"/>
    <w:rsid w:val="000A5CEA"/>
    <w:rsid w:val="000A719C"/>
    <w:rsid w:val="000B006B"/>
    <w:rsid w:val="000B0777"/>
    <w:rsid w:val="000B1340"/>
    <w:rsid w:val="000B1EED"/>
    <w:rsid w:val="000B2975"/>
    <w:rsid w:val="000B2C69"/>
    <w:rsid w:val="000B7480"/>
    <w:rsid w:val="000C0FAA"/>
    <w:rsid w:val="000C103D"/>
    <w:rsid w:val="000C1C07"/>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5C70"/>
    <w:rsid w:val="000E6A76"/>
    <w:rsid w:val="000E6FB6"/>
    <w:rsid w:val="000F106F"/>
    <w:rsid w:val="000F1202"/>
    <w:rsid w:val="000F1454"/>
    <w:rsid w:val="000F48D9"/>
    <w:rsid w:val="000F53CB"/>
    <w:rsid w:val="000F58E8"/>
    <w:rsid w:val="000F5C82"/>
    <w:rsid w:val="000F6558"/>
    <w:rsid w:val="000F6957"/>
    <w:rsid w:val="00101A26"/>
    <w:rsid w:val="00104096"/>
    <w:rsid w:val="00104EFC"/>
    <w:rsid w:val="0010588B"/>
    <w:rsid w:val="00107A14"/>
    <w:rsid w:val="001106F6"/>
    <w:rsid w:val="00111029"/>
    <w:rsid w:val="00111082"/>
    <w:rsid w:val="001165C6"/>
    <w:rsid w:val="00117769"/>
    <w:rsid w:val="00121CDE"/>
    <w:rsid w:val="00122338"/>
    <w:rsid w:val="00123592"/>
    <w:rsid w:val="001242B9"/>
    <w:rsid w:val="00124ABC"/>
    <w:rsid w:val="00124D22"/>
    <w:rsid w:val="001256ED"/>
    <w:rsid w:val="00125859"/>
    <w:rsid w:val="00125D31"/>
    <w:rsid w:val="001305F5"/>
    <w:rsid w:val="0013080A"/>
    <w:rsid w:val="001328B9"/>
    <w:rsid w:val="00133E83"/>
    <w:rsid w:val="001351F5"/>
    <w:rsid w:val="00136F51"/>
    <w:rsid w:val="001411F4"/>
    <w:rsid w:val="00141664"/>
    <w:rsid w:val="00141A5A"/>
    <w:rsid w:val="00141B0C"/>
    <w:rsid w:val="00142442"/>
    <w:rsid w:val="00143410"/>
    <w:rsid w:val="00143B4D"/>
    <w:rsid w:val="00145200"/>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87BC6"/>
    <w:rsid w:val="0019101B"/>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E2AC4"/>
    <w:rsid w:val="001E3CB7"/>
    <w:rsid w:val="001E3CD4"/>
    <w:rsid w:val="001E67C0"/>
    <w:rsid w:val="001F0F4F"/>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AED"/>
    <w:rsid w:val="00257E6C"/>
    <w:rsid w:val="00261C83"/>
    <w:rsid w:val="002635BF"/>
    <w:rsid w:val="002639CB"/>
    <w:rsid w:val="00264576"/>
    <w:rsid w:val="0026492F"/>
    <w:rsid w:val="00264E75"/>
    <w:rsid w:val="00264E8A"/>
    <w:rsid w:val="00265947"/>
    <w:rsid w:val="00265B2C"/>
    <w:rsid w:val="00266956"/>
    <w:rsid w:val="0026714A"/>
    <w:rsid w:val="0027238A"/>
    <w:rsid w:val="00272482"/>
    <w:rsid w:val="002729BD"/>
    <w:rsid w:val="00274CF5"/>
    <w:rsid w:val="002759F8"/>
    <w:rsid w:val="00277427"/>
    <w:rsid w:val="002804EC"/>
    <w:rsid w:val="00281A3A"/>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1FBA"/>
    <w:rsid w:val="002A4B3C"/>
    <w:rsid w:val="002B25C6"/>
    <w:rsid w:val="002B260D"/>
    <w:rsid w:val="002B3BB4"/>
    <w:rsid w:val="002B7AB0"/>
    <w:rsid w:val="002C0F2A"/>
    <w:rsid w:val="002C2541"/>
    <w:rsid w:val="002C3241"/>
    <w:rsid w:val="002C3690"/>
    <w:rsid w:val="002C4439"/>
    <w:rsid w:val="002C4E11"/>
    <w:rsid w:val="002C57ED"/>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1414"/>
    <w:rsid w:val="002F245E"/>
    <w:rsid w:val="002F4792"/>
    <w:rsid w:val="002F538F"/>
    <w:rsid w:val="002F6DB2"/>
    <w:rsid w:val="003004C0"/>
    <w:rsid w:val="00306F45"/>
    <w:rsid w:val="0031086D"/>
    <w:rsid w:val="00312134"/>
    <w:rsid w:val="00316B19"/>
    <w:rsid w:val="0031764A"/>
    <w:rsid w:val="00317922"/>
    <w:rsid w:val="003219E3"/>
    <w:rsid w:val="00321CFA"/>
    <w:rsid w:val="00321DA5"/>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183E"/>
    <w:rsid w:val="00343849"/>
    <w:rsid w:val="0034617E"/>
    <w:rsid w:val="003505E3"/>
    <w:rsid w:val="00350875"/>
    <w:rsid w:val="003512B3"/>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FEB"/>
    <w:rsid w:val="003B4375"/>
    <w:rsid w:val="003B5459"/>
    <w:rsid w:val="003B570F"/>
    <w:rsid w:val="003B5789"/>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78A"/>
    <w:rsid w:val="00427F8D"/>
    <w:rsid w:val="00430B6A"/>
    <w:rsid w:val="00431536"/>
    <w:rsid w:val="004319ED"/>
    <w:rsid w:val="00431C42"/>
    <w:rsid w:val="00432C99"/>
    <w:rsid w:val="00432C9D"/>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754E"/>
    <w:rsid w:val="00450B08"/>
    <w:rsid w:val="00454096"/>
    <w:rsid w:val="004555B8"/>
    <w:rsid w:val="00455706"/>
    <w:rsid w:val="004559D5"/>
    <w:rsid w:val="00455B91"/>
    <w:rsid w:val="00456D75"/>
    <w:rsid w:val="00457B84"/>
    <w:rsid w:val="00457D0B"/>
    <w:rsid w:val="00460809"/>
    <w:rsid w:val="00461A5D"/>
    <w:rsid w:val="00461E12"/>
    <w:rsid w:val="00462742"/>
    <w:rsid w:val="004646DF"/>
    <w:rsid w:val="004651FE"/>
    <w:rsid w:val="00465621"/>
    <w:rsid w:val="00466FB9"/>
    <w:rsid w:val="00467C5D"/>
    <w:rsid w:val="00471879"/>
    <w:rsid w:val="00472C82"/>
    <w:rsid w:val="0047310A"/>
    <w:rsid w:val="0048106A"/>
    <w:rsid w:val="004826E0"/>
    <w:rsid w:val="0048338F"/>
    <w:rsid w:val="00483C4B"/>
    <w:rsid w:val="004849EB"/>
    <w:rsid w:val="0048533D"/>
    <w:rsid w:val="00487936"/>
    <w:rsid w:val="0049462C"/>
    <w:rsid w:val="00494789"/>
    <w:rsid w:val="00494D62"/>
    <w:rsid w:val="00495B68"/>
    <w:rsid w:val="00495ECD"/>
    <w:rsid w:val="00496650"/>
    <w:rsid w:val="004A01AF"/>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61FA"/>
    <w:rsid w:val="004B69B3"/>
    <w:rsid w:val="004B725D"/>
    <w:rsid w:val="004C1EC2"/>
    <w:rsid w:val="004C563F"/>
    <w:rsid w:val="004C7834"/>
    <w:rsid w:val="004D09CA"/>
    <w:rsid w:val="004D23A4"/>
    <w:rsid w:val="004D302F"/>
    <w:rsid w:val="004D5061"/>
    <w:rsid w:val="004D5AE3"/>
    <w:rsid w:val="004D5B71"/>
    <w:rsid w:val="004D6293"/>
    <w:rsid w:val="004D6546"/>
    <w:rsid w:val="004E0288"/>
    <w:rsid w:val="004E0B40"/>
    <w:rsid w:val="004E1D5C"/>
    <w:rsid w:val="004E1DEA"/>
    <w:rsid w:val="004E3E34"/>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3914"/>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6256"/>
    <w:rsid w:val="005776CA"/>
    <w:rsid w:val="00580546"/>
    <w:rsid w:val="0058275D"/>
    <w:rsid w:val="00582C4E"/>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D7A5E"/>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5F68F1"/>
    <w:rsid w:val="006001B2"/>
    <w:rsid w:val="00600615"/>
    <w:rsid w:val="006014DA"/>
    <w:rsid w:val="006019F6"/>
    <w:rsid w:val="006036FE"/>
    <w:rsid w:val="006038D0"/>
    <w:rsid w:val="00605E94"/>
    <w:rsid w:val="0060600F"/>
    <w:rsid w:val="006106EC"/>
    <w:rsid w:val="00611A86"/>
    <w:rsid w:val="00612BD3"/>
    <w:rsid w:val="00614022"/>
    <w:rsid w:val="00614589"/>
    <w:rsid w:val="006157E5"/>
    <w:rsid w:val="00616B13"/>
    <w:rsid w:val="00616BCF"/>
    <w:rsid w:val="006174B5"/>
    <w:rsid w:val="00620130"/>
    <w:rsid w:val="0062307B"/>
    <w:rsid w:val="0062492D"/>
    <w:rsid w:val="00624C54"/>
    <w:rsid w:val="00625361"/>
    <w:rsid w:val="006278EB"/>
    <w:rsid w:val="00630720"/>
    <w:rsid w:val="006308E8"/>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57B1B"/>
    <w:rsid w:val="006600AF"/>
    <w:rsid w:val="00660441"/>
    <w:rsid w:val="0066122B"/>
    <w:rsid w:val="0066232D"/>
    <w:rsid w:val="006624A4"/>
    <w:rsid w:val="006632A6"/>
    <w:rsid w:val="00663FEC"/>
    <w:rsid w:val="00665F3D"/>
    <w:rsid w:val="00670BE5"/>
    <w:rsid w:val="006740FD"/>
    <w:rsid w:val="006741E5"/>
    <w:rsid w:val="00674887"/>
    <w:rsid w:val="00676812"/>
    <w:rsid w:val="006802EF"/>
    <w:rsid w:val="00681C7D"/>
    <w:rsid w:val="006827FE"/>
    <w:rsid w:val="006840D1"/>
    <w:rsid w:val="00686B1F"/>
    <w:rsid w:val="00686E91"/>
    <w:rsid w:val="00687E9B"/>
    <w:rsid w:val="00691477"/>
    <w:rsid w:val="00693947"/>
    <w:rsid w:val="00696AE0"/>
    <w:rsid w:val="0069722B"/>
    <w:rsid w:val="006A1C8A"/>
    <w:rsid w:val="006A3E23"/>
    <w:rsid w:val="006A4BDB"/>
    <w:rsid w:val="006A6F51"/>
    <w:rsid w:val="006A75E7"/>
    <w:rsid w:val="006B0EC3"/>
    <w:rsid w:val="006B261C"/>
    <w:rsid w:val="006B4279"/>
    <w:rsid w:val="006B52A7"/>
    <w:rsid w:val="006B5C15"/>
    <w:rsid w:val="006B5C77"/>
    <w:rsid w:val="006B7A42"/>
    <w:rsid w:val="006C0421"/>
    <w:rsid w:val="006C0461"/>
    <w:rsid w:val="006C174C"/>
    <w:rsid w:val="006C1F06"/>
    <w:rsid w:val="006C3A58"/>
    <w:rsid w:val="006C4BBE"/>
    <w:rsid w:val="006C4C6D"/>
    <w:rsid w:val="006C5728"/>
    <w:rsid w:val="006C5B2F"/>
    <w:rsid w:val="006C7894"/>
    <w:rsid w:val="006C79AA"/>
    <w:rsid w:val="006D0A8E"/>
    <w:rsid w:val="006D0ECF"/>
    <w:rsid w:val="006D1640"/>
    <w:rsid w:val="006D23D4"/>
    <w:rsid w:val="006D2726"/>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2A4E"/>
    <w:rsid w:val="00712AB8"/>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458"/>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2E7B"/>
    <w:rsid w:val="007B41F5"/>
    <w:rsid w:val="007B4E82"/>
    <w:rsid w:val="007B7C1E"/>
    <w:rsid w:val="007C1D1B"/>
    <w:rsid w:val="007C4110"/>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4F31"/>
    <w:rsid w:val="008252B9"/>
    <w:rsid w:val="00826A64"/>
    <w:rsid w:val="00826E56"/>
    <w:rsid w:val="00830330"/>
    <w:rsid w:val="00830450"/>
    <w:rsid w:val="0083054F"/>
    <w:rsid w:val="0083266E"/>
    <w:rsid w:val="00837228"/>
    <w:rsid w:val="00837A4F"/>
    <w:rsid w:val="0084084A"/>
    <w:rsid w:val="008420AA"/>
    <w:rsid w:val="00842E87"/>
    <w:rsid w:val="0084356C"/>
    <w:rsid w:val="00844773"/>
    <w:rsid w:val="0084681D"/>
    <w:rsid w:val="008506B2"/>
    <w:rsid w:val="00850B67"/>
    <w:rsid w:val="00851179"/>
    <w:rsid w:val="00852DB4"/>
    <w:rsid w:val="00852EBB"/>
    <w:rsid w:val="008536E0"/>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6A3"/>
    <w:rsid w:val="008918B8"/>
    <w:rsid w:val="00891D8D"/>
    <w:rsid w:val="008921AF"/>
    <w:rsid w:val="0089306D"/>
    <w:rsid w:val="008951B3"/>
    <w:rsid w:val="00895914"/>
    <w:rsid w:val="00895ECD"/>
    <w:rsid w:val="0089662F"/>
    <w:rsid w:val="00897916"/>
    <w:rsid w:val="008A1E8A"/>
    <w:rsid w:val="008A31AE"/>
    <w:rsid w:val="008A3268"/>
    <w:rsid w:val="008A50DD"/>
    <w:rsid w:val="008A55AD"/>
    <w:rsid w:val="008A6AD2"/>
    <w:rsid w:val="008A797B"/>
    <w:rsid w:val="008B136B"/>
    <w:rsid w:val="008B15FE"/>
    <w:rsid w:val="008B1CC3"/>
    <w:rsid w:val="008B1F79"/>
    <w:rsid w:val="008B2819"/>
    <w:rsid w:val="008B3001"/>
    <w:rsid w:val="008B5DBC"/>
    <w:rsid w:val="008C01C4"/>
    <w:rsid w:val="008C12BD"/>
    <w:rsid w:val="008C1371"/>
    <w:rsid w:val="008C14F3"/>
    <w:rsid w:val="008C3C92"/>
    <w:rsid w:val="008C4E8A"/>
    <w:rsid w:val="008D0BCC"/>
    <w:rsid w:val="008D1F47"/>
    <w:rsid w:val="008D4267"/>
    <w:rsid w:val="008D4422"/>
    <w:rsid w:val="008D4553"/>
    <w:rsid w:val="008D510D"/>
    <w:rsid w:val="008D640B"/>
    <w:rsid w:val="008D7E22"/>
    <w:rsid w:val="008E3C04"/>
    <w:rsid w:val="008E48E6"/>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2A07"/>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6629"/>
    <w:rsid w:val="00956745"/>
    <w:rsid w:val="00957265"/>
    <w:rsid w:val="0095773C"/>
    <w:rsid w:val="00960207"/>
    <w:rsid w:val="00960A12"/>
    <w:rsid w:val="00962A82"/>
    <w:rsid w:val="009639EF"/>
    <w:rsid w:val="00964D4F"/>
    <w:rsid w:val="00965498"/>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84BFD"/>
    <w:rsid w:val="00990618"/>
    <w:rsid w:val="00991934"/>
    <w:rsid w:val="00995B20"/>
    <w:rsid w:val="0099688A"/>
    <w:rsid w:val="009968C5"/>
    <w:rsid w:val="00996C19"/>
    <w:rsid w:val="009975E9"/>
    <w:rsid w:val="009A0B81"/>
    <w:rsid w:val="009A28F8"/>
    <w:rsid w:val="009A2DC5"/>
    <w:rsid w:val="009A3182"/>
    <w:rsid w:val="009A4641"/>
    <w:rsid w:val="009A495B"/>
    <w:rsid w:val="009A50F7"/>
    <w:rsid w:val="009A64B1"/>
    <w:rsid w:val="009A6827"/>
    <w:rsid w:val="009A70B1"/>
    <w:rsid w:val="009A7596"/>
    <w:rsid w:val="009B00FF"/>
    <w:rsid w:val="009B0528"/>
    <w:rsid w:val="009B055C"/>
    <w:rsid w:val="009B3245"/>
    <w:rsid w:val="009B40C9"/>
    <w:rsid w:val="009B477B"/>
    <w:rsid w:val="009B656D"/>
    <w:rsid w:val="009C04EE"/>
    <w:rsid w:val="009C1BD8"/>
    <w:rsid w:val="009C513D"/>
    <w:rsid w:val="009C69C7"/>
    <w:rsid w:val="009C7AEA"/>
    <w:rsid w:val="009D0E05"/>
    <w:rsid w:val="009D187B"/>
    <w:rsid w:val="009D1C9A"/>
    <w:rsid w:val="009D2385"/>
    <w:rsid w:val="009D2753"/>
    <w:rsid w:val="009D376F"/>
    <w:rsid w:val="009D5C8E"/>
    <w:rsid w:val="009D7BF1"/>
    <w:rsid w:val="009E0021"/>
    <w:rsid w:val="009E0499"/>
    <w:rsid w:val="009E2558"/>
    <w:rsid w:val="009E27E7"/>
    <w:rsid w:val="009E3B6B"/>
    <w:rsid w:val="009E4458"/>
    <w:rsid w:val="009E44DC"/>
    <w:rsid w:val="009E4938"/>
    <w:rsid w:val="009E4E79"/>
    <w:rsid w:val="009E5110"/>
    <w:rsid w:val="009E7D35"/>
    <w:rsid w:val="009F2269"/>
    <w:rsid w:val="009F327B"/>
    <w:rsid w:val="009F43D0"/>
    <w:rsid w:val="009F598A"/>
    <w:rsid w:val="009F7331"/>
    <w:rsid w:val="009F7345"/>
    <w:rsid w:val="00A002FE"/>
    <w:rsid w:val="00A010CA"/>
    <w:rsid w:val="00A01C42"/>
    <w:rsid w:val="00A02228"/>
    <w:rsid w:val="00A03155"/>
    <w:rsid w:val="00A03C90"/>
    <w:rsid w:val="00A03EDD"/>
    <w:rsid w:val="00A04DF6"/>
    <w:rsid w:val="00A04FE8"/>
    <w:rsid w:val="00A052A5"/>
    <w:rsid w:val="00A05A27"/>
    <w:rsid w:val="00A0730A"/>
    <w:rsid w:val="00A07DAF"/>
    <w:rsid w:val="00A07F8D"/>
    <w:rsid w:val="00A10E86"/>
    <w:rsid w:val="00A1114F"/>
    <w:rsid w:val="00A117AA"/>
    <w:rsid w:val="00A11FFD"/>
    <w:rsid w:val="00A12C8D"/>
    <w:rsid w:val="00A16D0E"/>
    <w:rsid w:val="00A21611"/>
    <w:rsid w:val="00A216D7"/>
    <w:rsid w:val="00A218BC"/>
    <w:rsid w:val="00A2452E"/>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47AB4"/>
    <w:rsid w:val="00A5016B"/>
    <w:rsid w:val="00A5132F"/>
    <w:rsid w:val="00A522B7"/>
    <w:rsid w:val="00A5241A"/>
    <w:rsid w:val="00A53107"/>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1C5"/>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2DC4"/>
    <w:rsid w:val="00AB45D6"/>
    <w:rsid w:val="00AB472B"/>
    <w:rsid w:val="00AB5738"/>
    <w:rsid w:val="00AC0B2F"/>
    <w:rsid w:val="00AC27FA"/>
    <w:rsid w:val="00AC2DDF"/>
    <w:rsid w:val="00AC7CD8"/>
    <w:rsid w:val="00AC7ED6"/>
    <w:rsid w:val="00AD013F"/>
    <w:rsid w:val="00AD07A0"/>
    <w:rsid w:val="00AD4AED"/>
    <w:rsid w:val="00AD6B2B"/>
    <w:rsid w:val="00AE1773"/>
    <w:rsid w:val="00AE2ECF"/>
    <w:rsid w:val="00AE37D6"/>
    <w:rsid w:val="00AE4907"/>
    <w:rsid w:val="00AE4F43"/>
    <w:rsid w:val="00AE5C1F"/>
    <w:rsid w:val="00AE5D61"/>
    <w:rsid w:val="00AE6074"/>
    <w:rsid w:val="00AE7FB1"/>
    <w:rsid w:val="00AF06D9"/>
    <w:rsid w:val="00AF205E"/>
    <w:rsid w:val="00AF2E52"/>
    <w:rsid w:val="00AF5442"/>
    <w:rsid w:val="00AF67BB"/>
    <w:rsid w:val="00AF6F9C"/>
    <w:rsid w:val="00B00B4E"/>
    <w:rsid w:val="00B012DE"/>
    <w:rsid w:val="00B01473"/>
    <w:rsid w:val="00B03F37"/>
    <w:rsid w:val="00B04540"/>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4DCF"/>
    <w:rsid w:val="00B3735C"/>
    <w:rsid w:val="00B4237D"/>
    <w:rsid w:val="00B42656"/>
    <w:rsid w:val="00B43332"/>
    <w:rsid w:val="00B443B4"/>
    <w:rsid w:val="00B44C24"/>
    <w:rsid w:val="00B452D5"/>
    <w:rsid w:val="00B45888"/>
    <w:rsid w:val="00B45B15"/>
    <w:rsid w:val="00B45C49"/>
    <w:rsid w:val="00B50994"/>
    <w:rsid w:val="00B50E48"/>
    <w:rsid w:val="00B51D96"/>
    <w:rsid w:val="00B53BD7"/>
    <w:rsid w:val="00B53E28"/>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4A0F"/>
    <w:rsid w:val="00B768F1"/>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354"/>
    <w:rsid w:val="00BB5502"/>
    <w:rsid w:val="00BB6E05"/>
    <w:rsid w:val="00BB75F6"/>
    <w:rsid w:val="00BC5176"/>
    <w:rsid w:val="00BC5BE0"/>
    <w:rsid w:val="00BC6742"/>
    <w:rsid w:val="00BC7122"/>
    <w:rsid w:val="00BC74D7"/>
    <w:rsid w:val="00BC790D"/>
    <w:rsid w:val="00BC7FD0"/>
    <w:rsid w:val="00BD0EA1"/>
    <w:rsid w:val="00BD11D6"/>
    <w:rsid w:val="00BD17A4"/>
    <w:rsid w:val="00BD2F91"/>
    <w:rsid w:val="00BD4E2A"/>
    <w:rsid w:val="00BD63B6"/>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69C1"/>
    <w:rsid w:val="00C4045B"/>
    <w:rsid w:val="00C42DBA"/>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45EA"/>
    <w:rsid w:val="00C8474B"/>
    <w:rsid w:val="00C87BEA"/>
    <w:rsid w:val="00C9216D"/>
    <w:rsid w:val="00C9227E"/>
    <w:rsid w:val="00C93AA6"/>
    <w:rsid w:val="00CA0D71"/>
    <w:rsid w:val="00CA262C"/>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201"/>
    <w:rsid w:val="00CF6EAD"/>
    <w:rsid w:val="00CF7CA8"/>
    <w:rsid w:val="00D00375"/>
    <w:rsid w:val="00D04734"/>
    <w:rsid w:val="00D04C0C"/>
    <w:rsid w:val="00D06931"/>
    <w:rsid w:val="00D1043B"/>
    <w:rsid w:val="00D107A4"/>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028"/>
    <w:rsid w:val="00D94293"/>
    <w:rsid w:val="00D94BC3"/>
    <w:rsid w:val="00D971D1"/>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08D2"/>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899"/>
    <w:rsid w:val="00DE5B26"/>
    <w:rsid w:val="00DE6181"/>
    <w:rsid w:val="00DE78D0"/>
    <w:rsid w:val="00DF0643"/>
    <w:rsid w:val="00DF12BE"/>
    <w:rsid w:val="00DF1B23"/>
    <w:rsid w:val="00DF2A97"/>
    <w:rsid w:val="00DF3C12"/>
    <w:rsid w:val="00DF67A6"/>
    <w:rsid w:val="00DF75B9"/>
    <w:rsid w:val="00DF76D1"/>
    <w:rsid w:val="00DF7959"/>
    <w:rsid w:val="00E00A67"/>
    <w:rsid w:val="00E03998"/>
    <w:rsid w:val="00E03E6D"/>
    <w:rsid w:val="00E0438B"/>
    <w:rsid w:val="00E06157"/>
    <w:rsid w:val="00E0651D"/>
    <w:rsid w:val="00E07B01"/>
    <w:rsid w:val="00E12A46"/>
    <w:rsid w:val="00E13E80"/>
    <w:rsid w:val="00E15D14"/>
    <w:rsid w:val="00E16604"/>
    <w:rsid w:val="00E17D9D"/>
    <w:rsid w:val="00E20F2B"/>
    <w:rsid w:val="00E227FF"/>
    <w:rsid w:val="00E241B6"/>
    <w:rsid w:val="00E2462E"/>
    <w:rsid w:val="00E269BA"/>
    <w:rsid w:val="00E26BE8"/>
    <w:rsid w:val="00E327E6"/>
    <w:rsid w:val="00E344B3"/>
    <w:rsid w:val="00E346EF"/>
    <w:rsid w:val="00E3578B"/>
    <w:rsid w:val="00E36E63"/>
    <w:rsid w:val="00E402A9"/>
    <w:rsid w:val="00E40B59"/>
    <w:rsid w:val="00E40D53"/>
    <w:rsid w:val="00E426C6"/>
    <w:rsid w:val="00E42F5F"/>
    <w:rsid w:val="00E432B0"/>
    <w:rsid w:val="00E435B2"/>
    <w:rsid w:val="00E461B0"/>
    <w:rsid w:val="00E47C19"/>
    <w:rsid w:val="00E53091"/>
    <w:rsid w:val="00E5348D"/>
    <w:rsid w:val="00E56C85"/>
    <w:rsid w:val="00E575B1"/>
    <w:rsid w:val="00E578C5"/>
    <w:rsid w:val="00E60397"/>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5D2C"/>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51FB"/>
    <w:rsid w:val="00EC5DB1"/>
    <w:rsid w:val="00EC6761"/>
    <w:rsid w:val="00EC7E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64D"/>
    <w:rsid w:val="00F0691A"/>
    <w:rsid w:val="00F070A8"/>
    <w:rsid w:val="00F070E8"/>
    <w:rsid w:val="00F11CDC"/>
    <w:rsid w:val="00F13DA3"/>
    <w:rsid w:val="00F14E51"/>
    <w:rsid w:val="00F1505E"/>
    <w:rsid w:val="00F172BC"/>
    <w:rsid w:val="00F20017"/>
    <w:rsid w:val="00F20921"/>
    <w:rsid w:val="00F23121"/>
    <w:rsid w:val="00F233F0"/>
    <w:rsid w:val="00F238DF"/>
    <w:rsid w:val="00F24726"/>
    <w:rsid w:val="00F25935"/>
    <w:rsid w:val="00F2754E"/>
    <w:rsid w:val="00F27C29"/>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902"/>
    <w:rsid w:val="00F43FF6"/>
    <w:rsid w:val="00F46015"/>
    <w:rsid w:val="00F50E08"/>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828B4"/>
    <w:rsid w:val="00F83055"/>
    <w:rsid w:val="00F8583C"/>
    <w:rsid w:val="00F85FD4"/>
    <w:rsid w:val="00F86DB5"/>
    <w:rsid w:val="00F86E3C"/>
    <w:rsid w:val="00F86E7B"/>
    <w:rsid w:val="00F87463"/>
    <w:rsid w:val="00F9054F"/>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7BD"/>
    <w:rsid w:val="00FD5DD6"/>
    <w:rsid w:val="00FE251C"/>
    <w:rsid w:val="00FE3329"/>
    <w:rsid w:val="00FE4853"/>
    <w:rsid w:val="00FF0D4A"/>
    <w:rsid w:val="00FF2591"/>
    <w:rsid w:val="00FF342A"/>
    <w:rsid w:val="00FF4557"/>
    <w:rsid w:val="00FF57AB"/>
    <w:rsid w:val="00FF5906"/>
    <w:rsid w:val="00FF5AFA"/>
    <w:rsid w:val="00FF6B74"/>
    <w:rsid w:val="01305A25"/>
    <w:rsid w:val="3657762C"/>
    <w:rsid w:val="398D39DF"/>
    <w:rsid w:val="446E07C3"/>
    <w:rsid w:val="57DA6FC4"/>
    <w:rsid w:val="5DA47436"/>
    <w:rsid w:val="64AF414A"/>
    <w:rsid w:val="7AD36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5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37"/>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48"/>
    <w:semiHidden/>
    <w:unhideWhenUsed/>
    <w:qFormat/>
    <w:uiPriority w:val="99"/>
    <w:pPr>
      <w:jc w:val="left"/>
    </w:pPr>
  </w:style>
  <w:style w:type="paragraph" w:styleId="6">
    <w:name w:val="Body Text"/>
    <w:basedOn w:val="1"/>
    <w:link w:val="51"/>
    <w:semiHidden/>
    <w:unhideWhenUsed/>
    <w:qFormat/>
    <w:uiPriority w:val="99"/>
    <w:pPr>
      <w:spacing w:after="120"/>
    </w:pPr>
  </w:style>
  <w:style w:type="paragraph" w:styleId="7">
    <w:name w:val="Body Text Indent"/>
    <w:basedOn w:val="1"/>
    <w:link w:val="29"/>
    <w:qFormat/>
    <w:uiPriority w:val="0"/>
    <w:pPr>
      <w:tabs>
        <w:tab w:val="left" w:pos="480"/>
      </w:tabs>
      <w:spacing w:line="560" w:lineRule="exact"/>
      <w:ind w:firstLine="480"/>
      <w:jc w:val="left"/>
    </w:pPr>
    <w:rPr>
      <w:rFonts w:ascii="宋体" w:hAnsi="宋体"/>
      <w:sz w:val="24"/>
    </w:rPr>
  </w:style>
  <w:style w:type="paragraph" w:styleId="8">
    <w:name w:val="Plain Text"/>
    <w:basedOn w:val="1"/>
    <w:link w:val="41"/>
    <w:qFormat/>
    <w:uiPriority w:val="0"/>
    <w:rPr>
      <w:rFonts w:ascii="宋体" w:hAnsi="Courier New"/>
      <w:lang w:val="zh-CN"/>
    </w:rPr>
  </w:style>
  <w:style w:type="paragraph" w:styleId="9">
    <w:name w:val="Date"/>
    <w:basedOn w:val="1"/>
    <w:next w:val="1"/>
    <w:link w:val="34"/>
    <w:qFormat/>
    <w:uiPriority w:val="0"/>
    <w:pPr>
      <w:adjustRightInd w:val="0"/>
      <w:spacing w:line="360" w:lineRule="atLeast"/>
      <w:textAlignment w:val="baseline"/>
    </w:pPr>
    <w:rPr>
      <w:sz w:val="32"/>
    </w:rPr>
  </w:style>
  <w:style w:type="paragraph" w:styleId="10">
    <w:name w:val="Body Text Indent 2"/>
    <w:basedOn w:val="1"/>
    <w:link w:val="36"/>
    <w:semiHidden/>
    <w:unhideWhenUsed/>
    <w:qFormat/>
    <w:uiPriority w:val="99"/>
    <w:pPr>
      <w:spacing w:after="120" w:line="480" w:lineRule="auto"/>
      <w:ind w:left="420" w:leftChars="200"/>
    </w:pPr>
  </w:style>
  <w:style w:type="paragraph" w:styleId="11">
    <w:name w:val="Balloon Text"/>
    <w:basedOn w:val="1"/>
    <w:link w:val="47"/>
    <w:semiHidden/>
    <w:unhideWhenUsed/>
    <w:qFormat/>
    <w:uiPriority w:val="0"/>
    <w:rPr>
      <w:sz w:val="18"/>
      <w:szCs w:val="18"/>
    </w:rPr>
  </w:style>
  <w:style w:type="paragraph" w:styleId="12">
    <w:name w:val="footer"/>
    <w:basedOn w:val="1"/>
    <w:link w:val="33"/>
    <w:unhideWhenUsed/>
    <w:qFormat/>
    <w:uiPriority w:val="0"/>
    <w:pPr>
      <w:tabs>
        <w:tab w:val="center" w:pos="4153"/>
        <w:tab w:val="right" w:pos="8306"/>
      </w:tabs>
      <w:snapToGrid w:val="0"/>
      <w:jc w:val="left"/>
    </w:pPr>
    <w:rPr>
      <w:sz w:val="18"/>
      <w:szCs w:val="18"/>
    </w:rPr>
  </w:style>
  <w:style w:type="paragraph" w:styleId="13">
    <w:name w:val="header"/>
    <w:basedOn w:val="1"/>
    <w:link w:val="32"/>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1"/>
    <w:qFormat/>
    <w:uiPriority w:val="11"/>
    <w:pPr>
      <w:spacing w:before="240" w:after="60" w:line="312" w:lineRule="auto"/>
      <w:jc w:val="center"/>
      <w:outlineLvl w:val="1"/>
    </w:pPr>
    <w:rPr>
      <w:rFonts w:ascii="Cambria" w:hAnsi="Cambria"/>
      <w:b/>
      <w:bCs/>
      <w:kern w:val="28"/>
      <w:sz w:val="32"/>
      <w:szCs w:val="32"/>
      <w:lang w:val="zh-CN"/>
    </w:rPr>
  </w:style>
  <w:style w:type="paragraph" w:styleId="15">
    <w:name w:val="footnote text"/>
    <w:basedOn w:val="1"/>
    <w:link w:val="56"/>
    <w:semiHidden/>
    <w:unhideWhenUsed/>
    <w:qFormat/>
    <w:uiPriority w:val="99"/>
    <w:pPr>
      <w:snapToGrid w:val="0"/>
      <w:jc w:val="left"/>
    </w:pPr>
    <w:rPr>
      <w:sz w:val="18"/>
      <w:szCs w:val="18"/>
    </w:rPr>
  </w:style>
  <w:style w:type="paragraph" w:styleId="16">
    <w:name w:val="Body Text Indent 3"/>
    <w:basedOn w:val="1"/>
    <w:link w:val="42"/>
    <w:semiHidden/>
    <w:unhideWhenUsed/>
    <w:qFormat/>
    <w:uiPriority w:val="99"/>
    <w:pPr>
      <w:spacing w:after="120"/>
      <w:ind w:left="420" w:leftChars="200"/>
    </w:pPr>
    <w:rPr>
      <w:sz w:val="16"/>
      <w:szCs w:val="16"/>
    </w:rPr>
  </w:style>
  <w:style w:type="paragraph" w:styleId="17">
    <w:name w:val="Body Text 2"/>
    <w:basedOn w:val="1"/>
    <w:link w:val="38"/>
    <w:semiHidden/>
    <w:unhideWhenUsed/>
    <w:qFormat/>
    <w:uiPriority w:val="99"/>
    <w:pPr>
      <w:spacing w:after="120" w:line="480" w:lineRule="auto"/>
    </w:p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9">
    <w:name w:val="Title"/>
    <w:basedOn w:val="1"/>
    <w:next w:val="1"/>
    <w:link w:val="57"/>
    <w:qFormat/>
    <w:uiPriority w:val="10"/>
    <w:pPr>
      <w:spacing w:before="240" w:after="60"/>
      <w:jc w:val="center"/>
      <w:outlineLvl w:val="0"/>
    </w:pPr>
    <w:rPr>
      <w:rFonts w:ascii="Cambria" w:hAnsi="Cambria"/>
      <w:b/>
      <w:bCs/>
      <w:sz w:val="32"/>
      <w:szCs w:val="32"/>
    </w:rPr>
  </w:style>
  <w:style w:type="paragraph" w:styleId="20">
    <w:name w:val="annotation subject"/>
    <w:basedOn w:val="5"/>
    <w:next w:val="5"/>
    <w:link w:val="55"/>
    <w:semiHidden/>
    <w:unhideWhenUsed/>
    <w:qFormat/>
    <w:uiPriority w:val="99"/>
    <w:rPr>
      <w:b/>
      <w:bCs/>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Emphasis"/>
    <w:basedOn w:val="23"/>
    <w:qFormat/>
    <w:uiPriority w:val="20"/>
    <w:rPr>
      <w:i/>
      <w:iCs/>
    </w:rPr>
  </w:style>
  <w:style w:type="character" w:styleId="26">
    <w:name w:val="Hyperlink"/>
    <w:basedOn w:val="23"/>
    <w:unhideWhenUsed/>
    <w:qFormat/>
    <w:uiPriority w:val="99"/>
    <w:rPr>
      <w:color w:val="0000FF" w:themeColor="hyperlink"/>
      <w:u w:val="single"/>
      <w14:textFill>
        <w14:solidFill>
          <w14:schemeClr w14:val="hlink"/>
        </w14:solidFill>
      </w14:textFill>
    </w:rPr>
  </w:style>
  <w:style w:type="character" w:styleId="27">
    <w:name w:val="annotation reference"/>
    <w:basedOn w:val="23"/>
    <w:semiHidden/>
    <w:unhideWhenUsed/>
    <w:qFormat/>
    <w:uiPriority w:val="99"/>
    <w:rPr>
      <w:sz w:val="21"/>
      <w:szCs w:val="21"/>
    </w:rPr>
  </w:style>
  <w:style w:type="character" w:styleId="28">
    <w:name w:val="footnote reference"/>
    <w:basedOn w:val="23"/>
    <w:semiHidden/>
    <w:unhideWhenUsed/>
    <w:qFormat/>
    <w:uiPriority w:val="99"/>
    <w:rPr>
      <w:vertAlign w:val="superscript"/>
    </w:rPr>
  </w:style>
  <w:style w:type="character" w:customStyle="1" w:styleId="29">
    <w:name w:val="正文文本缩进 Char"/>
    <w:basedOn w:val="23"/>
    <w:link w:val="7"/>
    <w:qFormat/>
    <w:uiPriority w:val="0"/>
    <w:rPr>
      <w:rFonts w:ascii="宋体" w:hAnsi="宋体" w:eastAsia="宋体" w:cs="Times New Roman"/>
      <w:sz w:val="24"/>
      <w:szCs w:val="20"/>
    </w:rPr>
  </w:style>
  <w:style w:type="paragraph" w:customStyle="1" w:styleId="30">
    <w:name w:val="Default"/>
    <w:link w:val="49"/>
    <w:qFormat/>
    <w:uiPriority w:val="0"/>
    <w:pPr>
      <w:widowControl w:val="0"/>
      <w:autoSpaceDE w:val="0"/>
      <w:autoSpaceDN w:val="0"/>
      <w:adjustRightInd w:val="0"/>
    </w:pPr>
    <w:rPr>
      <w:rFonts w:ascii="......." w:hAnsi="Calibri" w:eastAsia="......." w:cs="......."/>
      <w:color w:val="000000"/>
      <w:sz w:val="24"/>
      <w:szCs w:val="24"/>
      <w:lang w:val="en-US" w:eastAsia="zh-CN" w:bidi="ar-SA"/>
    </w:rPr>
  </w:style>
  <w:style w:type="character" w:customStyle="1" w:styleId="31">
    <w:name w:val="副标题 Char"/>
    <w:basedOn w:val="23"/>
    <w:link w:val="14"/>
    <w:qFormat/>
    <w:uiPriority w:val="11"/>
    <w:rPr>
      <w:rFonts w:ascii="Cambria" w:hAnsi="Cambria" w:eastAsia="宋体" w:cs="Times New Roman"/>
      <w:b/>
      <w:bCs/>
      <w:kern w:val="28"/>
      <w:sz w:val="32"/>
      <w:szCs w:val="32"/>
      <w:lang w:val="zh-CN" w:eastAsia="zh-CN"/>
    </w:rPr>
  </w:style>
  <w:style w:type="character" w:customStyle="1" w:styleId="32">
    <w:name w:val="页眉 Char"/>
    <w:basedOn w:val="23"/>
    <w:link w:val="13"/>
    <w:qFormat/>
    <w:uiPriority w:val="0"/>
    <w:rPr>
      <w:rFonts w:ascii="Times New Roman" w:hAnsi="Times New Roman" w:eastAsia="宋体" w:cs="Times New Roman"/>
      <w:sz w:val="18"/>
      <w:szCs w:val="18"/>
    </w:rPr>
  </w:style>
  <w:style w:type="character" w:customStyle="1" w:styleId="33">
    <w:name w:val="页脚 Char"/>
    <w:basedOn w:val="23"/>
    <w:link w:val="12"/>
    <w:qFormat/>
    <w:uiPriority w:val="0"/>
    <w:rPr>
      <w:rFonts w:ascii="Times New Roman" w:hAnsi="Times New Roman" w:eastAsia="宋体" w:cs="Times New Roman"/>
      <w:sz w:val="18"/>
      <w:szCs w:val="18"/>
    </w:rPr>
  </w:style>
  <w:style w:type="character" w:customStyle="1" w:styleId="34">
    <w:name w:val="日期 Char"/>
    <w:basedOn w:val="23"/>
    <w:link w:val="9"/>
    <w:qFormat/>
    <w:uiPriority w:val="0"/>
    <w:rPr>
      <w:rFonts w:ascii="Times New Roman" w:hAnsi="Times New Roman" w:eastAsia="宋体" w:cs="Times New Roman"/>
      <w:sz w:val="32"/>
      <w:szCs w:val="20"/>
    </w:rPr>
  </w:style>
  <w:style w:type="paragraph" w:styleId="35">
    <w:name w:val="List Paragraph"/>
    <w:basedOn w:val="1"/>
    <w:link w:val="50"/>
    <w:qFormat/>
    <w:uiPriority w:val="34"/>
    <w:pPr>
      <w:ind w:firstLine="420" w:firstLineChars="200"/>
    </w:pPr>
  </w:style>
  <w:style w:type="character" w:customStyle="1" w:styleId="36">
    <w:name w:val="正文文本缩进 2 Char"/>
    <w:basedOn w:val="23"/>
    <w:link w:val="10"/>
    <w:semiHidden/>
    <w:qFormat/>
    <w:uiPriority w:val="99"/>
    <w:rPr>
      <w:rFonts w:ascii="Times New Roman" w:hAnsi="Times New Roman" w:eastAsia="宋体" w:cs="Times New Roman"/>
      <w:szCs w:val="20"/>
    </w:rPr>
  </w:style>
  <w:style w:type="character" w:customStyle="1" w:styleId="37">
    <w:name w:val="标题 3 Char"/>
    <w:basedOn w:val="23"/>
    <w:link w:val="3"/>
    <w:qFormat/>
    <w:uiPriority w:val="0"/>
    <w:rPr>
      <w:rFonts w:ascii="Times New Roman" w:hAnsi="Times New Roman" w:eastAsia="宋体" w:cs="Times New Roman"/>
      <w:b/>
      <w:bCs/>
      <w:sz w:val="32"/>
      <w:szCs w:val="32"/>
    </w:rPr>
  </w:style>
  <w:style w:type="character" w:customStyle="1" w:styleId="38">
    <w:name w:val="正文文本 2 Char"/>
    <w:basedOn w:val="23"/>
    <w:link w:val="17"/>
    <w:semiHidden/>
    <w:qFormat/>
    <w:uiPriority w:val="99"/>
    <w:rPr>
      <w:rFonts w:ascii="Times New Roman" w:hAnsi="Times New Roman" w:eastAsia="宋体" w:cs="Times New Roman"/>
      <w:szCs w:val="20"/>
    </w:rPr>
  </w:style>
  <w:style w:type="paragraph" w:customStyle="1" w:styleId="39">
    <w:name w:val="Char"/>
    <w:basedOn w:val="1"/>
    <w:autoRedefine/>
    <w:qFormat/>
    <w:uiPriority w:val="0"/>
    <w:pPr>
      <w:tabs>
        <w:tab w:val="left" w:pos="360"/>
      </w:tabs>
    </w:pPr>
    <w:rPr>
      <w:sz w:val="24"/>
      <w:szCs w:val="24"/>
    </w:rPr>
  </w:style>
  <w:style w:type="character" w:customStyle="1" w:styleId="40">
    <w:name w:val="纯文本 Char"/>
    <w:basedOn w:val="23"/>
    <w:semiHidden/>
    <w:qFormat/>
    <w:uiPriority w:val="99"/>
    <w:rPr>
      <w:rFonts w:ascii="宋体" w:hAnsi="Courier New" w:eastAsia="宋体" w:cs="Courier New"/>
      <w:szCs w:val="21"/>
    </w:rPr>
  </w:style>
  <w:style w:type="character" w:customStyle="1" w:styleId="41">
    <w:name w:val="纯文本 Char1"/>
    <w:link w:val="8"/>
    <w:qFormat/>
    <w:locked/>
    <w:uiPriority w:val="0"/>
    <w:rPr>
      <w:rFonts w:ascii="宋体" w:hAnsi="Courier New" w:eastAsia="宋体" w:cs="Times New Roman"/>
      <w:szCs w:val="20"/>
      <w:lang w:val="zh-CN" w:eastAsia="zh-CN"/>
    </w:rPr>
  </w:style>
  <w:style w:type="character" w:customStyle="1" w:styleId="42">
    <w:name w:val="正文文本缩进 3 Char"/>
    <w:basedOn w:val="23"/>
    <w:link w:val="16"/>
    <w:semiHidden/>
    <w:qFormat/>
    <w:uiPriority w:val="99"/>
    <w:rPr>
      <w:rFonts w:ascii="Times New Roman" w:hAnsi="Times New Roman" w:eastAsia="宋体" w:cs="Times New Roman"/>
      <w:sz w:val="16"/>
      <w:szCs w:val="16"/>
    </w:rPr>
  </w:style>
  <w:style w:type="paragraph" w:customStyle="1" w:styleId="4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7">
    <w:name w:val="批注框文本 Char"/>
    <w:basedOn w:val="23"/>
    <w:link w:val="11"/>
    <w:semiHidden/>
    <w:qFormat/>
    <w:uiPriority w:val="99"/>
    <w:rPr>
      <w:rFonts w:ascii="Times New Roman" w:hAnsi="Times New Roman" w:eastAsia="宋体" w:cs="Times New Roman"/>
      <w:sz w:val="18"/>
      <w:szCs w:val="18"/>
    </w:rPr>
  </w:style>
  <w:style w:type="character" w:customStyle="1" w:styleId="48">
    <w:name w:val="批注文字 Char"/>
    <w:basedOn w:val="23"/>
    <w:link w:val="5"/>
    <w:semiHidden/>
    <w:qFormat/>
    <w:uiPriority w:val="99"/>
    <w:rPr>
      <w:rFonts w:ascii="Times New Roman" w:hAnsi="Times New Roman" w:eastAsia="宋体" w:cs="Times New Roman"/>
      <w:szCs w:val="20"/>
    </w:rPr>
  </w:style>
  <w:style w:type="character" w:customStyle="1" w:styleId="49">
    <w:name w:val="Default Char"/>
    <w:link w:val="30"/>
    <w:qFormat/>
    <w:locked/>
    <w:uiPriority w:val="0"/>
    <w:rPr>
      <w:rFonts w:ascii="......." w:hAnsi="Calibri" w:eastAsia="......." w:cs="......."/>
      <w:color w:val="000000"/>
      <w:kern w:val="0"/>
      <w:sz w:val="24"/>
      <w:szCs w:val="24"/>
    </w:rPr>
  </w:style>
  <w:style w:type="character" w:customStyle="1" w:styleId="50">
    <w:name w:val="列出段落 Char"/>
    <w:link w:val="35"/>
    <w:qFormat/>
    <w:uiPriority w:val="34"/>
    <w:rPr>
      <w:rFonts w:ascii="Times New Roman" w:hAnsi="Times New Roman" w:eastAsia="宋体" w:cs="Times New Roman"/>
      <w:szCs w:val="20"/>
    </w:rPr>
  </w:style>
  <w:style w:type="character" w:customStyle="1" w:styleId="51">
    <w:name w:val="正文文本 Char"/>
    <w:basedOn w:val="23"/>
    <w:link w:val="6"/>
    <w:semiHidden/>
    <w:qFormat/>
    <w:uiPriority w:val="99"/>
    <w:rPr>
      <w:rFonts w:ascii="Times New Roman" w:hAnsi="Times New Roman" w:eastAsia="宋体" w:cs="Times New Roman"/>
      <w:szCs w:val="20"/>
    </w:rPr>
  </w:style>
  <w:style w:type="character" w:customStyle="1" w:styleId="52">
    <w:name w:val="标题 2 Char"/>
    <w:basedOn w:val="23"/>
    <w:link w:val="2"/>
    <w:semiHidden/>
    <w:qFormat/>
    <w:uiPriority w:val="9"/>
    <w:rPr>
      <w:rFonts w:asciiTheme="majorHAnsi" w:hAnsiTheme="majorHAnsi" w:eastAsiaTheme="majorEastAsia" w:cstheme="majorBidi"/>
      <w:b/>
      <w:bCs/>
      <w:sz w:val="32"/>
      <w:szCs w:val="32"/>
    </w:rPr>
  </w:style>
  <w:style w:type="paragraph" w:customStyle="1" w:styleId="53">
    <w:name w:val="列出段落1"/>
    <w:basedOn w:val="1"/>
    <w:qFormat/>
    <w:uiPriority w:val="0"/>
    <w:pPr>
      <w:ind w:firstLine="420" w:firstLineChars="200"/>
    </w:pPr>
    <w:rPr>
      <w:rFonts w:ascii="Calibri" w:hAnsi="Calibri" w:cs="黑体"/>
      <w:szCs w:val="22"/>
    </w:rPr>
  </w:style>
  <w:style w:type="paragraph" w:customStyle="1" w:styleId="5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55">
    <w:name w:val="批注主题 Char"/>
    <w:basedOn w:val="48"/>
    <w:link w:val="20"/>
    <w:semiHidden/>
    <w:qFormat/>
    <w:uiPriority w:val="99"/>
    <w:rPr>
      <w:rFonts w:ascii="Times New Roman" w:hAnsi="Times New Roman" w:eastAsia="宋体" w:cs="Times New Roman"/>
      <w:b/>
      <w:bCs/>
      <w:szCs w:val="20"/>
    </w:rPr>
  </w:style>
  <w:style w:type="character" w:customStyle="1" w:styleId="56">
    <w:name w:val="脚注文本 Char"/>
    <w:basedOn w:val="23"/>
    <w:link w:val="15"/>
    <w:semiHidden/>
    <w:qFormat/>
    <w:uiPriority w:val="99"/>
    <w:rPr>
      <w:rFonts w:ascii="Times New Roman" w:hAnsi="Times New Roman" w:eastAsia="宋体" w:cs="Times New Roman"/>
      <w:sz w:val="18"/>
      <w:szCs w:val="18"/>
    </w:rPr>
  </w:style>
  <w:style w:type="character" w:customStyle="1" w:styleId="57">
    <w:name w:val="标题 Char"/>
    <w:basedOn w:val="23"/>
    <w:link w:val="19"/>
    <w:qFormat/>
    <w:uiPriority w:val="10"/>
    <w:rPr>
      <w:rFonts w:ascii="Cambria" w:hAnsi="Cambria" w:eastAsia="宋体" w:cs="Times New Roman"/>
      <w:b/>
      <w:bCs/>
      <w:kern w:val="2"/>
      <w:sz w:val="32"/>
      <w:szCs w:val="32"/>
    </w:rPr>
  </w:style>
  <w:style w:type="paragraph" w:customStyle="1" w:styleId="58">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character" w:customStyle="1" w:styleId="59">
    <w:name w:val="font31"/>
    <w:basedOn w:val="23"/>
    <w:qFormat/>
    <w:uiPriority w:val="0"/>
    <w:rPr>
      <w:rFonts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120</Pages>
  <Words>541</Words>
  <Characters>603</Characters>
  <Lines>535</Lines>
  <Paragraphs>150</Paragraphs>
  <TotalTime>0</TotalTime>
  <ScaleCrop>false</ScaleCrop>
  <LinksUpToDate>false</LinksUpToDate>
  <CharactersWithSpaces>634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2025-01-26T01:52:00Z</dcterms:created>
  <dc:creator>未定义</dc:creator>
  <cp:lastModifiedBy>尃翟</cp:lastModifiedBy>
  <cp:lastPrinted>2017-09-13T07:55:00Z</cp:lastPrinted>
  <dcterms:modified xsi:type="dcterms:W3CDTF">2026-05-22T02:50:01Z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eyJoZGlkIjoiZjljOWQ1MTdjODgwMjliMTE4MDQ1MDgyM2RhN2IxY2YiLCJ1c2VySWQiOiIzNjQ1NDc3NTIifQ==</vt:lpwstr>
  </property>
  <property fmtid="{D5CDD505-2E9C-101B-9397-08002B2CF9AE}" pid="3" name="KSOProductBuildVer">
    <vt:lpwstr>2052-12.1.0.24034</vt:lpwstr>
  </property>
  <property fmtid="{D5CDD505-2E9C-101B-9397-08002B2CF9AE}" pid="4" name="ICV">
    <vt:lpwstr>4721C71BDC5B4DC88DB75833071A7667_13</vt:lpwstr>
  </property>
</Properties>
</file>